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91E391" w14:textId="325101CC" w:rsidR="0026450D" w:rsidRDefault="00096246">
      <w:r>
        <w:t>This tutorial is now in the appendices</w:t>
      </w:r>
      <w:r w:rsidR="0049617E">
        <w:t>.  The dataset included a DEM (wr) in the Layers folder, and shapefiles for the HUCs, roads, and calibration zones.  The roads were sourced from an older INFRA road layer maintained by the Payette National Forest.  The CalibrationZones shapefile was created by generalizing a geology layer such that it was reduced to basaltic and granitic units, and the Basalt_PayetteNF and Granite_BoiseNF calibrations were used to describe these zones.  In this case, the selected calibrations are representative of the area included in the tutorial.</w:t>
      </w:r>
    </w:p>
    <w:p w14:paraId="777008C5" w14:textId="200D72B7" w:rsidR="00096246" w:rsidRDefault="00096246"/>
    <w:p w14:paraId="3EF6A7C7" w14:textId="7779FB31" w:rsidR="00096246" w:rsidRDefault="00096246">
      <w:r>
        <w:rPr>
          <w:noProof/>
        </w:rPr>
        <w:drawing>
          <wp:inline distT="0" distB="0" distL="0" distR="0" wp14:anchorId="1DA681FC" wp14:editId="17D56BB4">
            <wp:extent cx="2114550" cy="990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114550" cy="990600"/>
                    </a:xfrm>
                    <a:prstGeom prst="rect">
                      <a:avLst/>
                    </a:prstGeom>
                  </pic:spPr>
                </pic:pic>
              </a:graphicData>
            </a:graphic>
          </wp:inline>
        </w:drawing>
      </w:r>
    </w:p>
    <w:sectPr w:rsidR="000962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246"/>
    <w:rsid w:val="00096246"/>
    <w:rsid w:val="0026450D"/>
    <w:rsid w:val="0049617E"/>
    <w:rsid w:val="00E60D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1511F"/>
  <w15:chartTrackingRefBased/>
  <w15:docId w15:val="{54233157-165E-4B58-8F76-93F11CD1A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86</Words>
  <Characters>493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 Nathan -FS</dc:creator>
  <cp:keywords/>
  <dc:description/>
  <cp:lastModifiedBy>Nelson, Nathan -FS</cp:lastModifiedBy>
  <cp:revision>1</cp:revision>
  <dcterms:created xsi:type="dcterms:W3CDTF">2021-04-21T22:16:00Z</dcterms:created>
  <dcterms:modified xsi:type="dcterms:W3CDTF">2021-04-21T22:40:00Z</dcterms:modified>
</cp:coreProperties>
</file>