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284" w:rsidRPr="003E6284" w:rsidRDefault="003E6284" w:rsidP="003E6284">
      <w:pPr>
        <w:shd w:val="clear" w:color="auto" w:fill="FFFFFF"/>
        <w:spacing w:before="100" w:beforeAutospacing="1" w:after="100" w:afterAutospacing="1"/>
        <w:contextualSpacing/>
        <w:rPr>
          <w:rFonts w:ascii="Arial" w:hAnsi="Arial" w:cs="Arial"/>
          <w:b/>
          <w:bCs/>
          <w:sz w:val="24"/>
          <w:szCs w:val="24"/>
          <w:lang w:val="en"/>
        </w:rPr>
      </w:pPr>
      <w:r w:rsidRPr="003E6284">
        <w:rPr>
          <w:rFonts w:ascii="Arial" w:hAnsi="Arial" w:cs="Arial"/>
          <w:b/>
          <w:bCs/>
          <w:sz w:val="24"/>
          <w:szCs w:val="24"/>
          <w:lang w:val="en"/>
        </w:rPr>
        <w:t xml:space="preserve">A Maintenance Cycle was run with the release that has incorporated language changes to all solicitation templates in conjunction with the VIPR 7.2 Release. Specific language changes are as follows: </w:t>
      </w:r>
    </w:p>
    <w:p w:rsidR="003E6284" w:rsidRDefault="003E6284" w:rsidP="003E6284">
      <w:pPr>
        <w:shd w:val="clear" w:color="auto" w:fill="FFFFFF"/>
        <w:spacing w:before="100" w:beforeAutospacing="1" w:after="100" w:afterAutospacing="1"/>
        <w:contextualSpacing/>
        <w:rPr>
          <w:rFonts w:ascii="Arial" w:hAnsi="Arial" w:cs="Arial"/>
          <w:color w:val="333333"/>
          <w:sz w:val="24"/>
          <w:szCs w:val="24"/>
          <w:lang w:val="en"/>
        </w:rPr>
      </w:pPr>
      <w:bookmarkStart w:id="0" w:name="_GoBack"/>
      <w:bookmarkEnd w:id="0"/>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Section C Header (BP).</w:t>
      </w:r>
      <w:r>
        <w:rPr>
          <w:rFonts w:ascii="Arial" w:eastAsia="Times New Roman" w:hAnsi="Arial" w:cs="Arial"/>
          <w:color w:val="333333"/>
          <w:sz w:val="24"/>
          <w:szCs w:val="24"/>
          <w:lang w:val="en"/>
        </w:rPr>
        <w:t xml:space="preserve"> The FAC number and date that is currently applied to the I-BPA clauses is changed to read, "</w:t>
      </w:r>
      <w:r>
        <w:rPr>
          <w:rFonts w:ascii="Arial" w:eastAsia="Times New Roman" w:hAnsi="Arial" w:cs="Arial"/>
          <w:color w:val="FF0000"/>
          <w:sz w:val="24"/>
          <w:szCs w:val="24"/>
          <w:lang w:val="en"/>
        </w:rPr>
        <w:t>Updated through FAC 2005-81, Effective 10 APR 2015</w:t>
      </w:r>
      <w:r>
        <w:rPr>
          <w:rFonts w:ascii="Arial" w:eastAsia="Times New Roman" w:hAnsi="Arial" w:cs="Arial"/>
          <w:color w:val="333333"/>
          <w:sz w:val="24"/>
          <w:szCs w:val="24"/>
          <w:lang w:val="en"/>
        </w:rPr>
        <w:t>".</w:t>
      </w:r>
    </w:p>
    <w:p w:rsidR="003E6284" w:rsidRDefault="003E6284" w:rsidP="003E6284">
      <w:pPr>
        <w:shd w:val="clear" w:color="auto" w:fill="FFFFFF"/>
        <w:ind w:left="720"/>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C01 – Contract Terms and Conditions (BP).</w:t>
      </w:r>
      <w:r>
        <w:rPr>
          <w:rFonts w:ascii="Arial" w:eastAsia="Times New Roman" w:hAnsi="Arial" w:cs="Arial"/>
          <w:color w:val="333333"/>
          <w:sz w:val="24"/>
          <w:szCs w:val="24"/>
          <w:lang w:val="en"/>
        </w:rPr>
        <w:t xml:space="preserve"> Changes have implemented clause updates thru FAC 2005-81, effective 10 Apr 2015. Changes include: revising the date of the clause from DEC 2014 to APR 2014; deleting paragraph (a)(2) 52.222-50, Combatting Trafficking in Persons (FEB 2009)  and adding it into paragraph (b) as (b)(33)(i); adding paragraph (e)(1)(iv) 52.222-21, Prohibition of Segregated Facilities (Apr 2015); renumbering subsequent paragraphs that follow the aforementioned changes; and changing the date and references in (e)(1)(xi)(A), Combating Trafficking in Persons from (FEB 2009)((22 U.S.C. 7104(g)) to (MAR 2015)(22 U.S.C. chapter 78 and E.O. 13627) in addition to the date and references in the alternate I (B) from (AUG 2007) ((22 U.S.C. 7104(g)) to </w:t>
      </w:r>
      <w:proofErr w:type="spellStart"/>
      <w:r>
        <w:rPr>
          <w:rFonts w:ascii="Arial" w:eastAsia="Times New Roman" w:hAnsi="Arial" w:cs="Arial"/>
          <w:color w:val="333333"/>
          <w:sz w:val="24"/>
          <w:szCs w:val="24"/>
          <w:lang w:val="en"/>
        </w:rPr>
        <w:t>to</w:t>
      </w:r>
      <w:proofErr w:type="spellEnd"/>
      <w:r>
        <w:rPr>
          <w:rFonts w:ascii="Arial" w:eastAsia="Times New Roman" w:hAnsi="Arial" w:cs="Arial"/>
          <w:color w:val="333333"/>
          <w:sz w:val="24"/>
          <w:szCs w:val="24"/>
          <w:lang w:val="en"/>
        </w:rPr>
        <w:t xml:space="preserve"> (MAR 2015)(22 U.S.C. chapter 78 and E.O. 13627).</w:t>
      </w:r>
    </w:p>
    <w:p w:rsidR="003E6284" w:rsidRDefault="003E6284" w:rsidP="003E6284">
      <w:pPr>
        <w:shd w:val="clear" w:color="auto" w:fill="FFFFFF"/>
        <w:spacing w:before="100" w:beforeAutospacing="1" w:after="100" w:afterAutospacing="1"/>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D02 – Equipment Requirements –MWST.</w:t>
      </w:r>
      <w:r>
        <w:rPr>
          <w:rFonts w:ascii="Arial" w:eastAsia="Times New Roman" w:hAnsi="Arial" w:cs="Arial"/>
          <w:color w:val="333333"/>
          <w:sz w:val="24"/>
          <w:szCs w:val="24"/>
          <w:lang w:val="en"/>
        </w:rPr>
        <w:t xml:space="preserve"> Per CR0202, changes were as follows: </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Add typing in </w:t>
      </w:r>
      <w:proofErr w:type="gramStart"/>
      <w:r>
        <w:rPr>
          <w:rFonts w:ascii="Arial" w:hAnsi="Arial" w:cs="Arial"/>
          <w:color w:val="333333"/>
          <w:sz w:val="24"/>
          <w:szCs w:val="24"/>
          <w:lang w:val="en"/>
        </w:rPr>
        <w:t>D.2.1(</w:t>
      </w:r>
      <w:proofErr w:type="gramEnd"/>
      <w:r>
        <w:rPr>
          <w:rFonts w:ascii="Arial" w:hAnsi="Arial" w:cs="Arial"/>
          <w:color w:val="333333"/>
          <w:sz w:val="24"/>
          <w:szCs w:val="24"/>
          <w:lang w:val="en"/>
        </w:rPr>
        <w:t xml:space="preserve">a) to state “Mechanic with Service Truck, </w:t>
      </w:r>
      <w:r>
        <w:rPr>
          <w:rFonts w:ascii="Arial" w:hAnsi="Arial" w:cs="Arial"/>
          <w:color w:val="FF0000"/>
          <w:sz w:val="24"/>
          <w:szCs w:val="24"/>
          <w:lang w:val="en"/>
        </w:rPr>
        <w:t>Type 1</w:t>
      </w:r>
      <w:r>
        <w:rPr>
          <w:rFonts w:ascii="Arial" w:hAnsi="Arial" w:cs="Arial"/>
          <w:color w:val="333333"/>
          <w:sz w:val="24"/>
          <w:szCs w:val="24"/>
          <w:lang w:val="en"/>
        </w:rPr>
        <w:t xml:space="preserve"> – Heavy Equipment, Heavy Construction/Logging Equipment (dozer, grader, excavator)…” </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Add typing in D.2.1(b) to state “Mechanic with Service Truck, </w:t>
      </w:r>
      <w:r>
        <w:rPr>
          <w:rFonts w:ascii="Arial" w:hAnsi="Arial" w:cs="Arial"/>
          <w:color w:val="FF0000"/>
          <w:sz w:val="24"/>
          <w:szCs w:val="24"/>
          <w:lang w:val="en"/>
        </w:rPr>
        <w:t>Type 2</w:t>
      </w:r>
      <w:r>
        <w:rPr>
          <w:rFonts w:ascii="Arial" w:hAnsi="Arial" w:cs="Arial"/>
          <w:color w:val="333333"/>
          <w:sz w:val="24"/>
          <w:szCs w:val="24"/>
          <w:lang w:val="en"/>
        </w:rPr>
        <w:t xml:space="preserve"> – Automotive, Light and Heavy Truck (Class 1-8) and Inspection and Diagnostic Services”</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 separate section header, </w:t>
      </w:r>
      <w:r>
        <w:rPr>
          <w:rFonts w:ascii="Arial" w:hAnsi="Arial" w:cs="Arial"/>
          <w:color w:val="FF0000"/>
          <w:sz w:val="24"/>
          <w:szCs w:val="24"/>
          <w:lang w:val="en"/>
        </w:rPr>
        <w:t>D.2.2.1 – Personal Protective Equipment (PPE)</w:t>
      </w:r>
      <w:r>
        <w:rPr>
          <w:rFonts w:ascii="Arial" w:hAnsi="Arial" w:cs="Arial"/>
          <w:color w:val="333333"/>
          <w:sz w:val="24"/>
          <w:szCs w:val="24"/>
          <w:lang w:val="en"/>
        </w:rPr>
        <w:t>, is added</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D.2.3.2(b) changed the references from 1A 10BC to </w:t>
      </w:r>
      <w:r>
        <w:rPr>
          <w:rFonts w:ascii="Arial" w:hAnsi="Arial" w:cs="Arial"/>
          <w:color w:val="FF0000"/>
          <w:sz w:val="24"/>
          <w:szCs w:val="24"/>
          <w:lang w:val="en"/>
        </w:rPr>
        <w:t>2A 10BC</w:t>
      </w:r>
    </w:p>
    <w:p w:rsidR="003E6284" w:rsidRDefault="003E6284" w:rsidP="003E6284">
      <w:pPr>
        <w:shd w:val="clear" w:color="auto" w:fill="FFFFFF"/>
        <w:ind w:left="720"/>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D03 – Payments – MWST.</w:t>
      </w:r>
      <w:r>
        <w:rPr>
          <w:rFonts w:ascii="Arial" w:eastAsia="Times New Roman" w:hAnsi="Arial" w:cs="Arial"/>
          <w:color w:val="333333"/>
          <w:sz w:val="24"/>
          <w:szCs w:val="24"/>
          <w:lang w:val="en"/>
        </w:rPr>
        <w:t xml:space="preserve"> Per CR0202, changes were made as follows:</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Add typing in </w:t>
      </w:r>
      <w:proofErr w:type="gramStart"/>
      <w:r>
        <w:rPr>
          <w:rFonts w:ascii="Arial" w:hAnsi="Arial" w:cs="Arial"/>
          <w:color w:val="333333"/>
          <w:sz w:val="24"/>
          <w:szCs w:val="24"/>
          <w:lang w:val="en"/>
        </w:rPr>
        <w:t>D.3.1(</w:t>
      </w:r>
      <w:proofErr w:type="gramEnd"/>
      <w:r>
        <w:rPr>
          <w:rFonts w:ascii="Arial" w:hAnsi="Arial" w:cs="Arial"/>
          <w:color w:val="333333"/>
          <w:sz w:val="24"/>
          <w:szCs w:val="24"/>
          <w:lang w:val="en"/>
        </w:rPr>
        <w:t xml:space="preserve">a)(1)(i) to state “Mechanic with Service Truck, </w:t>
      </w:r>
      <w:r>
        <w:rPr>
          <w:rFonts w:ascii="Arial" w:hAnsi="Arial" w:cs="Arial"/>
          <w:color w:val="FF0000"/>
          <w:sz w:val="24"/>
          <w:szCs w:val="24"/>
          <w:lang w:val="en"/>
        </w:rPr>
        <w:t>Type 1</w:t>
      </w:r>
      <w:r>
        <w:rPr>
          <w:rFonts w:ascii="Arial" w:hAnsi="Arial" w:cs="Arial"/>
          <w:color w:val="333333"/>
          <w:sz w:val="24"/>
          <w:szCs w:val="24"/>
          <w:lang w:val="en"/>
        </w:rPr>
        <w:t xml:space="preserve"> – Heavy Equipment, Heavy Construction/Logging Equipment (dozer, grader, excavator)…” </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Add typing in D.3.1(a)(1)(ii) to state “Mechanic with Service Truck, </w:t>
      </w:r>
      <w:r>
        <w:rPr>
          <w:rFonts w:ascii="Arial" w:hAnsi="Arial" w:cs="Arial"/>
          <w:color w:val="FF0000"/>
          <w:sz w:val="24"/>
          <w:szCs w:val="24"/>
          <w:lang w:val="en"/>
        </w:rPr>
        <w:t>Type 2</w:t>
      </w:r>
      <w:r>
        <w:rPr>
          <w:rFonts w:ascii="Arial" w:hAnsi="Arial" w:cs="Arial"/>
          <w:color w:val="333333"/>
          <w:sz w:val="24"/>
          <w:szCs w:val="24"/>
          <w:lang w:val="en"/>
        </w:rPr>
        <w:t xml:space="preserve"> – Automotive, Light and Heavy Truck (Class 1-8) and Inspection and Diagnostic Services”</w:t>
      </w:r>
    </w:p>
    <w:p w:rsidR="003E6284" w:rsidRDefault="003E6284" w:rsidP="003E6284">
      <w:pPr>
        <w:shd w:val="clear" w:color="auto" w:fill="FFFFFF"/>
        <w:spacing w:before="100" w:beforeAutospacing="1" w:after="100" w:afterAutospacing="1"/>
        <w:ind w:left="720"/>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D06 – Ordering – MWST.</w:t>
      </w:r>
      <w:r>
        <w:rPr>
          <w:rFonts w:ascii="Arial" w:eastAsia="Times New Roman" w:hAnsi="Arial" w:cs="Arial"/>
          <w:color w:val="333333"/>
          <w:sz w:val="24"/>
          <w:szCs w:val="24"/>
          <w:lang w:val="en"/>
        </w:rPr>
        <w:t xml:space="preserve"> Per CR0202, changes were made as follows:</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t xml:space="preserve">Add typing in </w:t>
      </w:r>
      <w:proofErr w:type="gramStart"/>
      <w:r>
        <w:rPr>
          <w:rFonts w:ascii="Arial" w:hAnsi="Arial" w:cs="Arial"/>
          <w:color w:val="333333"/>
          <w:sz w:val="24"/>
          <w:szCs w:val="24"/>
          <w:lang w:val="en"/>
        </w:rPr>
        <w:t>D.6.2(</w:t>
      </w:r>
      <w:proofErr w:type="gramEnd"/>
      <w:r>
        <w:rPr>
          <w:rFonts w:ascii="Arial" w:hAnsi="Arial" w:cs="Arial"/>
          <w:color w:val="333333"/>
          <w:sz w:val="24"/>
          <w:szCs w:val="24"/>
          <w:lang w:val="en"/>
        </w:rPr>
        <w:t xml:space="preserve">d)(1) to state “Mechanic with Service Truck, </w:t>
      </w:r>
      <w:r>
        <w:rPr>
          <w:rFonts w:ascii="Arial" w:hAnsi="Arial" w:cs="Arial"/>
          <w:color w:val="FF0000"/>
          <w:sz w:val="24"/>
          <w:szCs w:val="24"/>
          <w:lang w:val="en"/>
        </w:rPr>
        <w:t>Type 1</w:t>
      </w:r>
      <w:r>
        <w:rPr>
          <w:rFonts w:ascii="Arial" w:hAnsi="Arial" w:cs="Arial"/>
          <w:color w:val="333333"/>
          <w:sz w:val="24"/>
          <w:szCs w:val="24"/>
          <w:lang w:val="en"/>
        </w:rPr>
        <w:t xml:space="preserve"> – Heavy Equipment, Heavy Construction/Logging Equipment (dozer, grader, excavator)…” </w:t>
      </w:r>
    </w:p>
    <w:p w:rsidR="003E6284" w:rsidRDefault="003E6284" w:rsidP="003E6284">
      <w:pPr>
        <w:numPr>
          <w:ilvl w:val="1"/>
          <w:numId w:val="1"/>
        </w:numPr>
        <w:shd w:val="clear" w:color="auto" w:fill="FFFFFF"/>
        <w:spacing w:before="100" w:beforeAutospacing="1" w:after="100" w:afterAutospacing="1"/>
        <w:contextualSpacing/>
        <w:rPr>
          <w:rFonts w:ascii="Arial" w:hAnsi="Arial" w:cs="Arial"/>
          <w:color w:val="333333"/>
          <w:sz w:val="24"/>
          <w:szCs w:val="24"/>
          <w:lang w:val="en"/>
        </w:rPr>
      </w:pPr>
      <w:r>
        <w:rPr>
          <w:rFonts w:ascii="Arial" w:hAnsi="Arial" w:cs="Arial"/>
          <w:color w:val="333333"/>
          <w:sz w:val="24"/>
          <w:szCs w:val="24"/>
          <w:lang w:val="en"/>
        </w:rPr>
        <w:lastRenderedPageBreak/>
        <w:t xml:space="preserve">Add typing in D.6.2(d)(2) to state “Mechanic with Service Truck, </w:t>
      </w:r>
      <w:r>
        <w:rPr>
          <w:rFonts w:ascii="Arial" w:hAnsi="Arial" w:cs="Arial"/>
          <w:color w:val="FF0000"/>
          <w:sz w:val="24"/>
          <w:szCs w:val="24"/>
          <w:lang w:val="en"/>
        </w:rPr>
        <w:t>Type 2</w:t>
      </w:r>
      <w:r>
        <w:rPr>
          <w:rFonts w:ascii="Arial" w:hAnsi="Arial" w:cs="Arial"/>
          <w:color w:val="333333"/>
          <w:sz w:val="24"/>
          <w:szCs w:val="24"/>
          <w:lang w:val="en"/>
        </w:rPr>
        <w:t xml:space="preserve"> – Automotive, Light and Heavy Truck (Class 1-8) and Inspection and Diagnostic Services”</w:t>
      </w:r>
    </w:p>
    <w:p w:rsidR="003E6284" w:rsidRDefault="003E6284" w:rsidP="003E6284">
      <w:pPr>
        <w:shd w:val="clear" w:color="auto" w:fill="FFFFFF"/>
        <w:ind w:left="720"/>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E00 – Representations and Certifications (BP).</w:t>
      </w:r>
      <w:r>
        <w:rPr>
          <w:rFonts w:ascii="Arial" w:eastAsia="Times New Roman" w:hAnsi="Arial" w:cs="Arial"/>
          <w:color w:val="333333"/>
          <w:sz w:val="24"/>
          <w:szCs w:val="24"/>
          <w:lang w:val="en"/>
        </w:rPr>
        <w:t xml:space="preserve"> Changes have implemented clause updates thru FAC 2005-81, effective 10 Apr 2015. The date for 52.212-3 </w:t>
      </w:r>
      <w:proofErr w:type="spellStart"/>
      <w:r>
        <w:rPr>
          <w:rFonts w:ascii="Arial" w:eastAsia="Times New Roman" w:hAnsi="Arial" w:cs="Arial"/>
          <w:color w:val="333333"/>
          <w:sz w:val="24"/>
          <w:szCs w:val="24"/>
          <w:lang w:val="en"/>
        </w:rPr>
        <w:t>Offeror</w:t>
      </w:r>
      <w:proofErr w:type="spellEnd"/>
      <w:r>
        <w:rPr>
          <w:rFonts w:ascii="Arial" w:eastAsia="Times New Roman" w:hAnsi="Arial" w:cs="Arial"/>
          <w:color w:val="333333"/>
          <w:sz w:val="24"/>
          <w:szCs w:val="24"/>
          <w:lang w:val="en"/>
        </w:rPr>
        <w:t xml:space="preserve"> Representations and Certifications – Commercial Items (E.2) was changed from DEC 2014 to MAR 2015 and E.1 -- 52.212-1 -- Instructions to </w:t>
      </w:r>
      <w:proofErr w:type="spellStart"/>
      <w:r>
        <w:rPr>
          <w:rFonts w:ascii="Arial" w:eastAsia="Times New Roman" w:hAnsi="Arial" w:cs="Arial"/>
          <w:color w:val="333333"/>
          <w:sz w:val="24"/>
          <w:szCs w:val="24"/>
          <w:lang w:val="en"/>
        </w:rPr>
        <w:t>Offerors</w:t>
      </w:r>
      <w:proofErr w:type="spellEnd"/>
      <w:r>
        <w:rPr>
          <w:rFonts w:ascii="Arial" w:eastAsia="Times New Roman" w:hAnsi="Arial" w:cs="Arial"/>
          <w:color w:val="333333"/>
          <w:sz w:val="24"/>
          <w:szCs w:val="24"/>
          <w:lang w:val="en"/>
        </w:rPr>
        <w:t xml:space="preserve"> -- Commercial Items (APR 2014), which had been inadvertently left off from the last maintenance cycle has been added back in.</w:t>
      </w:r>
    </w:p>
    <w:p w:rsidR="003E6284" w:rsidRDefault="003E6284" w:rsidP="003E6284">
      <w:pPr>
        <w:shd w:val="clear" w:color="auto" w:fill="FFFFFF"/>
        <w:ind w:left="720"/>
        <w:contextualSpacing/>
        <w:rPr>
          <w:rFonts w:ascii="Arial" w:hAnsi="Arial" w:cs="Arial"/>
          <w:color w:val="333333"/>
          <w:sz w:val="24"/>
          <w:szCs w:val="24"/>
          <w:lang w:val="en"/>
        </w:rPr>
      </w:pPr>
    </w:p>
    <w:p w:rsidR="003E6284" w:rsidRDefault="003E6284" w:rsidP="003E6284">
      <w:pPr>
        <w:numPr>
          <w:ilvl w:val="0"/>
          <w:numId w:val="1"/>
        </w:numPr>
        <w:shd w:val="clear" w:color="auto" w:fill="FFFFFF"/>
        <w:spacing w:before="100" w:beforeAutospacing="1" w:after="100" w:afterAutospacing="1"/>
        <w:contextualSpacing/>
        <w:rPr>
          <w:rFonts w:ascii="Arial" w:eastAsia="Times New Roman" w:hAnsi="Arial" w:cs="Arial"/>
          <w:color w:val="333333"/>
          <w:sz w:val="24"/>
          <w:szCs w:val="24"/>
          <w:lang w:val="en"/>
        </w:rPr>
      </w:pPr>
      <w:r>
        <w:rPr>
          <w:rFonts w:ascii="Arial" w:eastAsia="Times New Roman" w:hAnsi="Arial" w:cs="Arial"/>
          <w:b/>
          <w:bCs/>
          <w:color w:val="333333"/>
          <w:sz w:val="24"/>
          <w:szCs w:val="24"/>
          <w:u w:val="single"/>
          <w:lang w:val="en"/>
        </w:rPr>
        <w:t>E11 – Exhibit J – MWST ADVANTAGES.</w:t>
      </w:r>
      <w:r>
        <w:rPr>
          <w:rFonts w:ascii="Arial" w:eastAsia="Times New Roman" w:hAnsi="Arial" w:cs="Arial"/>
          <w:color w:val="333333"/>
          <w:sz w:val="24"/>
          <w:szCs w:val="24"/>
          <w:lang w:val="en"/>
        </w:rPr>
        <w:t xml:space="preserve"> CR0202 replaced the MWST Exhibit J – Advantages to include </w:t>
      </w:r>
      <w:r>
        <w:rPr>
          <w:rFonts w:ascii="Arial" w:eastAsia="Times New Roman" w:hAnsi="Arial" w:cs="Arial"/>
          <w:color w:val="FF0000"/>
          <w:sz w:val="24"/>
          <w:szCs w:val="24"/>
          <w:lang w:val="en"/>
        </w:rPr>
        <w:t>Type 1</w:t>
      </w:r>
      <w:r>
        <w:rPr>
          <w:rFonts w:ascii="Arial" w:eastAsia="Times New Roman" w:hAnsi="Arial" w:cs="Arial"/>
          <w:color w:val="333333"/>
          <w:sz w:val="24"/>
          <w:szCs w:val="24"/>
          <w:lang w:val="en"/>
        </w:rPr>
        <w:t xml:space="preserve"> and </w:t>
      </w:r>
      <w:r>
        <w:rPr>
          <w:rFonts w:ascii="Arial" w:eastAsia="Times New Roman" w:hAnsi="Arial" w:cs="Arial"/>
          <w:color w:val="FF0000"/>
          <w:sz w:val="24"/>
          <w:szCs w:val="24"/>
          <w:lang w:val="en"/>
        </w:rPr>
        <w:t>Type 2</w:t>
      </w:r>
      <w:r>
        <w:rPr>
          <w:rFonts w:ascii="Arial" w:eastAsia="Times New Roman" w:hAnsi="Arial" w:cs="Arial"/>
          <w:color w:val="333333"/>
          <w:sz w:val="24"/>
          <w:szCs w:val="24"/>
          <w:lang w:val="en"/>
        </w:rPr>
        <w:t xml:space="preserve"> in the titles. </w:t>
      </w:r>
    </w:p>
    <w:p w:rsidR="003E6284" w:rsidRDefault="003E6284" w:rsidP="00450143">
      <w:pPr>
        <w:shd w:val="clear" w:color="auto" w:fill="FFFFFF"/>
        <w:spacing w:before="100" w:beforeAutospacing="1" w:after="100" w:afterAutospacing="1"/>
        <w:contextualSpacing/>
        <w:rPr>
          <w:rFonts w:ascii="Arial" w:hAnsi="Arial" w:cs="Arial"/>
          <w:color w:val="333333"/>
          <w:sz w:val="24"/>
          <w:szCs w:val="24"/>
          <w:lang w:val="en"/>
        </w:rPr>
      </w:pPr>
    </w:p>
    <w:sectPr w:rsidR="003E6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E2ED8"/>
    <w:multiLevelType w:val="multilevel"/>
    <w:tmpl w:val="5EECDC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43"/>
    <w:rsid w:val="001535C7"/>
    <w:rsid w:val="003E6284"/>
    <w:rsid w:val="0045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39114">
      <w:bodyDiv w:val="1"/>
      <w:marLeft w:val="0"/>
      <w:marRight w:val="0"/>
      <w:marTop w:val="0"/>
      <w:marBottom w:val="0"/>
      <w:divBdr>
        <w:top w:val="none" w:sz="0" w:space="0" w:color="auto"/>
        <w:left w:val="none" w:sz="0" w:space="0" w:color="auto"/>
        <w:bottom w:val="none" w:sz="0" w:space="0" w:color="auto"/>
        <w:right w:val="none" w:sz="0" w:space="0" w:color="auto"/>
      </w:divBdr>
    </w:div>
    <w:div w:id="1709141915">
      <w:bodyDiv w:val="1"/>
      <w:marLeft w:val="0"/>
      <w:marRight w:val="0"/>
      <w:marTop w:val="0"/>
      <w:marBottom w:val="0"/>
      <w:divBdr>
        <w:top w:val="none" w:sz="0" w:space="0" w:color="auto"/>
        <w:left w:val="none" w:sz="0" w:space="0" w:color="auto"/>
        <w:bottom w:val="none" w:sz="0" w:space="0" w:color="auto"/>
        <w:right w:val="none" w:sz="0" w:space="0" w:color="auto"/>
      </w:divBdr>
    </w:div>
    <w:div w:id="19803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USDA Forest Service</cp:lastModifiedBy>
  <cp:revision>2</cp:revision>
  <dcterms:created xsi:type="dcterms:W3CDTF">2015-04-30T15:56:00Z</dcterms:created>
  <dcterms:modified xsi:type="dcterms:W3CDTF">2015-05-14T21:33:00Z</dcterms:modified>
</cp:coreProperties>
</file>