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F2F" w:rsidRDefault="004E5F2F" w:rsidP="00992C09">
      <w:pPr>
        <w:pStyle w:val="NormalWeb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MAINTENANCE CYCLE FOR </w:t>
      </w:r>
      <w:r w:rsidR="00CB13FA">
        <w:rPr>
          <w:rFonts w:ascii="Arial" w:hAnsi="Arial" w:cs="Arial"/>
        </w:rPr>
        <w:t>OCTOBER 4,</w:t>
      </w:r>
      <w:r>
        <w:rPr>
          <w:rFonts w:ascii="Arial" w:hAnsi="Arial" w:cs="Arial"/>
        </w:rPr>
        <w:t xml:space="preserve"> 2012</w:t>
      </w:r>
    </w:p>
    <w:p w:rsidR="00CB13FA" w:rsidRPr="00CB13FA" w:rsidRDefault="00CB13FA" w:rsidP="00CB13FA">
      <w:pPr>
        <w:spacing w:before="45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>5.0 Ma</w:t>
      </w:r>
      <w:bookmarkStart w:id="0" w:name="_GoBack"/>
      <w:bookmarkEnd w:id="0"/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intenance Cycle includes language changes to existing templates as follows: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B04 SUMMARY – BP updated to reflect new site for SAM and CCR/ORCA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C01 TERMS AND CONDITIONS – BP clauses updated through Sep 2012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C02 CLAUSES BY REFERENCE-WITH BIO-BASED PRODUCTS – BP clauses updated through Sep 2012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C03 AGREEMENT AND PERFORMANCE – BP modified to include C.3.3, Agreement Cancellation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D01 SCOPE (ALL TEMPLATES) language modified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D02 EQUIPMENT REQUIREMENTS - VEHICLE W/ DRIVER modified to include new language for typing under D.2.1 and Contractor Provided Equipment under D.2.1.1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D02 EQUIPMENT REQUIREMENTS - GRAY POTABLE WATER added a line to D.2.1.2.3 Trailer Mounted </w:t>
      </w:r>
      <w:proofErr w:type="spellStart"/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>Handwashing</w:t>
      </w:r>
      <w:proofErr w:type="spellEnd"/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 Stations to state that the Government will provide the potable water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D02 EQUIPMENT REQUIREMENTS – HE included new language for winch minimum standards under D.2.1.2.1(6)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D03 PERSONNEL REQUIREMENTS – BP added 'min age' for firefighting resources at the end of D.3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D03 PERSONNEL REQUIREMENTS (ALL TEMPLATES) modified to remove "on federal jurisdictions"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D06 ORDERING – ATV, CHAINSAW REPAIR SERVICE, CHIPPERS, COACH BUS, COPIERS, GENERIC, MOBILE LAUNDRY, MOBILE SLEEPER UNIT, and GRAY POTABLE WATER modified language to D.6.3.1 and D.6.3.2 for Ordering Procedures for Resources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D06 ORDERING – HE modified to correct the Transport Formula under D.6.2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D07 PROPERTY – BP, WH, and HEW modified to remove Government Furnished Hose and Compliments under D.7.1.3 from Boiler Plate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D18 NONCOMPLIANCE – BP, WH and HEW modified to remove Understrength Engine Crews under D.18.1 from Boiler Plate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D21 PAYMENTS (ALL SOLICITATION TEMPLATES THAT REFERENCE DS) modified to add "The DS rate will apply any calendar day the DS was under hire, including travel" to D.21.8.1(a)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D21 PAYMENTS (ALL SOLICITATION TEMPLATES) modified to change the repair rate stated at D.21.3 from $75 per hour to $90 per hour </w:t>
      </w:r>
    </w:p>
    <w:p w:rsidR="00CB13FA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 xml:space="preserve">D21 PAYMENTS – REEFERS modified to delete the last sentence under D.21.8.1.c. for Work Rate (Mileage) </w:t>
      </w:r>
    </w:p>
    <w:p w:rsidR="00AB284B" w:rsidRPr="00CB13FA" w:rsidRDefault="00CB13FA" w:rsidP="00CB13F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CB13FA">
        <w:rPr>
          <w:rFonts w:ascii="Verdana" w:eastAsia="Times New Roman" w:hAnsi="Verdana" w:cs="Times New Roman"/>
          <w:color w:val="000000"/>
          <w:sz w:val="18"/>
          <w:szCs w:val="18"/>
        </w:rPr>
        <w:t>The National WD updated to Revision (29) dated 7/3/2012.</w:t>
      </w:r>
    </w:p>
    <w:sectPr w:rsidR="00AB284B" w:rsidRPr="00CB13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ヒラギノ角ゴ Pro W3"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4EA"/>
    <w:multiLevelType w:val="hybridMultilevel"/>
    <w:tmpl w:val="9D925190"/>
    <w:lvl w:ilvl="0" w:tplc="55DC2E36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D7498F"/>
    <w:multiLevelType w:val="hybridMultilevel"/>
    <w:tmpl w:val="DFE60CB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4D52DB"/>
    <w:multiLevelType w:val="hybridMultilevel"/>
    <w:tmpl w:val="43847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65719"/>
    <w:multiLevelType w:val="multilevel"/>
    <w:tmpl w:val="5C3E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93064D"/>
    <w:multiLevelType w:val="hybridMultilevel"/>
    <w:tmpl w:val="CCA426E6"/>
    <w:lvl w:ilvl="0" w:tplc="BB0A1D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596870D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533B4"/>
    <w:multiLevelType w:val="hybridMultilevel"/>
    <w:tmpl w:val="CF405F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54F6D"/>
    <w:multiLevelType w:val="hybridMultilevel"/>
    <w:tmpl w:val="A2C4E2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B6CE2"/>
    <w:multiLevelType w:val="hybridMultilevel"/>
    <w:tmpl w:val="21F87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775793"/>
    <w:multiLevelType w:val="hybridMultilevel"/>
    <w:tmpl w:val="951A8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322B9E"/>
    <w:multiLevelType w:val="hybridMultilevel"/>
    <w:tmpl w:val="4DBA656E"/>
    <w:lvl w:ilvl="0" w:tplc="FF2284FC">
      <w:start w:val="2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D1FA7"/>
    <w:multiLevelType w:val="hybridMultilevel"/>
    <w:tmpl w:val="43847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1B740F"/>
    <w:multiLevelType w:val="hybridMultilevel"/>
    <w:tmpl w:val="18B093C8"/>
    <w:lvl w:ilvl="0" w:tplc="D24686F2">
      <w:start w:val="1"/>
      <w:numFmt w:val="decimal"/>
      <w:pStyle w:val="Body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EEE6FD2"/>
    <w:multiLevelType w:val="hybridMultilevel"/>
    <w:tmpl w:val="C2025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C57D48"/>
    <w:multiLevelType w:val="hybridMultilevel"/>
    <w:tmpl w:val="73B682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F124C1"/>
    <w:multiLevelType w:val="hybridMultilevel"/>
    <w:tmpl w:val="4DAC54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EC268E"/>
    <w:multiLevelType w:val="hybridMultilevel"/>
    <w:tmpl w:val="80F49E6A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6">
    <w:nsid w:val="77764D4F"/>
    <w:multiLevelType w:val="hybridMultilevel"/>
    <w:tmpl w:val="3B906CF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A58FC"/>
    <w:multiLevelType w:val="hybridMultilevel"/>
    <w:tmpl w:val="9CCCC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3"/>
  </w:num>
  <w:num w:numId="4">
    <w:abstractNumId w:val="6"/>
  </w:num>
  <w:num w:numId="5">
    <w:abstractNumId w:val="7"/>
  </w:num>
  <w:num w:numId="6">
    <w:abstractNumId w:val="10"/>
  </w:num>
  <w:num w:numId="7">
    <w:abstractNumId w:val="12"/>
  </w:num>
  <w:num w:numId="8">
    <w:abstractNumId w:val="5"/>
  </w:num>
  <w:num w:numId="9">
    <w:abstractNumId w:val="1"/>
  </w:num>
  <w:num w:numId="10">
    <w:abstractNumId w:val="9"/>
  </w:num>
  <w:num w:numId="11">
    <w:abstractNumId w:val="0"/>
  </w:num>
  <w:num w:numId="12">
    <w:abstractNumId w:val="15"/>
  </w:num>
  <w:num w:numId="13">
    <w:abstractNumId w:val="4"/>
  </w:num>
  <w:num w:numId="14">
    <w:abstractNumId w:val="16"/>
  </w:num>
  <w:num w:numId="15">
    <w:abstractNumId w:val="2"/>
  </w:num>
  <w:num w:numId="16">
    <w:abstractNumId w:val="14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5A"/>
    <w:rsid w:val="00060777"/>
    <w:rsid w:val="00083271"/>
    <w:rsid w:val="000F59B8"/>
    <w:rsid w:val="00167C2D"/>
    <w:rsid w:val="002E123B"/>
    <w:rsid w:val="00317392"/>
    <w:rsid w:val="00431389"/>
    <w:rsid w:val="004E462D"/>
    <w:rsid w:val="004E5F2F"/>
    <w:rsid w:val="0054001F"/>
    <w:rsid w:val="005964AE"/>
    <w:rsid w:val="005B10C6"/>
    <w:rsid w:val="006F2345"/>
    <w:rsid w:val="007912B2"/>
    <w:rsid w:val="00826876"/>
    <w:rsid w:val="00861D6C"/>
    <w:rsid w:val="008F661E"/>
    <w:rsid w:val="00992C09"/>
    <w:rsid w:val="009956F1"/>
    <w:rsid w:val="009964F8"/>
    <w:rsid w:val="00A22C87"/>
    <w:rsid w:val="00A865CC"/>
    <w:rsid w:val="00B928FB"/>
    <w:rsid w:val="00C3335A"/>
    <w:rsid w:val="00C359A2"/>
    <w:rsid w:val="00C46EB4"/>
    <w:rsid w:val="00CB13FA"/>
    <w:rsid w:val="00E50253"/>
    <w:rsid w:val="00FF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9956F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0253"/>
    <w:pPr>
      <w:ind w:left="720"/>
      <w:contextualSpacing/>
    </w:pPr>
  </w:style>
  <w:style w:type="paragraph" w:customStyle="1" w:styleId="1">
    <w:name w:val="(1)"/>
    <w:aliases w:val="Number List a,(a)"/>
    <w:basedOn w:val="Normal"/>
    <w:rsid w:val="00B928FB"/>
    <w:pPr>
      <w:tabs>
        <w:tab w:val="left" w:pos="720"/>
        <w:tab w:val="left" w:pos="1440"/>
        <w:tab w:val="left" w:pos="2160"/>
      </w:tabs>
      <w:spacing w:before="120" w:after="120" w:line="240" w:lineRule="atLeast"/>
      <w:ind w:left="734" w:hanging="547"/>
    </w:pPr>
    <w:rPr>
      <w:rFonts w:ascii="Arial" w:eastAsia="Times New Roman" w:hAnsi="Arial" w:cs="Times New Roman"/>
      <w:b/>
      <w:bCs/>
      <w:sz w:val="24"/>
      <w:szCs w:val="20"/>
    </w:rPr>
  </w:style>
  <w:style w:type="paragraph" w:styleId="NoSpacing">
    <w:name w:val="No Spacing"/>
    <w:uiPriority w:val="1"/>
    <w:qFormat/>
    <w:rsid w:val="00A22C87"/>
    <w:pPr>
      <w:spacing w:after="0" w:line="240" w:lineRule="auto"/>
    </w:pPr>
    <w:rPr>
      <w:rFonts w:eastAsiaTheme="minorEastAsia"/>
    </w:rPr>
  </w:style>
  <w:style w:type="paragraph" w:customStyle="1" w:styleId="Default">
    <w:name w:val="Default"/>
    <w:rsid w:val="00A22C8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5">
    <w:name w:val="CM45"/>
    <w:basedOn w:val="Default"/>
    <w:next w:val="Default"/>
    <w:uiPriority w:val="99"/>
    <w:rsid w:val="00A22C87"/>
    <w:rPr>
      <w:color w:val="auto"/>
    </w:rPr>
  </w:style>
  <w:style w:type="paragraph" w:customStyle="1" w:styleId="BodyA">
    <w:name w:val="Body A"/>
    <w:autoRedefine/>
    <w:rsid w:val="005B10C6"/>
    <w:pPr>
      <w:numPr>
        <w:numId w:val="17"/>
      </w:num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33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9956F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0253"/>
    <w:pPr>
      <w:ind w:left="720"/>
      <w:contextualSpacing/>
    </w:pPr>
  </w:style>
  <w:style w:type="paragraph" w:customStyle="1" w:styleId="1">
    <w:name w:val="(1)"/>
    <w:aliases w:val="Number List a,(a)"/>
    <w:basedOn w:val="Normal"/>
    <w:rsid w:val="00B928FB"/>
    <w:pPr>
      <w:tabs>
        <w:tab w:val="left" w:pos="720"/>
        <w:tab w:val="left" w:pos="1440"/>
        <w:tab w:val="left" w:pos="2160"/>
      </w:tabs>
      <w:spacing w:before="120" w:after="120" w:line="240" w:lineRule="atLeast"/>
      <w:ind w:left="734" w:hanging="547"/>
    </w:pPr>
    <w:rPr>
      <w:rFonts w:ascii="Arial" w:eastAsia="Times New Roman" w:hAnsi="Arial" w:cs="Times New Roman"/>
      <w:b/>
      <w:bCs/>
      <w:sz w:val="24"/>
      <w:szCs w:val="20"/>
    </w:rPr>
  </w:style>
  <w:style w:type="paragraph" w:styleId="NoSpacing">
    <w:name w:val="No Spacing"/>
    <w:uiPriority w:val="1"/>
    <w:qFormat/>
    <w:rsid w:val="00A22C87"/>
    <w:pPr>
      <w:spacing w:after="0" w:line="240" w:lineRule="auto"/>
    </w:pPr>
    <w:rPr>
      <w:rFonts w:eastAsiaTheme="minorEastAsia"/>
    </w:rPr>
  </w:style>
  <w:style w:type="paragraph" w:customStyle="1" w:styleId="Default">
    <w:name w:val="Default"/>
    <w:rsid w:val="00A22C8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M45">
    <w:name w:val="CM45"/>
    <w:basedOn w:val="Default"/>
    <w:next w:val="Default"/>
    <w:uiPriority w:val="99"/>
    <w:rsid w:val="00A22C87"/>
    <w:rPr>
      <w:color w:val="auto"/>
    </w:rPr>
  </w:style>
  <w:style w:type="paragraph" w:customStyle="1" w:styleId="BodyA">
    <w:name w:val="Body A"/>
    <w:autoRedefine/>
    <w:rsid w:val="005B10C6"/>
    <w:pPr>
      <w:numPr>
        <w:numId w:val="17"/>
      </w:num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310</Words>
  <Characters>1769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bojiron</dc:creator>
  <cp:keywords/>
  <dc:description/>
  <cp:lastModifiedBy>Sawyer, Tracy -FS</cp:lastModifiedBy>
  <cp:revision>2</cp:revision>
  <dcterms:created xsi:type="dcterms:W3CDTF">2012-12-07T15:52:00Z</dcterms:created>
  <dcterms:modified xsi:type="dcterms:W3CDTF">2012-12-07T15:52:00Z</dcterms:modified>
</cp:coreProperties>
</file>