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2A7" w:rsidRDefault="001F32A7" w:rsidP="003E6284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b/>
          <w:bCs/>
          <w:sz w:val="24"/>
          <w:szCs w:val="24"/>
          <w:lang w:val="en"/>
        </w:rPr>
      </w:pPr>
      <w:r>
        <w:rPr>
          <w:rFonts w:ascii="Arial" w:hAnsi="Arial" w:cs="Arial"/>
          <w:b/>
          <w:bCs/>
          <w:sz w:val="24"/>
          <w:szCs w:val="24"/>
          <w:lang w:val="en"/>
        </w:rPr>
        <w:t xml:space="preserve">Changes as a result of </w:t>
      </w:r>
      <w:r w:rsidR="00CE1754">
        <w:rPr>
          <w:rFonts w:ascii="Arial" w:hAnsi="Arial" w:cs="Arial"/>
          <w:b/>
          <w:bCs/>
          <w:sz w:val="24"/>
          <w:szCs w:val="24"/>
          <w:lang w:val="en"/>
        </w:rPr>
        <w:t>Maintenance Cycle</w:t>
      </w:r>
      <w:r>
        <w:rPr>
          <w:rFonts w:ascii="Arial" w:hAnsi="Arial" w:cs="Arial"/>
          <w:b/>
          <w:bCs/>
          <w:sz w:val="24"/>
          <w:szCs w:val="24"/>
          <w:lang w:val="en"/>
        </w:rPr>
        <w:t xml:space="preserve"> </w:t>
      </w:r>
      <w:r w:rsidR="00CA75D3">
        <w:rPr>
          <w:rFonts w:ascii="Arial" w:hAnsi="Arial" w:cs="Arial"/>
          <w:b/>
          <w:bCs/>
          <w:sz w:val="24"/>
          <w:szCs w:val="24"/>
          <w:lang w:val="en"/>
        </w:rPr>
        <w:t>run on 12/29/15</w:t>
      </w:r>
      <w:bookmarkStart w:id="0" w:name="_GoBack"/>
      <w:bookmarkEnd w:id="0"/>
      <w:r w:rsidR="00CA1C06">
        <w:rPr>
          <w:rFonts w:ascii="Arial" w:hAnsi="Arial" w:cs="Arial"/>
          <w:b/>
          <w:bCs/>
          <w:sz w:val="24"/>
          <w:szCs w:val="24"/>
          <w:lang w:val="en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"/>
        </w:rPr>
        <w:t>are as follows:</w:t>
      </w:r>
    </w:p>
    <w:p w:rsidR="003E6284" w:rsidRDefault="003E6284" w:rsidP="003E6284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  <w:color w:val="333333"/>
          <w:sz w:val="24"/>
          <w:szCs w:val="24"/>
          <w:lang w:val="en"/>
        </w:rPr>
      </w:pPr>
    </w:p>
    <w:p w:rsidR="00CE1754" w:rsidRPr="00CA1C06" w:rsidRDefault="00CE1754" w:rsidP="005E71A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contextualSpacing/>
        <w:rPr>
          <w:rFonts w:asciiTheme="minorHAnsi" w:eastAsia="Times New Roman" w:hAnsiTheme="minorHAnsi" w:cs="Arial"/>
          <w:color w:val="333333"/>
          <w:lang w:val="en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"/>
        </w:rPr>
        <w:t>E10 – Exhibit O – Water Handling</w:t>
      </w:r>
      <w:r w:rsidR="005E71AB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"/>
        </w:rPr>
        <w:t xml:space="preserve"> (2016)</w:t>
      </w:r>
      <w:r w:rsidR="003E6284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"/>
        </w:rPr>
        <w:t>.</w:t>
      </w:r>
      <w:r w:rsidR="003E6284">
        <w:rPr>
          <w:rFonts w:ascii="Arial" w:eastAsia="Times New Roman" w:hAnsi="Arial" w:cs="Arial"/>
          <w:color w:val="333333"/>
          <w:sz w:val="24"/>
          <w:szCs w:val="24"/>
          <w:lang w:val="en"/>
        </w:rPr>
        <w:t xml:space="preserve"> </w:t>
      </w:r>
      <w:r w:rsidR="005E71AB">
        <w:rPr>
          <w:rFonts w:ascii="Arial" w:eastAsia="Times New Roman" w:hAnsi="Arial" w:cs="Arial"/>
          <w:color w:val="333333"/>
          <w:sz w:val="24"/>
          <w:szCs w:val="24"/>
          <w:lang w:val="en"/>
        </w:rPr>
        <w:t xml:space="preserve"> There were duplicate exhibits in the 2016 Water Handling solicitation template.  The template included the updated Exhibits N and O as well as the old ones.  The old Exhibit N and old Exhibit O were deleted from the 2016 Water Handling template.</w:t>
      </w:r>
    </w:p>
    <w:p w:rsidR="003E6284" w:rsidRDefault="003E6284" w:rsidP="003E6284">
      <w:pPr>
        <w:shd w:val="clear" w:color="auto" w:fill="FFFFFF"/>
        <w:ind w:left="720"/>
        <w:contextualSpacing/>
        <w:rPr>
          <w:rFonts w:ascii="Arial" w:hAnsi="Arial" w:cs="Arial"/>
          <w:color w:val="333333"/>
          <w:sz w:val="24"/>
          <w:szCs w:val="24"/>
          <w:lang w:val="en"/>
        </w:rPr>
      </w:pPr>
    </w:p>
    <w:p w:rsidR="00CA1C06" w:rsidRPr="00CA1C06" w:rsidRDefault="00CA1C06" w:rsidP="00CA1C06">
      <w:pPr>
        <w:numPr>
          <w:ilvl w:val="0"/>
          <w:numId w:val="1"/>
        </w:numPr>
        <w:shd w:val="clear" w:color="auto" w:fill="FFFFFF"/>
        <w:contextualSpacing/>
        <w:rPr>
          <w:rFonts w:ascii="Arial" w:eastAsia="Times New Roman" w:hAnsi="Arial" w:cs="Arial"/>
          <w:color w:val="333333"/>
          <w:sz w:val="24"/>
          <w:szCs w:val="24"/>
          <w:lang w:val="en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"/>
        </w:rPr>
        <w:t>D</w:t>
      </w:r>
      <w:r w:rsidR="003E6284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"/>
        </w:rPr>
        <w:t>0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"/>
        </w:rPr>
        <w:t>2</w:t>
      </w:r>
      <w:r w:rsidR="003E6284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"/>
        </w:rPr>
        <w:t xml:space="preserve"> – 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"/>
        </w:rPr>
        <w:t>Equipment Requirements – Vehicle with Driver</w:t>
      </w:r>
      <w:r w:rsidR="003E6284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"/>
        </w:rPr>
        <w:t>.</w:t>
      </w:r>
      <w:r w:rsidR="003E6284">
        <w:rPr>
          <w:rFonts w:ascii="Arial" w:eastAsia="Times New Roman" w:hAnsi="Arial" w:cs="Arial"/>
          <w:color w:val="333333"/>
          <w:sz w:val="24"/>
          <w:szCs w:val="24"/>
          <w:lang w:val="en"/>
        </w:rPr>
        <w:t xml:space="preserve"> </w:t>
      </w:r>
      <w:r w:rsidR="005E71AB">
        <w:rPr>
          <w:rFonts w:ascii="Arial" w:eastAsia="Times New Roman" w:hAnsi="Arial" w:cs="Arial"/>
          <w:color w:val="333333"/>
          <w:sz w:val="24"/>
          <w:szCs w:val="24"/>
          <w:lang w:val="en"/>
        </w:rPr>
        <w:t xml:space="preserve"> </w:t>
      </w:r>
      <w:r w:rsidRPr="00CA1C06">
        <w:rPr>
          <w:rFonts w:ascii="Arial" w:eastAsia="Times New Roman" w:hAnsi="Arial" w:cs="Arial"/>
          <w:color w:val="333333"/>
          <w:sz w:val="24"/>
          <w:szCs w:val="24"/>
          <w:lang w:val="en"/>
        </w:rPr>
        <w:t>Per CR0214, existing language in paragraph D.2.1.1(f) under contractor provided equipment for BOOTS is renumbered from D.2.1.1(f) to D.2.1.1(g) and new language for D.2.1.1(f) is added to include a definition for STAKESIDE TRUCKS to read:</w:t>
      </w:r>
    </w:p>
    <w:p w:rsidR="00CA1C06" w:rsidRPr="00CA1C06" w:rsidRDefault="00CA1C06" w:rsidP="00CA1C06">
      <w:pPr>
        <w:shd w:val="clear" w:color="auto" w:fill="FFFFFF"/>
        <w:ind w:left="720"/>
        <w:contextualSpacing/>
        <w:rPr>
          <w:rFonts w:asciiTheme="minorHAnsi" w:eastAsia="Times New Roman" w:hAnsiTheme="minorHAnsi" w:cs="Arial"/>
          <w:color w:val="333333"/>
          <w:lang w:val="en"/>
        </w:rPr>
      </w:pPr>
      <w:r w:rsidRPr="00CA1C06">
        <w:rPr>
          <w:rFonts w:asciiTheme="minorHAnsi" w:eastAsia="Times New Roman" w:hAnsiTheme="minorHAnsi" w:cs="Arial"/>
          <w:color w:val="333333"/>
          <w:lang w:val="en"/>
        </w:rPr>
        <w:t xml:space="preserve">(f) </w:t>
      </w:r>
      <w:proofErr w:type="spellStart"/>
      <w:r w:rsidRPr="00CA1C06">
        <w:rPr>
          <w:rFonts w:asciiTheme="minorHAnsi" w:eastAsia="Times New Roman" w:hAnsiTheme="minorHAnsi" w:cs="Arial"/>
          <w:color w:val="333333"/>
          <w:lang w:val="en"/>
        </w:rPr>
        <w:t>Stakeside</w:t>
      </w:r>
      <w:proofErr w:type="spellEnd"/>
      <w:r w:rsidRPr="00CA1C06">
        <w:rPr>
          <w:rFonts w:asciiTheme="minorHAnsi" w:eastAsia="Times New Roman" w:hAnsiTheme="minorHAnsi" w:cs="Arial"/>
          <w:color w:val="333333"/>
          <w:lang w:val="en"/>
        </w:rPr>
        <w:t xml:space="preserve"> trucks pickups are defined as flatbed trucks with railings that are, at a minimum, the same height of the cab and firmly attached on all 4 sides. The railing on the sides and the rear of the bed must be removable for loading/unloading cargo.</w:t>
      </w:r>
    </w:p>
    <w:p w:rsidR="001F32A7" w:rsidRDefault="00CA1C06" w:rsidP="005E71AB">
      <w:pPr>
        <w:shd w:val="clear" w:color="auto" w:fill="FFFFFF"/>
        <w:ind w:left="720"/>
        <w:contextualSpacing/>
        <w:rPr>
          <w:rFonts w:asciiTheme="minorHAnsi" w:hAnsiTheme="minorHAnsi" w:cs="Arial"/>
          <w:color w:val="333333"/>
          <w:lang w:val="en"/>
        </w:rPr>
      </w:pPr>
      <w:r w:rsidRPr="00CA1C06">
        <w:rPr>
          <w:rFonts w:asciiTheme="minorHAnsi" w:eastAsia="Times New Roman" w:hAnsiTheme="minorHAnsi" w:cs="Arial"/>
          <w:color w:val="333333"/>
          <w:lang w:val="en"/>
        </w:rPr>
        <w:t>(g) BOOTS: All Leather uppers, lace-up type, minimum of 8 inches high with lug type sole in good condition (steel toed boots are not recommended).</w:t>
      </w:r>
    </w:p>
    <w:p w:rsidR="005E71AB" w:rsidRPr="005E71AB" w:rsidRDefault="005E71AB" w:rsidP="005E71AB">
      <w:pPr>
        <w:shd w:val="clear" w:color="auto" w:fill="FFFFFF"/>
        <w:ind w:left="720"/>
        <w:contextualSpacing/>
        <w:rPr>
          <w:rFonts w:asciiTheme="minorHAnsi" w:hAnsiTheme="minorHAnsi" w:cs="Arial"/>
          <w:color w:val="333333"/>
          <w:sz w:val="24"/>
          <w:szCs w:val="24"/>
          <w:lang w:val="en"/>
        </w:rPr>
      </w:pPr>
    </w:p>
    <w:p w:rsidR="005E71AB" w:rsidRPr="005E71AB" w:rsidRDefault="005E71AB" w:rsidP="005E71AB">
      <w:pPr>
        <w:pStyle w:val="ListParagraph"/>
        <w:numPr>
          <w:ilvl w:val="0"/>
          <w:numId w:val="1"/>
        </w:numPr>
        <w:shd w:val="clear" w:color="auto" w:fill="FFFFFF"/>
        <w:rPr>
          <w:rFonts w:asciiTheme="minorHAnsi" w:hAnsiTheme="minorHAnsi" w:cs="Arial"/>
          <w:color w:val="333333"/>
          <w:lang w:val="en"/>
        </w:rPr>
      </w:pPr>
      <w:r w:rsidRPr="005E71AB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"/>
        </w:rPr>
        <w:t>D02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"/>
        </w:rPr>
        <w:t>.5 – Equipment Requirements – Water Handling (2016).</w:t>
      </w:r>
      <w:r>
        <w:rPr>
          <w:rFonts w:ascii="Arial" w:eastAsia="Times New Roman" w:hAnsi="Arial" w:cs="Arial"/>
          <w:bCs/>
          <w:color w:val="333333"/>
          <w:sz w:val="24"/>
          <w:szCs w:val="24"/>
          <w:lang w:val="en"/>
        </w:rPr>
        <w:t xml:space="preserve">  </w:t>
      </w:r>
      <w:r w:rsidRPr="005E71AB">
        <w:rPr>
          <w:rFonts w:ascii="Arial" w:eastAsia="Times New Roman" w:hAnsi="Arial" w:cs="Arial"/>
          <w:bCs/>
          <w:color w:val="333333"/>
          <w:sz w:val="24"/>
          <w:szCs w:val="24"/>
          <w:lang w:val="en"/>
        </w:rPr>
        <w:t xml:space="preserve">An error in the paragraph numbering for </w:t>
      </w:r>
      <w:proofErr w:type="spellStart"/>
      <w:r w:rsidRPr="005E71AB">
        <w:rPr>
          <w:rFonts w:ascii="Arial" w:eastAsia="Times New Roman" w:hAnsi="Arial" w:cs="Arial"/>
          <w:bCs/>
          <w:color w:val="333333"/>
          <w:sz w:val="24"/>
          <w:szCs w:val="24"/>
          <w:lang w:val="en"/>
        </w:rPr>
        <w:t>Biobased</w:t>
      </w:r>
      <w:proofErr w:type="spellEnd"/>
      <w:r w:rsidRPr="005E71AB">
        <w:rPr>
          <w:rFonts w:ascii="Arial" w:eastAsia="Times New Roman" w:hAnsi="Arial" w:cs="Arial"/>
          <w:bCs/>
          <w:color w:val="333333"/>
          <w:sz w:val="24"/>
          <w:szCs w:val="24"/>
          <w:lang w:val="en"/>
        </w:rPr>
        <w:t xml:space="preserve"> Products was corrected to remove the extra ".2" from "D.2.2.4" to read "D.2.4".</w:t>
      </w:r>
    </w:p>
    <w:sectPr w:rsidR="005E71AB" w:rsidRPr="005E7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E2ED8"/>
    <w:multiLevelType w:val="multilevel"/>
    <w:tmpl w:val="CD6C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952C7C"/>
    <w:multiLevelType w:val="hybridMultilevel"/>
    <w:tmpl w:val="4BD0B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321D64"/>
    <w:multiLevelType w:val="multilevel"/>
    <w:tmpl w:val="9C26D2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5E9A7D46"/>
    <w:multiLevelType w:val="multilevel"/>
    <w:tmpl w:val="5EECD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CB32C0"/>
    <w:multiLevelType w:val="hybridMultilevel"/>
    <w:tmpl w:val="2F7CF7F8"/>
    <w:lvl w:ilvl="0" w:tplc="CA3280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143"/>
    <w:rsid w:val="001535C7"/>
    <w:rsid w:val="001F32A7"/>
    <w:rsid w:val="003E6284"/>
    <w:rsid w:val="00450143"/>
    <w:rsid w:val="005E71AB"/>
    <w:rsid w:val="006E7C40"/>
    <w:rsid w:val="00914DD2"/>
    <w:rsid w:val="00B01FC3"/>
    <w:rsid w:val="00B1730B"/>
    <w:rsid w:val="00BB3D7F"/>
    <w:rsid w:val="00CA1C06"/>
    <w:rsid w:val="00CA75D3"/>
    <w:rsid w:val="00CE1754"/>
    <w:rsid w:val="00FD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143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2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F32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32A7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32A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A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F32A7"/>
    <w:pPr>
      <w:spacing w:after="0" w:line="240" w:lineRule="auto"/>
    </w:pPr>
  </w:style>
  <w:style w:type="paragraph" w:customStyle="1" w:styleId="Default">
    <w:name w:val="Default"/>
    <w:rsid w:val="001F32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F32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143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2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F32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32A7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32A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A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F32A7"/>
    <w:pPr>
      <w:spacing w:after="0" w:line="240" w:lineRule="auto"/>
    </w:pPr>
  </w:style>
  <w:style w:type="paragraph" w:customStyle="1" w:styleId="Default">
    <w:name w:val="Default"/>
    <w:rsid w:val="001F32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F32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3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USDA Forest Service</dc:creator>
  <cp:lastModifiedBy>USDA Forest Service</cp:lastModifiedBy>
  <cp:revision>2</cp:revision>
  <dcterms:created xsi:type="dcterms:W3CDTF">2016-01-04T16:06:00Z</dcterms:created>
  <dcterms:modified xsi:type="dcterms:W3CDTF">2016-01-04T16:06:00Z</dcterms:modified>
</cp:coreProperties>
</file>