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04137F" w14:textId="77777777" w:rsidR="00270A9F" w:rsidRDefault="00270A9F" w:rsidP="00270A9F">
      <w:pPr>
        <w:autoSpaceDE w:val="0"/>
        <w:autoSpaceDN w:val="0"/>
        <w:adjustRightInd w:val="0"/>
        <w:jc w:val="center"/>
        <w:rPr>
          <w:rFonts w:ascii="Arial" w:hAnsi="Arial"/>
          <w:b/>
          <w:bCs/>
          <w:color w:val="0000FF"/>
        </w:rPr>
      </w:pPr>
      <w:r>
        <w:rPr>
          <w:rFonts w:ascii="Arial" w:hAnsi="Arial"/>
          <w:b/>
          <w:bCs/>
          <w:color w:val="0000FF"/>
        </w:rPr>
        <w:t>Table of Contents</w:t>
      </w:r>
    </w:p>
    <w:p w14:paraId="166CD87D" w14:textId="77777777" w:rsidR="00270A9F" w:rsidRDefault="00270A9F" w:rsidP="00270A9F">
      <w:pPr>
        <w:autoSpaceDE w:val="0"/>
        <w:autoSpaceDN w:val="0"/>
        <w:adjustRightInd w:val="0"/>
        <w:jc w:val="center"/>
        <w:rPr>
          <w:rFonts w:ascii="Arial" w:hAnsi="Arial"/>
          <w:b/>
          <w:bCs/>
          <w:color w:val="0000FF"/>
        </w:rPr>
      </w:pPr>
    </w:p>
    <w:p w14:paraId="7E9DEE43" w14:textId="77777777" w:rsidR="00644FBB" w:rsidRDefault="00270A9F">
      <w:pPr>
        <w:pStyle w:val="TOC1"/>
        <w:tabs>
          <w:tab w:val="right" w:leader="dot" w:pos="9350"/>
        </w:tabs>
        <w:rPr>
          <w:rFonts w:asciiTheme="minorHAnsi" w:eastAsiaTheme="minorEastAsia" w:hAnsiTheme="minorHAnsi" w:cstheme="minorBidi"/>
          <w:b w:val="0"/>
          <w:noProof/>
          <w:color w:val="auto"/>
          <w:sz w:val="22"/>
          <w:szCs w:val="22"/>
        </w:rPr>
      </w:pPr>
      <w:r>
        <w:fldChar w:fldCharType="begin"/>
      </w:r>
      <w:r>
        <w:instrText xml:space="preserve"> TOC \o "1-3" \h \z \u </w:instrText>
      </w:r>
      <w:r>
        <w:fldChar w:fldCharType="separate"/>
      </w:r>
      <w:hyperlink w:anchor="_Toc529964453" w:history="1">
        <w:r w:rsidR="00644FBB" w:rsidRPr="000C1D77">
          <w:rPr>
            <w:rStyle w:val="Hyperlink"/>
            <w:noProof/>
          </w:rPr>
          <w:t>31 - FACILITIES CONSTRUCTION WORK</w:t>
        </w:r>
        <w:r w:rsidR="00644FBB">
          <w:rPr>
            <w:noProof/>
            <w:webHidden/>
          </w:rPr>
          <w:tab/>
        </w:r>
        <w:r w:rsidR="00644FBB">
          <w:rPr>
            <w:noProof/>
            <w:webHidden/>
          </w:rPr>
          <w:fldChar w:fldCharType="begin"/>
        </w:r>
        <w:r w:rsidR="00644FBB">
          <w:rPr>
            <w:noProof/>
            <w:webHidden/>
          </w:rPr>
          <w:instrText xml:space="preserve"> PAGEREF _Toc529964453 \h </w:instrText>
        </w:r>
        <w:r w:rsidR="00644FBB">
          <w:rPr>
            <w:noProof/>
            <w:webHidden/>
          </w:rPr>
        </w:r>
        <w:r w:rsidR="00644FBB">
          <w:rPr>
            <w:noProof/>
            <w:webHidden/>
          </w:rPr>
          <w:fldChar w:fldCharType="separate"/>
        </w:r>
        <w:r w:rsidR="00C12E41">
          <w:rPr>
            <w:noProof/>
            <w:webHidden/>
          </w:rPr>
          <w:t>3</w:t>
        </w:r>
        <w:r w:rsidR="00644FBB">
          <w:rPr>
            <w:noProof/>
            <w:webHidden/>
          </w:rPr>
          <w:fldChar w:fldCharType="end"/>
        </w:r>
      </w:hyperlink>
    </w:p>
    <w:p w14:paraId="0BCA73E2"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54" w:history="1">
        <w:r w:rsidR="00644FBB" w:rsidRPr="000C1D77">
          <w:rPr>
            <w:rStyle w:val="Hyperlink"/>
            <w:noProof/>
          </w:rPr>
          <w:t>31.01 - Authority</w:t>
        </w:r>
        <w:r w:rsidR="00644FBB">
          <w:rPr>
            <w:noProof/>
            <w:webHidden/>
          </w:rPr>
          <w:tab/>
        </w:r>
        <w:r w:rsidR="00644FBB">
          <w:rPr>
            <w:noProof/>
            <w:webHidden/>
          </w:rPr>
          <w:fldChar w:fldCharType="begin"/>
        </w:r>
        <w:r w:rsidR="00644FBB">
          <w:rPr>
            <w:noProof/>
            <w:webHidden/>
          </w:rPr>
          <w:instrText xml:space="preserve"> PAGEREF _Toc529964454 \h </w:instrText>
        </w:r>
        <w:r w:rsidR="00644FBB">
          <w:rPr>
            <w:noProof/>
            <w:webHidden/>
          </w:rPr>
        </w:r>
        <w:r w:rsidR="00644FBB">
          <w:rPr>
            <w:noProof/>
            <w:webHidden/>
          </w:rPr>
          <w:fldChar w:fldCharType="separate"/>
        </w:r>
        <w:r>
          <w:rPr>
            <w:noProof/>
            <w:webHidden/>
          </w:rPr>
          <w:t>3</w:t>
        </w:r>
        <w:r w:rsidR="00644FBB">
          <w:rPr>
            <w:noProof/>
            <w:webHidden/>
          </w:rPr>
          <w:fldChar w:fldCharType="end"/>
        </w:r>
      </w:hyperlink>
    </w:p>
    <w:p w14:paraId="70CC5C2C"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55" w:history="1">
        <w:r w:rsidR="00644FBB" w:rsidRPr="000C1D77">
          <w:rPr>
            <w:rStyle w:val="Hyperlink"/>
            <w:noProof/>
          </w:rPr>
          <w:t>31.06 - References</w:t>
        </w:r>
        <w:r w:rsidR="00644FBB">
          <w:rPr>
            <w:noProof/>
            <w:webHidden/>
          </w:rPr>
          <w:tab/>
        </w:r>
        <w:r w:rsidR="00644FBB">
          <w:rPr>
            <w:noProof/>
            <w:webHidden/>
          </w:rPr>
          <w:fldChar w:fldCharType="begin"/>
        </w:r>
        <w:r w:rsidR="00644FBB">
          <w:rPr>
            <w:noProof/>
            <w:webHidden/>
          </w:rPr>
          <w:instrText xml:space="preserve"> PAGEREF _Toc529964455 \h </w:instrText>
        </w:r>
        <w:r w:rsidR="00644FBB">
          <w:rPr>
            <w:noProof/>
            <w:webHidden/>
          </w:rPr>
        </w:r>
        <w:r w:rsidR="00644FBB">
          <w:rPr>
            <w:noProof/>
            <w:webHidden/>
          </w:rPr>
          <w:fldChar w:fldCharType="separate"/>
        </w:r>
        <w:r>
          <w:rPr>
            <w:noProof/>
            <w:webHidden/>
          </w:rPr>
          <w:t>3</w:t>
        </w:r>
        <w:r w:rsidR="00644FBB">
          <w:rPr>
            <w:noProof/>
            <w:webHidden/>
          </w:rPr>
          <w:fldChar w:fldCharType="end"/>
        </w:r>
      </w:hyperlink>
    </w:p>
    <w:p w14:paraId="6AF8F13A"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456" w:history="1">
        <w:r w:rsidR="00644FBB" w:rsidRPr="000C1D77">
          <w:rPr>
            <w:rStyle w:val="Hyperlink"/>
            <w:noProof/>
          </w:rPr>
          <w:t>31.1 - Qualifications</w:t>
        </w:r>
        <w:r w:rsidR="00644FBB">
          <w:rPr>
            <w:noProof/>
            <w:webHidden/>
          </w:rPr>
          <w:tab/>
        </w:r>
        <w:r w:rsidR="00644FBB">
          <w:rPr>
            <w:noProof/>
            <w:webHidden/>
          </w:rPr>
          <w:fldChar w:fldCharType="begin"/>
        </w:r>
        <w:r w:rsidR="00644FBB">
          <w:rPr>
            <w:noProof/>
            <w:webHidden/>
          </w:rPr>
          <w:instrText xml:space="preserve"> PAGEREF _Toc529964456 \h </w:instrText>
        </w:r>
        <w:r w:rsidR="00644FBB">
          <w:rPr>
            <w:noProof/>
            <w:webHidden/>
          </w:rPr>
        </w:r>
        <w:r w:rsidR="00644FBB">
          <w:rPr>
            <w:noProof/>
            <w:webHidden/>
          </w:rPr>
          <w:fldChar w:fldCharType="separate"/>
        </w:r>
        <w:r>
          <w:rPr>
            <w:noProof/>
            <w:webHidden/>
          </w:rPr>
          <w:t>3</w:t>
        </w:r>
        <w:r w:rsidR="00644FBB">
          <w:rPr>
            <w:noProof/>
            <w:webHidden/>
          </w:rPr>
          <w:fldChar w:fldCharType="end"/>
        </w:r>
      </w:hyperlink>
    </w:p>
    <w:p w14:paraId="6B4B37FA"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57" w:history="1">
        <w:r w:rsidR="00644FBB" w:rsidRPr="000C1D77">
          <w:rPr>
            <w:rStyle w:val="Hyperlink"/>
            <w:noProof/>
          </w:rPr>
          <w:t>31.11 - Procedures</w:t>
        </w:r>
        <w:r w:rsidR="00644FBB">
          <w:rPr>
            <w:noProof/>
            <w:webHidden/>
          </w:rPr>
          <w:tab/>
        </w:r>
        <w:r w:rsidR="00644FBB">
          <w:rPr>
            <w:noProof/>
            <w:webHidden/>
          </w:rPr>
          <w:fldChar w:fldCharType="begin"/>
        </w:r>
        <w:r w:rsidR="00644FBB">
          <w:rPr>
            <w:noProof/>
            <w:webHidden/>
          </w:rPr>
          <w:instrText xml:space="preserve"> PAGEREF _Toc529964457 \h </w:instrText>
        </w:r>
        <w:r w:rsidR="00644FBB">
          <w:rPr>
            <w:noProof/>
            <w:webHidden/>
          </w:rPr>
        </w:r>
        <w:r w:rsidR="00644FBB">
          <w:rPr>
            <w:noProof/>
            <w:webHidden/>
          </w:rPr>
          <w:fldChar w:fldCharType="separate"/>
        </w:r>
        <w:r>
          <w:rPr>
            <w:noProof/>
            <w:webHidden/>
          </w:rPr>
          <w:t>3</w:t>
        </w:r>
        <w:r w:rsidR="00644FBB">
          <w:rPr>
            <w:noProof/>
            <w:webHidden/>
          </w:rPr>
          <w:fldChar w:fldCharType="end"/>
        </w:r>
      </w:hyperlink>
    </w:p>
    <w:p w14:paraId="3FAF600A"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58" w:history="1">
        <w:r w:rsidR="00644FBB" w:rsidRPr="000C1D77">
          <w:rPr>
            <w:rStyle w:val="Hyperlink"/>
            <w:noProof/>
          </w:rPr>
          <w:t>31.12 - Safety Practices</w:t>
        </w:r>
        <w:r w:rsidR="00644FBB">
          <w:rPr>
            <w:noProof/>
            <w:webHidden/>
          </w:rPr>
          <w:tab/>
        </w:r>
        <w:r w:rsidR="00644FBB">
          <w:rPr>
            <w:noProof/>
            <w:webHidden/>
          </w:rPr>
          <w:fldChar w:fldCharType="begin"/>
        </w:r>
        <w:r w:rsidR="00644FBB">
          <w:rPr>
            <w:noProof/>
            <w:webHidden/>
          </w:rPr>
          <w:instrText xml:space="preserve"> PAGEREF _Toc529964458 \h </w:instrText>
        </w:r>
        <w:r w:rsidR="00644FBB">
          <w:rPr>
            <w:noProof/>
            <w:webHidden/>
          </w:rPr>
        </w:r>
        <w:r w:rsidR="00644FBB">
          <w:rPr>
            <w:noProof/>
            <w:webHidden/>
          </w:rPr>
          <w:fldChar w:fldCharType="separate"/>
        </w:r>
        <w:r>
          <w:rPr>
            <w:noProof/>
            <w:webHidden/>
          </w:rPr>
          <w:t>3</w:t>
        </w:r>
        <w:r w:rsidR="00644FBB">
          <w:rPr>
            <w:noProof/>
            <w:webHidden/>
          </w:rPr>
          <w:fldChar w:fldCharType="end"/>
        </w:r>
      </w:hyperlink>
    </w:p>
    <w:p w14:paraId="460440F7" w14:textId="77777777" w:rsidR="00644FBB" w:rsidRDefault="00C12E41">
      <w:pPr>
        <w:pStyle w:val="TOC1"/>
        <w:tabs>
          <w:tab w:val="right" w:leader="dot" w:pos="9350"/>
        </w:tabs>
        <w:rPr>
          <w:rFonts w:asciiTheme="minorHAnsi" w:eastAsiaTheme="minorEastAsia" w:hAnsiTheme="minorHAnsi" w:cstheme="minorBidi"/>
          <w:b w:val="0"/>
          <w:noProof/>
          <w:color w:val="auto"/>
          <w:sz w:val="22"/>
          <w:szCs w:val="22"/>
        </w:rPr>
      </w:pPr>
      <w:hyperlink w:anchor="_Toc529964459" w:history="1">
        <w:r w:rsidR="00644FBB" w:rsidRPr="000C1D77">
          <w:rPr>
            <w:rStyle w:val="Hyperlink"/>
            <w:noProof/>
          </w:rPr>
          <w:t>32 - WALKING AND WORKING SURFACES</w:t>
        </w:r>
        <w:r w:rsidR="00644FBB">
          <w:rPr>
            <w:noProof/>
            <w:webHidden/>
          </w:rPr>
          <w:tab/>
        </w:r>
        <w:r w:rsidR="00644FBB">
          <w:rPr>
            <w:noProof/>
            <w:webHidden/>
          </w:rPr>
          <w:fldChar w:fldCharType="begin"/>
        </w:r>
        <w:r w:rsidR="00644FBB">
          <w:rPr>
            <w:noProof/>
            <w:webHidden/>
          </w:rPr>
          <w:instrText xml:space="preserve"> PAGEREF _Toc529964459 \h </w:instrText>
        </w:r>
        <w:r w:rsidR="00644FBB">
          <w:rPr>
            <w:noProof/>
            <w:webHidden/>
          </w:rPr>
        </w:r>
        <w:r w:rsidR="00644FBB">
          <w:rPr>
            <w:noProof/>
            <w:webHidden/>
          </w:rPr>
          <w:fldChar w:fldCharType="separate"/>
        </w:r>
        <w:r>
          <w:rPr>
            <w:noProof/>
            <w:webHidden/>
          </w:rPr>
          <w:t>4</w:t>
        </w:r>
        <w:r w:rsidR="00644FBB">
          <w:rPr>
            <w:noProof/>
            <w:webHidden/>
          </w:rPr>
          <w:fldChar w:fldCharType="end"/>
        </w:r>
      </w:hyperlink>
    </w:p>
    <w:p w14:paraId="2C3D1BB3"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60" w:history="1">
        <w:r w:rsidR="00644FBB" w:rsidRPr="000C1D77">
          <w:rPr>
            <w:rStyle w:val="Hyperlink"/>
            <w:noProof/>
          </w:rPr>
          <w:t>32.01 - Authority</w:t>
        </w:r>
        <w:r w:rsidR="00644FBB">
          <w:rPr>
            <w:noProof/>
            <w:webHidden/>
          </w:rPr>
          <w:tab/>
        </w:r>
        <w:r w:rsidR="00644FBB">
          <w:rPr>
            <w:noProof/>
            <w:webHidden/>
          </w:rPr>
          <w:fldChar w:fldCharType="begin"/>
        </w:r>
        <w:r w:rsidR="00644FBB">
          <w:rPr>
            <w:noProof/>
            <w:webHidden/>
          </w:rPr>
          <w:instrText xml:space="preserve"> PAGEREF _Toc529964460 \h </w:instrText>
        </w:r>
        <w:r w:rsidR="00644FBB">
          <w:rPr>
            <w:noProof/>
            <w:webHidden/>
          </w:rPr>
        </w:r>
        <w:r w:rsidR="00644FBB">
          <w:rPr>
            <w:noProof/>
            <w:webHidden/>
          </w:rPr>
          <w:fldChar w:fldCharType="separate"/>
        </w:r>
        <w:r>
          <w:rPr>
            <w:noProof/>
            <w:webHidden/>
          </w:rPr>
          <w:t>4</w:t>
        </w:r>
        <w:r w:rsidR="00644FBB">
          <w:rPr>
            <w:noProof/>
            <w:webHidden/>
          </w:rPr>
          <w:fldChar w:fldCharType="end"/>
        </w:r>
      </w:hyperlink>
    </w:p>
    <w:p w14:paraId="3F5C5EF2"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61" w:history="1">
        <w:r w:rsidR="00644FBB" w:rsidRPr="000C1D77">
          <w:rPr>
            <w:rStyle w:val="Hyperlink"/>
            <w:noProof/>
          </w:rPr>
          <w:t>32.06 - References</w:t>
        </w:r>
        <w:r w:rsidR="00644FBB">
          <w:rPr>
            <w:noProof/>
            <w:webHidden/>
          </w:rPr>
          <w:tab/>
        </w:r>
        <w:r w:rsidR="00644FBB">
          <w:rPr>
            <w:noProof/>
            <w:webHidden/>
          </w:rPr>
          <w:fldChar w:fldCharType="begin"/>
        </w:r>
        <w:r w:rsidR="00644FBB">
          <w:rPr>
            <w:noProof/>
            <w:webHidden/>
          </w:rPr>
          <w:instrText xml:space="preserve"> PAGEREF _Toc529964461 \h </w:instrText>
        </w:r>
        <w:r w:rsidR="00644FBB">
          <w:rPr>
            <w:noProof/>
            <w:webHidden/>
          </w:rPr>
        </w:r>
        <w:r w:rsidR="00644FBB">
          <w:rPr>
            <w:noProof/>
            <w:webHidden/>
          </w:rPr>
          <w:fldChar w:fldCharType="separate"/>
        </w:r>
        <w:r>
          <w:rPr>
            <w:noProof/>
            <w:webHidden/>
          </w:rPr>
          <w:t>4</w:t>
        </w:r>
        <w:r w:rsidR="00644FBB">
          <w:rPr>
            <w:noProof/>
            <w:webHidden/>
          </w:rPr>
          <w:fldChar w:fldCharType="end"/>
        </w:r>
      </w:hyperlink>
    </w:p>
    <w:p w14:paraId="55B3373D"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62" w:history="1">
        <w:r w:rsidR="00644FBB" w:rsidRPr="000C1D77">
          <w:rPr>
            <w:rStyle w:val="Hyperlink"/>
            <w:noProof/>
          </w:rPr>
          <w:t>32.12 - Safety Practices</w:t>
        </w:r>
        <w:r w:rsidR="00644FBB">
          <w:rPr>
            <w:noProof/>
            <w:webHidden/>
          </w:rPr>
          <w:tab/>
        </w:r>
        <w:r w:rsidR="00644FBB">
          <w:rPr>
            <w:noProof/>
            <w:webHidden/>
          </w:rPr>
          <w:fldChar w:fldCharType="begin"/>
        </w:r>
        <w:r w:rsidR="00644FBB">
          <w:rPr>
            <w:noProof/>
            <w:webHidden/>
          </w:rPr>
          <w:instrText xml:space="preserve"> PAGEREF _Toc529964462 \h </w:instrText>
        </w:r>
        <w:r w:rsidR="00644FBB">
          <w:rPr>
            <w:noProof/>
            <w:webHidden/>
          </w:rPr>
        </w:r>
        <w:r w:rsidR="00644FBB">
          <w:rPr>
            <w:noProof/>
            <w:webHidden/>
          </w:rPr>
          <w:fldChar w:fldCharType="separate"/>
        </w:r>
        <w:r>
          <w:rPr>
            <w:noProof/>
            <w:webHidden/>
          </w:rPr>
          <w:t>4</w:t>
        </w:r>
        <w:r w:rsidR="00644FBB">
          <w:rPr>
            <w:noProof/>
            <w:webHidden/>
          </w:rPr>
          <w:fldChar w:fldCharType="end"/>
        </w:r>
      </w:hyperlink>
    </w:p>
    <w:p w14:paraId="575B0A62"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463" w:history="1">
        <w:r w:rsidR="00644FBB" w:rsidRPr="000C1D77">
          <w:rPr>
            <w:rStyle w:val="Hyperlink"/>
            <w:noProof/>
          </w:rPr>
          <w:t>32.2 - Guarding Operations</w:t>
        </w:r>
        <w:r w:rsidR="00644FBB">
          <w:rPr>
            <w:noProof/>
            <w:webHidden/>
          </w:rPr>
          <w:tab/>
        </w:r>
        <w:r w:rsidR="00644FBB">
          <w:rPr>
            <w:noProof/>
            <w:webHidden/>
          </w:rPr>
          <w:fldChar w:fldCharType="begin"/>
        </w:r>
        <w:r w:rsidR="00644FBB">
          <w:rPr>
            <w:noProof/>
            <w:webHidden/>
          </w:rPr>
          <w:instrText xml:space="preserve"> PAGEREF _Toc529964463 \h </w:instrText>
        </w:r>
        <w:r w:rsidR="00644FBB">
          <w:rPr>
            <w:noProof/>
            <w:webHidden/>
          </w:rPr>
        </w:r>
        <w:r w:rsidR="00644FBB">
          <w:rPr>
            <w:noProof/>
            <w:webHidden/>
          </w:rPr>
          <w:fldChar w:fldCharType="separate"/>
        </w:r>
        <w:r>
          <w:rPr>
            <w:noProof/>
            <w:webHidden/>
          </w:rPr>
          <w:t>5</w:t>
        </w:r>
        <w:r w:rsidR="00644FBB">
          <w:rPr>
            <w:noProof/>
            <w:webHidden/>
          </w:rPr>
          <w:fldChar w:fldCharType="end"/>
        </w:r>
      </w:hyperlink>
    </w:p>
    <w:p w14:paraId="5AAA28AB"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64" w:history="1">
        <w:r w:rsidR="00644FBB" w:rsidRPr="000C1D77">
          <w:rPr>
            <w:rStyle w:val="Hyperlink"/>
            <w:noProof/>
          </w:rPr>
          <w:t>32.01 - Authority</w:t>
        </w:r>
        <w:r w:rsidR="00644FBB">
          <w:rPr>
            <w:noProof/>
            <w:webHidden/>
          </w:rPr>
          <w:tab/>
        </w:r>
        <w:r w:rsidR="00644FBB">
          <w:rPr>
            <w:noProof/>
            <w:webHidden/>
          </w:rPr>
          <w:fldChar w:fldCharType="begin"/>
        </w:r>
        <w:r w:rsidR="00644FBB">
          <w:rPr>
            <w:noProof/>
            <w:webHidden/>
          </w:rPr>
          <w:instrText xml:space="preserve"> PAGEREF _Toc529964464 \h </w:instrText>
        </w:r>
        <w:r w:rsidR="00644FBB">
          <w:rPr>
            <w:noProof/>
            <w:webHidden/>
          </w:rPr>
        </w:r>
        <w:r w:rsidR="00644FBB">
          <w:rPr>
            <w:noProof/>
            <w:webHidden/>
          </w:rPr>
          <w:fldChar w:fldCharType="separate"/>
        </w:r>
        <w:r>
          <w:rPr>
            <w:noProof/>
            <w:webHidden/>
          </w:rPr>
          <w:t>5</w:t>
        </w:r>
        <w:r w:rsidR="00644FBB">
          <w:rPr>
            <w:noProof/>
            <w:webHidden/>
          </w:rPr>
          <w:fldChar w:fldCharType="end"/>
        </w:r>
      </w:hyperlink>
    </w:p>
    <w:p w14:paraId="4CE70482"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65" w:history="1">
        <w:r w:rsidR="00644FBB" w:rsidRPr="000C1D77">
          <w:rPr>
            <w:rStyle w:val="Hyperlink"/>
            <w:noProof/>
          </w:rPr>
          <w:t>32.21 - Safety Practices</w:t>
        </w:r>
        <w:r w:rsidR="00644FBB">
          <w:rPr>
            <w:noProof/>
            <w:webHidden/>
          </w:rPr>
          <w:tab/>
        </w:r>
        <w:r w:rsidR="00644FBB">
          <w:rPr>
            <w:noProof/>
            <w:webHidden/>
          </w:rPr>
          <w:fldChar w:fldCharType="begin"/>
        </w:r>
        <w:r w:rsidR="00644FBB">
          <w:rPr>
            <w:noProof/>
            <w:webHidden/>
          </w:rPr>
          <w:instrText xml:space="preserve"> PAGEREF _Toc529964465 \h </w:instrText>
        </w:r>
        <w:r w:rsidR="00644FBB">
          <w:rPr>
            <w:noProof/>
            <w:webHidden/>
          </w:rPr>
        </w:r>
        <w:r w:rsidR="00644FBB">
          <w:rPr>
            <w:noProof/>
            <w:webHidden/>
          </w:rPr>
          <w:fldChar w:fldCharType="separate"/>
        </w:r>
        <w:r>
          <w:rPr>
            <w:noProof/>
            <w:webHidden/>
          </w:rPr>
          <w:t>5</w:t>
        </w:r>
        <w:r w:rsidR="00644FBB">
          <w:rPr>
            <w:noProof/>
            <w:webHidden/>
          </w:rPr>
          <w:fldChar w:fldCharType="end"/>
        </w:r>
      </w:hyperlink>
    </w:p>
    <w:p w14:paraId="55A4C7A4" w14:textId="77777777" w:rsidR="00644FBB" w:rsidRDefault="00C12E41">
      <w:pPr>
        <w:pStyle w:val="TOC1"/>
        <w:tabs>
          <w:tab w:val="right" w:leader="dot" w:pos="9350"/>
        </w:tabs>
        <w:rPr>
          <w:rFonts w:asciiTheme="minorHAnsi" w:eastAsiaTheme="minorEastAsia" w:hAnsiTheme="minorHAnsi" w:cstheme="minorBidi"/>
          <w:b w:val="0"/>
          <w:noProof/>
          <w:color w:val="auto"/>
          <w:sz w:val="22"/>
          <w:szCs w:val="22"/>
        </w:rPr>
      </w:pPr>
      <w:hyperlink w:anchor="_Toc529964466" w:history="1">
        <w:r w:rsidR="00644FBB" w:rsidRPr="000C1D77">
          <w:rPr>
            <w:rStyle w:val="Hyperlink"/>
            <w:noProof/>
          </w:rPr>
          <w:t>33 - FALL PROTECTION</w:t>
        </w:r>
        <w:r w:rsidR="00644FBB">
          <w:rPr>
            <w:noProof/>
            <w:webHidden/>
          </w:rPr>
          <w:tab/>
        </w:r>
        <w:r w:rsidR="00644FBB">
          <w:rPr>
            <w:noProof/>
            <w:webHidden/>
          </w:rPr>
          <w:fldChar w:fldCharType="begin"/>
        </w:r>
        <w:r w:rsidR="00644FBB">
          <w:rPr>
            <w:noProof/>
            <w:webHidden/>
          </w:rPr>
          <w:instrText xml:space="preserve"> PAGEREF _Toc529964466 \h </w:instrText>
        </w:r>
        <w:r w:rsidR="00644FBB">
          <w:rPr>
            <w:noProof/>
            <w:webHidden/>
          </w:rPr>
        </w:r>
        <w:r w:rsidR="00644FBB">
          <w:rPr>
            <w:noProof/>
            <w:webHidden/>
          </w:rPr>
          <w:fldChar w:fldCharType="separate"/>
        </w:r>
        <w:r>
          <w:rPr>
            <w:noProof/>
            <w:webHidden/>
          </w:rPr>
          <w:t>5</w:t>
        </w:r>
        <w:r w:rsidR="00644FBB">
          <w:rPr>
            <w:noProof/>
            <w:webHidden/>
          </w:rPr>
          <w:fldChar w:fldCharType="end"/>
        </w:r>
      </w:hyperlink>
    </w:p>
    <w:p w14:paraId="2D8BC54E"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67" w:history="1">
        <w:r w:rsidR="00644FBB" w:rsidRPr="000C1D77">
          <w:rPr>
            <w:rStyle w:val="Hyperlink"/>
            <w:noProof/>
          </w:rPr>
          <w:t>33.01 - Authority</w:t>
        </w:r>
        <w:r w:rsidR="00644FBB">
          <w:rPr>
            <w:noProof/>
            <w:webHidden/>
          </w:rPr>
          <w:tab/>
        </w:r>
        <w:r w:rsidR="00644FBB">
          <w:rPr>
            <w:noProof/>
            <w:webHidden/>
          </w:rPr>
          <w:fldChar w:fldCharType="begin"/>
        </w:r>
        <w:r w:rsidR="00644FBB">
          <w:rPr>
            <w:noProof/>
            <w:webHidden/>
          </w:rPr>
          <w:instrText xml:space="preserve"> PAGEREF _Toc529964467 \h </w:instrText>
        </w:r>
        <w:r w:rsidR="00644FBB">
          <w:rPr>
            <w:noProof/>
            <w:webHidden/>
          </w:rPr>
        </w:r>
        <w:r w:rsidR="00644FBB">
          <w:rPr>
            <w:noProof/>
            <w:webHidden/>
          </w:rPr>
          <w:fldChar w:fldCharType="separate"/>
        </w:r>
        <w:r>
          <w:rPr>
            <w:noProof/>
            <w:webHidden/>
          </w:rPr>
          <w:t>5</w:t>
        </w:r>
        <w:r w:rsidR="00644FBB">
          <w:rPr>
            <w:noProof/>
            <w:webHidden/>
          </w:rPr>
          <w:fldChar w:fldCharType="end"/>
        </w:r>
      </w:hyperlink>
    </w:p>
    <w:p w14:paraId="661D1C4C"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68" w:history="1">
        <w:r w:rsidR="00644FBB" w:rsidRPr="000C1D77">
          <w:rPr>
            <w:rStyle w:val="Hyperlink"/>
            <w:noProof/>
          </w:rPr>
          <w:t>33.06 - Qualifications</w:t>
        </w:r>
        <w:r w:rsidR="00644FBB">
          <w:rPr>
            <w:noProof/>
            <w:webHidden/>
          </w:rPr>
          <w:tab/>
        </w:r>
        <w:r w:rsidR="00644FBB">
          <w:rPr>
            <w:noProof/>
            <w:webHidden/>
          </w:rPr>
          <w:fldChar w:fldCharType="begin"/>
        </w:r>
        <w:r w:rsidR="00644FBB">
          <w:rPr>
            <w:noProof/>
            <w:webHidden/>
          </w:rPr>
          <w:instrText xml:space="preserve"> PAGEREF _Toc529964468 \h </w:instrText>
        </w:r>
        <w:r w:rsidR="00644FBB">
          <w:rPr>
            <w:noProof/>
            <w:webHidden/>
          </w:rPr>
        </w:r>
        <w:r w:rsidR="00644FBB">
          <w:rPr>
            <w:noProof/>
            <w:webHidden/>
          </w:rPr>
          <w:fldChar w:fldCharType="separate"/>
        </w:r>
        <w:r>
          <w:rPr>
            <w:noProof/>
            <w:webHidden/>
          </w:rPr>
          <w:t>6</w:t>
        </w:r>
        <w:r w:rsidR="00644FBB">
          <w:rPr>
            <w:noProof/>
            <w:webHidden/>
          </w:rPr>
          <w:fldChar w:fldCharType="end"/>
        </w:r>
      </w:hyperlink>
    </w:p>
    <w:p w14:paraId="05D37D15"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469" w:history="1">
        <w:r w:rsidR="00644FBB" w:rsidRPr="000C1D77">
          <w:rPr>
            <w:rStyle w:val="Hyperlink"/>
            <w:noProof/>
          </w:rPr>
          <w:t>33.1 - Ladders</w:t>
        </w:r>
        <w:r w:rsidR="00644FBB">
          <w:rPr>
            <w:noProof/>
            <w:webHidden/>
          </w:rPr>
          <w:tab/>
        </w:r>
        <w:r w:rsidR="00644FBB">
          <w:rPr>
            <w:noProof/>
            <w:webHidden/>
          </w:rPr>
          <w:fldChar w:fldCharType="begin"/>
        </w:r>
        <w:r w:rsidR="00644FBB">
          <w:rPr>
            <w:noProof/>
            <w:webHidden/>
          </w:rPr>
          <w:instrText xml:space="preserve"> PAGEREF _Toc529964469 \h </w:instrText>
        </w:r>
        <w:r w:rsidR="00644FBB">
          <w:rPr>
            <w:noProof/>
            <w:webHidden/>
          </w:rPr>
        </w:r>
        <w:r w:rsidR="00644FBB">
          <w:rPr>
            <w:noProof/>
            <w:webHidden/>
          </w:rPr>
          <w:fldChar w:fldCharType="separate"/>
        </w:r>
        <w:r>
          <w:rPr>
            <w:noProof/>
            <w:webHidden/>
          </w:rPr>
          <w:t>6</w:t>
        </w:r>
        <w:r w:rsidR="00644FBB">
          <w:rPr>
            <w:noProof/>
            <w:webHidden/>
          </w:rPr>
          <w:fldChar w:fldCharType="end"/>
        </w:r>
      </w:hyperlink>
    </w:p>
    <w:p w14:paraId="1D725091"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70" w:history="1">
        <w:r w:rsidR="00644FBB" w:rsidRPr="000C1D77">
          <w:rPr>
            <w:rStyle w:val="Hyperlink"/>
            <w:noProof/>
          </w:rPr>
          <w:t>33.11 - Safety Practices</w:t>
        </w:r>
        <w:r w:rsidR="00644FBB">
          <w:rPr>
            <w:noProof/>
            <w:webHidden/>
          </w:rPr>
          <w:tab/>
        </w:r>
        <w:r w:rsidR="00644FBB">
          <w:rPr>
            <w:noProof/>
            <w:webHidden/>
          </w:rPr>
          <w:fldChar w:fldCharType="begin"/>
        </w:r>
        <w:r w:rsidR="00644FBB">
          <w:rPr>
            <w:noProof/>
            <w:webHidden/>
          </w:rPr>
          <w:instrText xml:space="preserve"> PAGEREF _Toc529964470 \h </w:instrText>
        </w:r>
        <w:r w:rsidR="00644FBB">
          <w:rPr>
            <w:noProof/>
            <w:webHidden/>
          </w:rPr>
        </w:r>
        <w:r w:rsidR="00644FBB">
          <w:rPr>
            <w:noProof/>
            <w:webHidden/>
          </w:rPr>
          <w:fldChar w:fldCharType="separate"/>
        </w:r>
        <w:r>
          <w:rPr>
            <w:noProof/>
            <w:webHidden/>
          </w:rPr>
          <w:t>6</w:t>
        </w:r>
        <w:r w:rsidR="00644FBB">
          <w:rPr>
            <w:noProof/>
            <w:webHidden/>
          </w:rPr>
          <w:fldChar w:fldCharType="end"/>
        </w:r>
      </w:hyperlink>
    </w:p>
    <w:p w14:paraId="45899E85"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71" w:history="1">
        <w:r w:rsidR="00644FBB" w:rsidRPr="000C1D77">
          <w:rPr>
            <w:rStyle w:val="Hyperlink"/>
            <w:noProof/>
          </w:rPr>
          <w:t>33.11a - Prior to Use</w:t>
        </w:r>
        <w:r w:rsidR="00644FBB">
          <w:rPr>
            <w:noProof/>
            <w:webHidden/>
          </w:rPr>
          <w:tab/>
        </w:r>
        <w:r w:rsidR="00644FBB">
          <w:rPr>
            <w:noProof/>
            <w:webHidden/>
          </w:rPr>
          <w:fldChar w:fldCharType="begin"/>
        </w:r>
        <w:r w:rsidR="00644FBB">
          <w:rPr>
            <w:noProof/>
            <w:webHidden/>
          </w:rPr>
          <w:instrText xml:space="preserve"> PAGEREF _Toc529964471 \h </w:instrText>
        </w:r>
        <w:r w:rsidR="00644FBB">
          <w:rPr>
            <w:noProof/>
            <w:webHidden/>
          </w:rPr>
        </w:r>
        <w:r w:rsidR="00644FBB">
          <w:rPr>
            <w:noProof/>
            <w:webHidden/>
          </w:rPr>
          <w:fldChar w:fldCharType="separate"/>
        </w:r>
        <w:r>
          <w:rPr>
            <w:noProof/>
            <w:webHidden/>
          </w:rPr>
          <w:t>6</w:t>
        </w:r>
        <w:r w:rsidR="00644FBB">
          <w:rPr>
            <w:noProof/>
            <w:webHidden/>
          </w:rPr>
          <w:fldChar w:fldCharType="end"/>
        </w:r>
      </w:hyperlink>
    </w:p>
    <w:p w14:paraId="4B9337F8"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72" w:history="1">
        <w:r w:rsidR="00644FBB" w:rsidRPr="000C1D77">
          <w:rPr>
            <w:rStyle w:val="Hyperlink"/>
            <w:noProof/>
          </w:rPr>
          <w:t>33.11b - Use</w:t>
        </w:r>
        <w:r w:rsidR="00644FBB">
          <w:rPr>
            <w:noProof/>
            <w:webHidden/>
          </w:rPr>
          <w:tab/>
        </w:r>
        <w:r w:rsidR="00644FBB">
          <w:rPr>
            <w:noProof/>
            <w:webHidden/>
          </w:rPr>
          <w:fldChar w:fldCharType="begin"/>
        </w:r>
        <w:r w:rsidR="00644FBB">
          <w:rPr>
            <w:noProof/>
            <w:webHidden/>
          </w:rPr>
          <w:instrText xml:space="preserve"> PAGEREF _Toc529964472 \h </w:instrText>
        </w:r>
        <w:r w:rsidR="00644FBB">
          <w:rPr>
            <w:noProof/>
            <w:webHidden/>
          </w:rPr>
        </w:r>
        <w:r w:rsidR="00644FBB">
          <w:rPr>
            <w:noProof/>
            <w:webHidden/>
          </w:rPr>
          <w:fldChar w:fldCharType="separate"/>
        </w:r>
        <w:r>
          <w:rPr>
            <w:noProof/>
            <w:webHidden/>
          </w:rPr>
          <w:t>7</w:t>
        </w:r>
        <w:r w:rsidR="00644FBB">
          <w:rPr>
            <w:noProof/>
            <w:webHidden/>
          </w:rPr>
          <w:fldChar w:fldCharType="end"/>
        </w:r>
      </w:hyperlink>
    </w:p>
    <w:p w14:paraId="69D71542"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73" w:history="1">
        <w:r w:rsidR="00644FBB" w:rsidRPr="000C1D77">
          <w:rPr>
            <w:rStyle w:val="Hyperlink"/>
            <w:noProof/>
          </w:rPr>
          <w:t>33.11c - Climbing</w:t>
        </w:r>
        <w:r w:rsidR="00644FBB">
          <w:rPr>
            <w:noProof/>
            <w:webHidden/>
          </w:rPr>
          <w:tab/>
        </w:r>
        <w:r w:rsidR="00644FBB">
          <w:rPr>
            <w:noProof/>
            <w:webHidden/>
          </w:rPr>
          <w:fldChar w:fldCharType="begin"/>
        </w:r>
        <w:r w:rsidR="00644FBB">
          <w:rPr>
            <w:noProof/>
            <w:webHidden/>
          </w:rPr>
          <w:instrText xml:space="preserve"> PAGEREF _Toc529964473 \h </w:instrText>
        </w:r>
        <w:r w:rsidR="00644FBB">
          <w:rPr>
            <w:noProof/>
            <w:webHidden/>
          </w:rPr>
        </w:r>
        <w:r w:rsidR="00644FBB">
          <w:rPr>
            <w:noProof/>
            <w:webHidden/>
          </w:rPr>
          <w:fldChar w:fldCharType="separate"/>
        </w:r>
        <w:r>
          <w:rPr>
            <w:noProof/>
            <w:webHidden/>
          </w:rPr>
          <w:t>10</w:t>
        </w:r>
        <w:r w:rsidR="00644FBB">
          <w:rPr>
            <w:noProof/>
            <w:webHidden/>
          </w:rPr>
          <w:fldChar w:fldCharType="end"/>
        </w:r>
      </w:hyperlink>
    </w:p>
    <w:p w14:paraId="7B5781F4"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74" w:history="1">
        <w:r w:rsidR="00644FBB" w:rsidRPr="000C1D77">
          <w:rPr>
            <w:rStyle w:val="Hyperlink"/>
            <w:noProof/>
          </w:rPr>
          <w:t>33.11d - Storage</w:t>
        </w:r>
        <w:r w:rsidR="00644FBB">
          <w:rPr>
            <w:noProof/>
            <w:webHidden/>
          </w:rPr>
          <w:tab/>
        </w:r>
        <w:r w:rsidR="00644FBB">
          <w:rPr>
            <w:noProof/>
            <w:webHidden/>
          </w:rPr>
          <w:fldChar w:fldCharType="begin"/>
        </w:r>
        <w:r w:rsidR="00644FBB">
          <w:rPr>
            <w:noProof/>
            <w:webHidden/>
          </w:rPr>
          <w:instrText xml:space="preserve"> PAGEREF _Toc529964474 \h </w:instrText>
        </w:r>
        <w:r w:rsidR="00644FBB">
          <w:rPr>
            <w:noProof/>
            <w:webHidden/>
          </w:rPr>
        </w:r>
        <w:r w:rsidR="00644FBB">
          <w:rPr>
            <w:noProof/>
            <w:webHidden/>
          </w:rPr>
          <w:fldChar w:fldCharType="separate"/>
        </w:r>
        <w:r>
          <w:rPr>
            <w:noProof/>
            <w:webHidden/>
          </w:rPr>
          <w:t>10</w:t>
        </w:r>
        <w:r w:rsidR="00644FBB">
          <w:rPr>
            <w:noProof/>
            <w:webHidden/>
          </w:rPr>
          <w:fldChar w:fldCharType="end"/>
        </w:r>
      </w:hyperlink>
    </w:p>
    <w:p w14:paraId="67216CF1"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475" w:history="1">
        <w:r w:rsidR="00644FBB" w:rsidRPr="000C1D77">
          <w:rPr>
            <w:rStyle w:val="Hyperlink"/>
            <w:noProof/>
          </w:rPr>
          <w:t>33.2 - Scaffolding</w:t>
        </w:r>
        <w:r w:rsidR="00644FBB">
          <w:rPr>
            <w:noProof/>
            <w:webHidden/>
          </w:rPr>
          <w:tab/>
        </w:r>
        <w:r w:rsidR="00644FBB">
          <w:rPr>
            <w:noProof/>
            <w:webHidden/>
          </w:rPr>
          <w:fldChar w:fldCharType="begin"/>
        </w:r>
        <w:r w:rsidR="00644FBB">
          <w:rPr>
            <w:noProof/>
            <w:webHidden/>
          </w:rPr>
          <w:instrText xml:space="preserve"> PAGEREF _Toc529964475 \h </w:instrText>
        </w:r>
        <w:r w:rsidR="00644FBB">
          <w:rPr>
            <w:noProof/>
            <w:webHidden/>
          </w:rPr>
        </w:r>
        <w:r w:rsidR="00644FBB">
          <w:rPr>
            <w:noProof/>
            <w:webHidden/>
          </w:rPr>
          <w:fldChar w:fldCharType="separate"/>
        </w:r>
        <w:r>
          <w:rPr>
            <w:noProof/>
            <w:webHidden/>
          </w:rPr>
          <w:t>10</w:t>
        </w:r>
        <w:r w:rsidR="00644FBB">
          <w:rPr>
            <w:noProof/>
            <w:webHidden/>
          </w:rPr>
          <w:fldChar w:fldCharType="end"/>
        </w:r>
      </w:hyperlink>
    </w:p>
    <w:p w14:paraId="085D4AC5" w14:textId="77777777" w:rsidR="00644FBB" w:rsidRDefault="00C12E41">
      <w:pPr>
        <w:pStyle w:val="TOC1"/>
        <w:tabs>
          <w:tab w:val="right" w:leader="dot" w:pos="9350"/>
        </w:tabs>
        <w:rPr>
          <w:rFonts w:asciiTheme="minorHAnsi" w:eastAsiaTheme="minorEastAsia" w:hAnsiTheme="minorHAnsi" w:cstheme="minorBidi"/>
          <w:b w:val="0"/>
          <w:noProof/>
          <w:color w:val="auto"/>
          <w:sz w:val="22"/>
          <w:szCs w:val="22"/>
        </w:rPr>
      </w:pPr>
      <w:hyperlink w:anchor="_Toc529964476" w:history="1">
        <w:r w:rsidR="00644FBB" w:rsidRPr="000C1D77">
          <w:rPr>
            <w:rStyle w:val="Hyperlink"/>
            <w:noProof/>
          </w:rPr>
          <w:t>34 - MEANS OF EGRESS AND FIRE PREVENTION</w:t>
        </w:r>
        <w:r w:rsidR="00644FBB">
          <w:rPr>
            <w:noProof/>
            <w:webHidden/>
          </w:rPr>
          <w:tab/>
        </w:r>
        <w:r w:rsidR="00644FBB">
          <w:rPr>
            <w:noProof/>
            <w:webHidden/>
          </w:rPr>
          <w:fldChar w:fldCharType="begin"/>
        </w:r>
        <w:r w:rsidR="00644FBB">
          <w:rPr>
            <w:noProof/>
            <w:webHidden/>
          </w:rPr>
          <w:instrText xml:space="preserve"> PAGEREF _Toc529964476 \h </w:instrText>
        </w:r>
        <w:r w:rsidR="00644FBB">
          <w:rPr>
            <w:noProof/>
            <w:webHidden/>
          </w:rPr>
        </w:r>
        <w:r w:rsidR="00644FBB">
          <w:rPr>
            <w:noProof/>
            <w:webHidden/>
          </w:rPr>
          <w:fldChar w:fldCharType="separate"/>
        </w:r>
        <w:r>
          <w:rPr>
            <w:noProof/>
            <w:webHidden/>
          </w:rPr>
          <w:t>10</w:t>
        </w:r>
        <w:r w:rsidR="00644FBB">
          <w:rPr>
            <w:noProof/>
            <w:webHidden/>
          </w:rPr>
          <w:fldChar w:fldCharType="end"/>
        </w:r>
      </w:hyperlink>
    </w:p>
    <w:p w14:paraId="7E0A2CA6"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77" w:history="1">
        <w:r w:rsidR="00644FBB" w:rsidRPr="000C1D77">
          <w:rPr>
            <w:rStyle w:val="Hyperlink"/>
            <w:noProof/>
          </w:rPr>
          <w:t>34.01 - Authority</w:t>
        </w:r>
        <w:r w:rsidR="00644FBB">
          <w:rPr>
            <w:noProof/>
            <w:webHidden/>
          </w:rPr>
          <w:tab/>
        </w:r>
        <w:r w:rsidR="00644FBB">
          <w:rPr>
            <w:noProof/>
            <w:webHidden/>
          </w:rPr>
          <w:fldChar w:fldCharType="begin"/>
        </w:r>
        <w:r w:rsidR="00644FBB">
          <w:rPr>
            <w:noProof/>
            <w:webHidden/>
          </w:rPr>
          <w:instrText xml:space="preserve"> PAGEREF _Toc529964477 \h </w:instrText>
        </w:r>
        <w:r w:rsidR="00644FBB">
          <w:rPr>
            <w:noProof/>
            <w:webHidden/>
          </w:rPr>
        </w:r>
        <w:r w:rsidR="00644FBB">
          <w:rPr>
            <w:noProof/>
            <w:webHidden/>
          </w:rPr>
          <w:fldChar w:fldCharType="separate"/>
        </w:r>
        <w:r>
          <w:rPr>
            <w:noProof/>
            <w:webHidden/>
          </w:rPr>
          <w:t>10</w:t>
        </w:r>
        <w:r w:rsidR="00644FBB">
          <w:rPr>
            <w:noProof/>
            <w:webHidden/>
          </w:rPr>
          <w:fldChar w:fldCharType="end"/>
        </w:r>
      </w:hyperlink>
    </w:p>
    <w:p w14:paraId="675FC846"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478" w:history="1">
        <w:r w:rsidR="00644FBB" w:rsidRPr="000C1D77">
          <w:rPr>
            <w:rStyle w:val="Hyperlink"/>
            <w:noProof/>
          </w:rPr>
          <w:t>34.1 - Fire Prevention and Emergency Evacuation Planning</w:t>
        </w:r>
        <w:r w:rsidR="00644FBB">
          <w:rPr>
            <w:noProof/>
            <w:webHidden/>
          </w:rPr>
          <w:tab/>
        </w:r>
        <w:r w:rsidR="00644FBB">
          <w:rPr>
            <w:noProof/>
            <w:webHidden/>
          </w:rPr>
          <w:fldChar w:fldCharType="begin"/>
        </w:r>
        <w:r w:rsidR="00644FBB">
          <w:rPr>
            <w:noProof/>
            <w:webHidden/>
          </w:rPr>
          <w:instrText xml:space="preserve"> PAGEREF _Toc529964478 \h </w:instrText>
        </w:r>
        <w:r w:rsidR="00644FBB">
          <w:rPr>
            <w:noProof/>
            <w:webHidden/>
          </w:rPr>
        </w:r>
        <w:r w:rsidR="00644FBB">
          <w:rPr>
            <w:noProof/>
            <w:webHidden/>
          </w:rPr>
          <w:fldChar w:fldCharType="separate"/>
        </w:r>
        <w:r>
          <w:rPr>
            <w:noProof/>
            <w:webHidden/>
          </w:rPr>
          <w:t>11</w:t>
        </w:r>
        <w:r w:rsidR="00644FBB">
          <w:rPr>
            <w:noProof/>
            <w:webHidden/>
          </w:rPr>
          <w:fldChar w:fldCharType="end"/>
        </w:r>
      </w:hyperlink>
    </w:p>
    <w:p w14:paraId="60931BE4"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79" w:history="1">
        <w:r w:rsidR="00644FBB" w:rsidRPr="000C1D77">
          <w:rPr>
            <w:rStyle w:val="Hyperlink"/>
            <w:noProof/>
          </w:rPr>
          <w:t>34.11 - Procedures</w:t>
        </w:r>
        <w:r w:rsidR="00644FBB">
          <w:rPr>
            <w:noProof/>
            <w:webHidden/>
          </w:rPr>
          <w:tab/>
        </w:r>
        <w:r w:rsidR="00644FBB">
          <w:rPr>
            <w:noProof/>
            <w:webHidden/>
          </w:rPr>
          <w:fldChar w:fldCharType="begin"/>
        </w:r>
        <w:r w:rsidR="00644FBB">
          <w:rPr>
            <w:noProof/>
            <w:webHidden/>
          </w:rPr>
          <w:instrText xml:space="preserve"> PAGEREF _Toc529964479 \h </w:instrText>
        </w:r>
        <w:r w:rsidR="00644FBB">
          <w:rPr>
            <w:noProof/>
            <w:webHidden/>
          </w:rPr>
        </w:r>
        <w:r w:rsidR="00644FBB">
          <w:rPr>
            <w:noProof/>
            <w:webHidden/>
          </w:rPr>
          <w:fldChar w:fldCharType="separate"/>
        </w:r>
        <w:r>
          <w:rPr>
            <w:noProof/>
            <w:webHidden/>
          </w:rPr>
          <w:t>11</w:t>
        </w:r>
        <w:r w:rsidR="00644FBB">
          <w:rPr>
            <w:noProof/>
            <w:webHidden/>
          </w:rPr>
          <w:fldChar w:fldCharType="end"/>
        </w:r>
      </w:hyperlink>
    </w:p>
    <w:p w14:paraId="06A1DA57"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480" w:history="1">
        <w:r w:rsidR="00644FBB" w:rsidRPr="000C1D77">
          <w:rPr>
            <w:rStyle w:val="Hyperlink"/>
            <w:noProof/>
          </w:rPr>
          <w:t>34.2 - Fire Prevention</w:t>
        </w:r>
        <w:r w:rsidR="00644FBB">
          <w:rPr>
            <w:noProof/>
            <w:webHidden/>
          </w:rPr>
          <w:tab/>
        </w:r>
        <w:r w:rsidR="00644FBB">
          <w:rPr>
            <w:noProof/>
            <w:webHidden/>
          </w:rPr>
          <w:fldChar w:fldCharType="begin"/>
        </w:r>
        <w:r w:rsidR="00644FBB">
          <w:rPr>
            <w:noProof/>
            <w:webHidden/>
          </w:rPr>
          <w:instrText xml:space="preserve"> PAGEREF _Toc529964480 \h </w:instrText>
        </w:r>
        <w:r w:rsidR="00644FBB">
          <w:rPr>
            <w:noProof/>
            <w:webHidden/>
          </w:rPr>
        </w:r>
        <w:r w:rsidR="00644FBB">
          <w:rPr>
            <w:noProof/>
            <w:webHidden/>
          </w:rPr>
          <w:fldChar w:fldCharType="separate"/>
        </w:r>
        <w:r>
          <w:rPr>
            <w:noProof/>
            <w:webHidden/>
          </w:rPr>
          <w:t>12</w:t>
        </w:r>
        <w:r w:rsidR="00644FBB">
          <w:rPr>
            <w:noProof/>
            <w:webHidden/>
          </w:rPr>
          <w:fldChar w:fldCharType="end"/>
        </w:r>
      </w:hyperlink>
    </w:p>
    <w:p w14:paraId="0A41ED49" w14:textId="77777777" w:rsidR="00644FBB" w:rsidRDefault="00C12E41">
      <w:pPr>
        <w:pStyle w:val="TOC1"/>
        <w:tabs>
          <w:tab w:val="right" w:leader="dot" w:pos="9350"/>
        </w:tabs>
        <w:rPr>
          <w:rFonts w:asciiTheme="minorHAnsi" w:eastAsiaTheme="minorEastAsia" w:hAnsiTheme="minorHAnsi" w:cstheme="minorBidi"/>
          <w:b w:val="0"/>
          <w:noProof/>
          <w:color w:val="auto"/>
          <w:sz w:val="22"/>
          <w:szCs w:val="22"/>
        </w:rPr>
      </w:pPr>
      <w:hyperlink w:anchor="_Toc529964481" w:history="1">
        <w:r w:rsidR="00644FBB" w:rsidRPr="000C1D77">
          <w:rPr>
            <w:rStyle w:val="Hyperlink"/>
            <w:noProof/>
          </w:rPr>
          <w:t>35 - FIRE PROTECTION</w:t>
        </w:r>
        <w:r w:rsidR="00644FBB">
          <w:rPr>
            <w:noProof/>
            <w:webHidden/>
          </w:rPr>
          <w:tab/>
        </w:r>
        <w:r w:rsidR="00644FBB">
          <w:rPr>
            <w:noProof/>
            <w:webHidden/>
          </w:rPr>
          <w:fldChar w:fldCharType="begin"/>
        </w:r>
        <w:r w:rsidR="00644FBB">
          <w:rPr>
            <w:noProof/>
            <w:webHidden/>
          </w:rPr>
          <w:instrText xml:space="preserve"> PAGEREF _Toc529964481 \h </w:instrText>
        </w:r>
        <w:r w:rsidR="00644FBB">
          <w:rPr>
            <w:noProof/>
            <w:webHidden/>
          </w:rPr>
        </w:r>
        <w:r w:rsidR="00644FBB">
          <w:rPr>
            <w:noProof/>
            <w:webHidden/>
          </w:rPr>
          <w:fldChar w:fldCharType="separate"/>
        </w:r>
        <w:r>
          <w:rPr>
            <w:noProof/>
            <w:webHidden/>
          </w:rPr>
          <w:t>13</w:t>
        </w:r>
        <w:r w:rsidR="00644FBB">
          <w:rPr>
            <w:noProof/>
            <w:webHidden/>
          </w:rPr>
          <w:fldChar w:fldCharType="end"/>
        </w:r>
      </w:hyperlink>
    </w:p>
    <w:p w14:paraId="1E38CD68"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82" w:history="1">
        <w:r w:rsidR="00644FBB" w:rsidRPr="000C1D77">
          <w:rPr>
            <w:rStyle w:val="Hyperlink"/>
            <w:noProof/>
          </w:rPr>
          <w:t>35.01 - Authority</w:t>
        </w:r>
        <w:r w:rsidR="00644FBB">
          <w:rPr>
            <w:noProof/>
            <w:webHidden/>
          </w:rPr>
          <w:tab/>
        </w:r>
        <w:r w:rsidR="00644FBB">
          <w:rPr>
            <w:noProof/>
            <w:webHidden/>
          </w:rPr>
          <w:fldChar w:fldCharType="begin"/>
        </w:r>
        <w:r w:rsidR="00644FBB">
          <w:rPr>
            <w:noProof/>
            <w:webHidden/>
          </w:rPr>
          <w:instrText xml:space="preserve"> PAGEREF _Toc529964482 \h </w:instrText>
        </w:r>
        <w:r w:rsidR="00644FBB">
          <w:rPr>
            <w:noProof/>
            <w:webHidden/>
          </w:rPr>
        </w:r>
        <w:r w:rsidR="00644FBB">
          <w:rPr>
            <w:noProof/>
            <w:webHidden/>
          </w:rPr>
          <w:fldChar w:fldCharType="separate"/>
        </w:r>
        <w:r>
          <w:rPr>
            <w:noProof/>
            <w:webHidden/>
          </w:rPr>
          <w:t>13</w:t>
        </w:r>
        <w:r w:rsidR="00644FBB">
          <w:rPr>
            <w:noProof/>
            <w:webHidden/>
          </w:rPr>
          <w:fldChar w:fldCharType="end"/>
        </w:r>
      </w:hyperlink>
    </w:p>
    <w:p w14:paraId="042CD7FD"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83" w:history="1">
        <w:r w:rsidR="00644FBB" w:rsidRPr="000C1D77">
          <w:rPr>
            <w:rStyle w:val="Hyperlink"/>
            <w:noProof/>
          </w:rPr>
          <w:t>35.06 - Reference</w:t>
        </w:r>
        <w:r w:rsidR="00644FBB">
          <w:rPr>
            <w:noProof/>
            <w:webHidden/>
          </w:rPr>
          <w:tab/>
        </w:r>
        <w:r w:rsidR="00644FBB">
          <w:rPr>
            <w:noProof/>
            <w:webHidden/>
          </w:rPr>
          <w:fldChar w:fldCharType="begin"/>
        </w:r>
        <w:r w:rsidR="00644FBB">
          <w:rPr>
            <w:noProof/>
            <w:webHidden/>
          </w:rPr>
          <w:instrText xml:space="preserve"> PAGEREF _Toc529964483 \h </w:instrText>
        </w:r>
        <w:r w:rsidR="00644FBB">
          <w:rPr>
            <w:noProof/>
            <w:webHidden/>
          </w:rPr>
        </w:r>
        <w:r w:rsidR="00644FBB">
          <w:rPr>
            <w:noProof/>
            <w:webHidden/>
          </w:rPr>
          <w:fldChar w:fldCharType="separate"/>
        </w:r>
        <w:r>
          <w:rPr>
            <w:noProof/>
            <w:webHidden/>
          </w:rPr>
          <w:t>13</w:t>
        </w:r>
        <w:r w:rsidR="00644FBB">
          <w:rPr>
            <w:noProof/>
            <w:webHidden/>
          </w:rPr>
          <w:fldChar w:fldCharType="end"/>
        </w:r>
      </w:hyperlink>
    </w:p>
    <w:p w14:paraId="4766CA25"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484" w:history="1">
        <w:r w:rsidR="00644FBB" w:rsidRPr="000C1D77">
          <w:rPr>
            <w:rStyle w:val="Hyperlink"/>
            <w:noProof/>
          </w:rPr>
          <w:t>35.1 - Structural Fire Suppression</w:t>
        </w:r>
        <w:r w:rsidR="00644FBB">
          <w:rPr>
            <w:noProof/>
            <w:webHidden/>
          </w:rPr>
          <w:tab/>
        </w:r>
        <w:r w:rsidR="00644FBB">
          <w:rPr>
            <w:noProof/>
            <w:webHidden/>
          </w:rPr>
          <w:fldChar w:fldCharType="begin"/>
        </w:r>
        <w:r w:rsidR="00644FBB">
          <w:rPr>
            <w:noProof/>
            <w:webHidden/>
          </w:rPr>
          <w:instrText xml:space="preserve"> PAGEREF _Toc529964484 \h </w:instrText>
        </w:r>
        <w:r w:rsidR="00644FBB">
          <w:rPr>
            <w:noProof/>
            <w:webHidden/>
          </w:rPr>
        </w:r>
        <w:r w:rsidR="00644FBB">
          <w:rPr>
            <w:noProof/>
            <w:webHidden/>
          </w:rPr>
          <w:fldChar w:fldCharType="separate"/>
        </w:r>
        <w:r>
          <w:rPr>
            <w:noProof/>
            <w:webHidden/>
          </w:rPr>
          <w:t>13</w:t>
        </w:r>
        <w:r w:rsidR="00644FBB">
          <w:rPr>
            <w:noProof/>
            <w:webHidden/>
          </w:rPr>
          <w:fldChar w:fldCharType="end"/>
        </w:r>
      </w:hyperlink>
    </w:p>
    <w:p w14:paraId="4D65C0FC"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85" w:history="1">
        <w:r w:rsidR="00644FBB" w:rsidRPr="000C1D77">
          <w:rPr>
            <w:rStyle w:val="Hyperlink"/>
            <w:noProof/>
          </w:rPr>
          <w:t>35.11 - Safety Practices</w:t>
        </w:r>
        <w:r w:rsidR="00644FBB">
          <w:rPr>
            <w:noProof/>
            <w:webHidden/>
          </w:rPr>
          <w:tab/>
        </w:r>
        <w:r w:rsidR="00644FBB">
          <w:rPr>
            <w:noProof/>
            <w:webHidden/>
          </w:rPr>
          <w:fldChar w:fldCharType="begin"/>
        </w:r>
        <w:r w:rsidR="00644FBB">
          <w:rPr>
            <w:noProof/>
            <w:webHidden/>
          </w:rPr>
          <w:instrText xml:space="preserve"> PAGEREF _Toc529964485 \h </w:instrText>
        </w:r>
        <w:r w:rsidR="00644FBB">
          <w:rPr>
            <w:noProof/>
            <w:webHidden/>
          </w:rPr>
        </w:r>
        <w:r w:rsidR="00644FBB">
          <w:rPr>
            <w:noProof/>
            <w:webHidden/>
          </w:rPr>
          <w:fldChar w:fldCharType="separate"/>
        </w:r>
        <w:r>
          <w:rPr>
            <w:noProof/>
            <w:webHidden/>
          </w:rPr>
          <w:t>14</w:t>
        </w:r>
        <w:r w:rsidR="00644FBB">
          <w:rPr>
            <w:noProof/>
            <w:webHidden/>
          </w:rPr>
          <w:fldChar w:fldCharType="end"/>
        </w:r>
      </w:hyperlink>
    </w:p>
    <w:p w14:paraId="53A971B1"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86" w:history="1">
        <w:r w:rsidR="00644FBB" w:rsidRPr="000C1D77">
          <w:rPr>
            <w:rStyle w:val="Hyperlink"/>
            <w:noProof/>
          </w:rPr>
          <w:t>35.11a - Fire Extinguishers</w:t>
        </w:r>
        <w:r w:rsidR="00644FBB">
          <w:rPr>
            <w:noProof/>
            <w:webHidden/>
          </w:rPr>
          <w:tab/>
        </w:r>
        <w:r w:rsidR="00644FBB">
          <w:rPr>
            <w:noProof/>
            <w:webHidden/>
          </w:rPr>
          <w:fldChar w:fldCharType="begin"/>
        </w:r>
        <w:r w:rsidR="00644FBB">
          <w:rPr>
            <w:noProof/>
            <w:webHidden/>
          </w:rPr>
          <w:instrText xml:space="preserve"> PAGEREF _Toc529964486 \h </w:instrText>
        </w:r>
        <w:r w:rsidR="00644FBB">
          <w:rPr>
            <w:noProof/>
            <w:webHidden/>
          </w:rPr>
        </w:r>
        <w:r w:rsidR="00644FBB">
          <w:rPr>
            <w:noProof/>
            <w:webHidden/>
          </w:rPr>
          <w:fldChar w:fldCharType="separate"/>
        </w:r>
        <w:r>
          <w:rPr>
            <w:noProof/>
            <w:webHidden/>
          </w:rPr>
          <w:t>14</w:t>
        </w:r>
        <w:r w:rsidR="00644FBB">
          <w:rPr>
            <w:noProof/>
            <w:webHidden/>
          </w:rPr>
          <w:fldChar w:fldCharType="end"/>
        </w:r>
      </w:hyperlink>
    </w:p>
    <w:p w14:paraId="267B6D97" w14:textId="77777777" w:rsidR="00644FBB" w:rsidRDefault="00C12E41">
      <w:pPr>
        <w:pStyle w:val="TOC1"/>
        <w:tabs>
          <w:tab w:val="right" w:leader="dot" w:pos="9350"/>
        </w:tabs>
        <w:rPr>
          <w:rFonts w:asciiTheme="minorHAnsi" w:eastAsiaTheme="minorEastAsia" w:hAnsiTheme="minorHAnsi" w:cstheme="minorBidi"/>
          <w:b w:val="0"/>
          <w:noProof/>
          <w:color w:val="auto"/>
          <w:sz w:val="22"/>
          <w:szCs w:val="22"/>
        </w:rPr>
      </w:pPr>
      <w:hyperlink w:anchor="_Toc529964487" w:history="1">
        <w:r w:rsidR="00644FBB" w:rsidRPr="000C1D77">
          <w:rPr>
            <w:rStyle w:val="Hyperlink"/>
            <w:noProof/>
          </w:rPr>
          <w:t>36 - CONFINED SPACES</w:t>
        </w:r>
        <w:r w:rsidR="00644FBB">
          <w:rPr>
            <w:noProof/>
            <w:webHidden/>
          </w:rPr>
          <w:tab/>
        </w:r>
        <w:r w:rsidR="00644FBB">
          <w:rPr>
            <w:noProof/>
            <w:webHidden/>
          </w:rPr>
          <w:fldChar w:fldCharType="begin"/>
        </w:r>
        <w:r w:rsidR="00644FBB">
          <w:rPr>
            <w:noProof/>
            <w:webHidden/>
          </w:rPr>
          <w:instrText xml:space="preserve"> PAGEREF _Toc529964487 \h </w:instrText>
        </w:r>
        <w:r w:rsidR="00644FBB">
          <w:rPr>
            <w:noProof/>
            <w:webHidden/>
          </w:rPr>
        </w:r>
        <w:r w:rsidR="00644FBB">
          <w:rPr>
            <w:noProof/>
            <w:webHidden/>
          </w:rPr>
          <w:fldChar w:fldCharType="separate"/>
        </w:r>
        <w:r>
          <w:rPr>
            <w:noProof/>
            <w:webHidden/>
          </w:rPr>
          <w:t>17</w:t>
        </w:r>
        <w:r w:rsidR="00644FBB">
          <w:rPr>
            <w:noProof/>
            <w:webHidden/>
          </w:rPr>
          <w:fldChar w:fldCharType="end"/>
        </w:r>
      </w:hyperlink>
    </w:p>
    <w:p w14:paraId="68280EF9" w14:textId="77777777" w:rsidR="00644FBB" w:rsidRDefault="00C12E41">
      <w:pPr>
        <w:pStyle w:val="TOC1"/>
        <w:tabs>
          <w:tab w:val="right" w:leader="dot" w:pos="9350"/>
        </w:tabs>
        <w:rPr>
          <w:rFonts w:asciiTheme="minorHAnsi" w:eastAsiaTheme="minorEastAsia" w:hAnsiTheme="minorHAnsi" w:cstheme="minorBidi"/>
          <w:b w:val="0"/>
          <w:noProof/>
          <w:color w:val="auto"/>
          <w:sz w:val="22"/>
          <w:szCs w:val="22"/>
        </w:rPr>
      </w:pPr>
      <w:hyperlink w:anchor="_Toc529964488" w:history="1">
        <w:r w:rsidR="00644FBB" w:rsidRPr="000C1D77">
          <w:rPr>
            <w:rStyle w:val="Hyperlink"/>
            <w:noProof/>
          </w:rPr>
          <w:t>37 - CONTROL OF HAZARDOUS ENERGY (LOCKOUT/TAGOUT)</w:t>
        </w:r>
        <w:r w:rsidR="00644FBB">
          <w:rPr>
            <w:noProof/>
            <w:webHidden/>
          </w:rPr>
          <w:tab/>
        </w:r>
        <w:r w:rsidR="00644FBB">
          <w:rPr>
            <w:noProof/>
            <w:webHidden/>
          </w:rPr>
          <w:fldChar w:fldCharType="begin"/>
        </w:r>
        <w:r w:rsidR="00644FBB">
          <w:rPr>
            <w:noProof/>
            <w:webHidden/>
          </w:rPr>
          <w:instrText xml:space="preserve"> PAGEREF _Toc529964488 \h </w:instrText>
        </w:r>
        <w:r w:rsidR="00644FBB">
          <w:rPr>
            <w:noProof/>
            <w:webHidden/>
          </w:rPr>
        </w:r>
        <w:r w:rsidR="00644FBB">
          <w:rPr>
            <w:noProof/>
            <w:webHidden/>
          </w:rPr>
          <w:fldChar w:fldCharType="separate"/>
        </w:r>
        <w:r>
          <w:rPr>
            <w:noProof/>
            <w:webHidden/>
          </w:rPr>
          <w:t>17</w:t>
        </w:r>
        <w:r w:rsidR="00644FBB">
          <w:rPr>
            <w:noProof/>
            <w:webHidden/>
          </w:rPr>
          <w:fldChar w:fldCharType="end"/>
        </w:r>
      </w:hyperlink>
    </w:p>
    <w:p w14:paraId="63D34D7B" w14:textId="77777777" w:rsidR="00644FBB" w:rsidRDefault="00C12E41">
      <w:pPr>
        <w:pStyle w:val="TOC1"/>
        <w:tabs>
          <w:tab w:val="right" w:leader="dot" w:pos="9350"/>
        </w:tabs>
        <w:rPr>
          <w:rFonts w:asciiTheme="minorHAnsi" w:eastAsiaTheme="minorEastAsia" w:hAnsiTheme="minorHAnsi" w:cstheme="minorBidi"/>
          <w:b w:val="0"/>
          <w:noProof/>
          <w:color w:val="auto"/>
          <w:sz w:val="22"/>
          <w:szCs w:val="22"/>
        </w:rPr>
      </w:pPr>
      <w:hyperlink w:anchor="_Toc529964489" w:history="1">
        <w:r w:rsidR="00644FBB" w:rsidRPr="000C1D77">
          <w:rPr>
            <w:rStyle w:val="Hyperlink"/>
            <w:noProof/>
          </w:rPr>
          <w:t>38 - FACILITIES</w:t>
        </w:r>
        <w:r w:rsidR="00644FBB">
          <w:rPr>
            <w:noProof/>
            <w:webHidden/>
          </w:rPr>
          <w:tab/>
        </w:r>
        <w:r w:rsidR="00644FBB">
          <w:rPr>
            <w:noProof/>
            <w:webHidden/>
          </w:rPr>
          <w:fldChar w:fldCharType="begin"/>
        </w:r>
        <w:r w:rsidR="00644FBB">
          <w:rPr>
            <w:noProof/>
            <w:webHidden/>
          </w:rPr>
          <w:instrText xml:space="preserve"> PAGEREF _Toc529964489 \h </w:instrText>
        </w:r>
        <w:r w:rsidR="00644FBB">
          <w:rPr>
            <w:noProof/>
            <w:webHidden/>
          </w:rPr>
        </w:r>
        <w:r w:rsidR="00644FBB">
          <w:rPr>
            <w:noProof/>
            <w:webHidden/>
          </w:rPr>
          <w:fldChar w:fldCharType="separate"/>
        </w:r>
        <w:r>
          <w:rPr>
            <w:noProof/>
            <w:webHidden/>
          </w:rPr>
          <w:t>17</w:t>
        </w:r>
        <w:r w:rsidR="00644FBB">
          <w:rPr>
            <w:noProof/>
            <w:webHidden/>
          </w:rPr>
          <w:fldChar w:fldCharType="end"/>
        </w:r>
      </w:hyperlink>
    </w:p>
    <w:p w14:paraId="3C505E85"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90" w:history="1">
        <w:r w:rsidR="00644FBB" w:rsidRPr="000C1D77">
          <w:rPr>
            <w:rStyle w:val="Hyperlink"/>
            <w:noProof/>
          </w:rPr>
          <w:t>38.01 - Authority</w:t>
        </w:r>
        <w:r w:rsidR="00644FBB">
          <w:rPr>
            <w:noProof/>
            <w:webHidden/>
          </w:rPr>
          <w:tab/>
        </w:r>
        <w:r w:rsidR="00644FBB">
          <w:rPr>
            <w:noProof/>
            <w:webHidden/>
          </w:rPr>
          <w:fldChar w:fldCharType="begin"/>
        </w:r>
        <w:r w:rsidR="00644FBB">
          <w:rPr>
            <w:noProof/>
            <w:webHidden/>
          </w:rPr>
          <w:instrText xml:space="preserve"> PAGEREF _Toc529964490 \h </w:instrText>
        </w:r>
        <w:r w:rsidR="00644FBB">
          <w:rPr>
            <w:noProof/>
            <w:webHidden/>
          </w:rPr>
        </w:r>
        <w:r w:rsidR="00644FBB">
          <w:rPr>
            <w:noProof/>
            <w:webHidden/>
          </w:rPr>
          <w:fldChar w:fldCharType="separate"/>
        </w:r>
        <w:r>
          <w:rPr>
            <w:noProof/>
            <w:webHidden/>
          </w:rPr>
          <w:t>17</w:t>
        </w:r>
        <w:r w:rsidR="00644FBB">
          <w:rPr>
            <w:noProof/>
            <w:webHidden/>
          </w:rPr>
          <w:fldChar w:fldCharType="end"/>
        </w:r>
      </w:hyperlink>
    </w:p>
    <w:p w14:paraId="7246F14D"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491" w:history="1">
        <w:r w:rsidR="00644FBB" w:rsidRPr="000C1D77">
          <w:rPr>
            <w:rStyle w:val="Hyperlink"/>
            <w:noProof/>
          </w:rPr>
          <w:t>38.1 - Qualifications</w:t>
        </w:r>
        <w:r w:rsidR="00644FBB">
          <w:rPr>
            <w:noProof/>
            <w:webHidden/>
          </w:rPr>
          <w:tab/>
        </w:r>
        <w:r w:rsidR="00644FBB">
          <w:rPr>
            <w:noProof/>
            <w:webHidden/>
          </w:rPr>
          <w:fldChar w:fldCharType="begin"/>
        </w:r>
        <w:r w:rsidR="00644FBB">
          <w:rPr>
            <w:noProof/>
            <w:webHidden/>
          </w:rPr>
          <w:instrText xml:space="preserve"> PAGEREF _Toc529964491 \h </w:instrText>
        </w:r>
        <w:r w:rsidR="00644FBB">
          <w:rPr>
            <w:noProof/>
            <w:webHidden/>
          </w:rPr>
        </w:r>
        <w:r w:rsidR="00644FBB">
          <w:rPr>
            <w:noProof/>
            <w:webHidden/>
          </w:rPr>
          <w:fldChar w:fldCharType="separate"/>
        </w:r>
        <w:r>
          <w:rPr>
            <w:noProof/>
            <w:webHidden/>
          </w:rPr>
          <w:t>17</w:t>
        </w:r>
        <w:r w:rsidR="00644FBB">
          <w:rPr>
            <w:noProof/>
            <w:webHidden/>
          </w:rPr>
          <w:fldChar w:fldCharType="end"/>
        </w:r>
      </w:hyperlink>
    </w:p>
    <w:p w14:paraId="26A400C6"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92" w:history="1">
        <w:r w:rsidR="00644FBB" w:rsidRPr="000C1D77">
          <w:rPr>
            <w:rStyle w:val="Hyperlink"/>
            <w:noProof/>
          </w:rPr>
          <w:t>38.12 - Procedures</w:t>
        </w:r>
        <w:r w:rsidR="00644FBB">
          <w:rPr>
            <w:noProof/>
            <w:webHidden/>
          </w:rPr>
          <w:tab/>
        </w:r>
        <w:r w:rsidR="00644FBB">
          <w:rPr>
            <w:noProof/>
            <w:webHidden/>
          </w:rPr>
          <w:fldChar w:fldCharType="begin"/>
        </w:r>
        <w:r w:rsidR="00644FBB">
          <w:rPr>
            <w:noProof/>
            <w:webHidden/>
          </w:rPr>
          <w:instrText xml:space="preserve"> PAGEREF _Toc529964492 \h </w:instrText>
        </w:r>
        <w:r w:rsidR="00644FBB">
          <w:rPr>
            <w:noProof/>
            <w:webHidden/>
          </w:rPr>
        </w:r>
        <w:r w:rsidR="00644FBB">
          <w:rPr>
            <w:noProof/>
            <w:webHidden/>
          </w:rPr>
          <w:fldChar w:fldCharType="separate"/>
        </w:r>
        <w:r>
          <w:rPr>
            <w:noProof/>
            <w:webHidden/>
          </w:rPr>
          <w:t>17</w:t>
        </w:r>
        <w:r w:rsidR="00644FBB">
          <w:rPr>
            <w:noProof/>
            <w:webHidden/>
          </w:rPr>
          <w:fldChar w:fldCharType="end"/>
        </w:r>
      </w:hyperlink>
    </w:p>
    <w:p w14:paraId="7CBE71AF"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93" w:history="1">
        <w:r w:rsidR="00644FBB" w:rsidRPr="000C1D77">
          <w:rPr>
            <w:rStyle w:val="Hyperlink"/>
            <w:noProof/>
          </w:rPr>
          <w:t>38.13 - Safety Practices</w:t>
        </w:r>
        <w:r w:rsidR="00644FBB">
          <w:rPr>
            <w:noProof/>
            <w:webHidden/>
          </w:rPr>
          <w:tab/>
        </w:r>
        <w:r w:rsidR="00644FBB">
          <w:rPr>
            <w:noProof/>
            <w:webHidden/>
          </w:rPr>
          <w:fldChar w:fldCharType="begin"/>
        </w:r>
        <w:r w:rsidR="00644FBB">
          <w:rPr>
            <w:noProof/>
            <w:webHidden/>
          </w:rPr>
          <w:instrText xml:space="preserve"> PAGEREF _Toc529964493 \h </w:instrText>
        </w:r>
        <w:r w:rsidR="00644FBB">
          <w:rPr>
            <w:noProof/>
            <w:webHidden/>
          </w:rPr>
        </w:r>
        <w:r w:rsidR="00644FBB">
          <w:rPr>
            <w:noProof/>
            <w:webHidden/>
          </w:rPr>
          <w:fldChar w:fldCharType="separate"/>
        </w:r>
        <w:r>
          <w:rPr>
            <w:noProof/>
            <w:webHidden/>
          </w:rPr>
          <w:t>18</w:t>
        </w:r>
        <w:r w:rsidR="00644FBB">
          <w:rPr>
            <w:noProof/>
            <w:webHidden/>
          </w:rPr>
          <w:fldChar w:fldCharType="end"/>
        </w:r>
      </w:hyperlink>
    </w:p>
    <w:p w14:paraId="311C4AE6"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494" w:history="1">
        <w:r w:rsidR="00644FBB" w:rsidRPr="000C1D77">
          <w:rPr>
            <w:rStyle w:val="Hyperlink"/>
            <w:noProof/>
          </w:rPr>
          <w:t>38.2 - Living Quarters</w:t>
        </w:r>
        <w:r w:rsidR="00644FBB">
          <w:rPr>
            <w:noProof/>
            <w:webHidden/>
          </w:rPr>
          <w:tab/>
        </w:r>
        <w:r w:rsidR="00644FBB">
          <w:rPr>
            <w:noProof/>
            <w:webHidden/>
          </w:rPr>
          <w:fldChar w:fldCharType="begin"/>
        </w:r>
        <w:r w:rsidR="00644FBB">
          <w:rPr>
            <w:noProof/>
            <w:webHidden/>
          </w:rPr>
          <w:instrText xml:space="preserve"> PAGEREF _Toc529964494 \h </w:instrText>
        </w:r>
        <w:r w:rsidR="00644FBB">
          <w:rPr>
            <w:noProof/>
            <w:webHidden/>
          </w:rPr>
        </w:r>
        <w:r w:rsidR="00644FBB">
          <w:rPr>
            <w:noProof/>
            <w:webHidden/>
          </w:rPr>
          <w:fldChar w:fldCharType="separate"/>
        </w:r>
        <w:r>
          <w:rPr>
            <w:noProof/>
            <w:webHidden/>
          </w:rPr>
          <w:t>21</w:t>
        </w:r>
        <w:r w:rsidR="00644FBB">
          <w:rPr>
            <w:noProof/>
            <w:webHidden/>
          </w:rPr>
          <w:fldChar w:fldCharType="end"/>
        </w:r>
      </w:hyperlink>
    </w:p>
    <w:p w14:paraId="25722B01"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95" w:history="1">
        <w:r w:rsidR="00644FBB" w:rsidRPr="000C1D77">
          <w:rPr>
            <w:rStyle w:val="Hyperlink"/>
            <w:noProof/>
          </w:rPr>
          <w:t>38.21 - Procedures</w:t>
        </w:r>
        <w:r w:rsidR="00644FBB">
          <w:rPr>
            <w:noProof/>
            <w:webHidden/>
          </w:rPr>
          <w:tab/>
        </w:r>
        <w:r w:rsidR="00644FBB">
          <w:rPr>
            <w:noProof/>
            <w:webHidden/>
          </w:rPr>
          <w:fldChar w:fldCharType="begin"/>
        </w:r>
        <w:r w:rsidR="00644FBB">
          <w:rPr>
            <w:noProof/>
            <w:webHidden/>
          </w:rPr>
          <w:instrText xml:space="preserve"> PAGEREF _Toc529964495 \h </w:instrText>
        </w:r>
        <w:r w:rsidR="00644FBB">
          <w:rPr>
            <w:noProof/>
            <w:webHidden/>
          </w:rPr>
        </w:r>
        <w:r w:rsidR="00644FBB">
          <w:rPr>
            <w:noProof/>
            <w:webHidden/>
          </w:rPr>
          <w:fldChar w:fldCharType="separate"/>
        </w:r>
        <w:r>
          <w:rPr>
            <w:noProof/>
            <w:webHidden/>
          </w:rPr>
          <w:t>21</w:t>
        </w:r>
        <w:r w:rsidR="00644FBB">
          <w:rPr>
            <w:noProof/>
            <w:webHidden/>
          </w:rPr>
          <w:fldChar w:fldCharType="end"/>
        </w:r>
      </w:hyperlink>
    </w:p>
    <w:p w14:paraId="27E889D9"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96" w:history="1">
        <w:r w:rsidR="00644FBB" w:rsidRPr="000C1D77">
          <w:rPr>
            <w:rStyle w:val="Hyperlink"/>
            <w:noProof/>
          </w:rPr>
          <w:t>38.22 - Safety Practices</w:t>
        </w:r>
        <w:r w:rsidR="00644FBB">
          <w:rPr>
            <w:noProof/>
            <w:webHidden/>
          </w:rPr>
          <w:tab/>
        </w:r>
        <w:r w:rsidR="00644FBB">
          <w:rPr>
            <w:noProof/>
            <w:webHidden/>
          </w:rPr>
          <w:fldChar w:fldCharType="begin"/>
        </w:r>
        <w:r w:rsidR="00644FBB">
          <w:rPr>
            <w:noProof/>
            <w:webHidden/>
          </w:rPr>
          <w:instrText xml:space="preserve"> PAGEREF _Toc529964496 \h </w:instrText>
        </w:r>
        <w:r w:rsidR="00644FBB">
          <w:rPr>
            <w:noProof/>
            <w:webHidden/>
          </w:rPr>
        </w:r>
        <w:r w:rsidR="00644FBB">
          <w:rPr>
            <w:noProof/>
            <w:webHidden/>
          </w:rPr>
          <w:fldChar w:fldCharType="separate"/>
        </w:r>
        <w:r>
          <w:rPr>
            <w:noProof/>
            <w:webHidden/>
          </w:rPr>
          <w:t>21</w:t>
        </w:r>
        <w:r w:rsidR="00644FBB">
          <w:rPr>
            <w:noProof/>
            <w:webHidden/>
          </w:rPr>
          <w:fldChar w:fldCharType="end"/>
        </w:r>
      </w:hyperlink>
    </w:p>
    <w:p w14:paraId="1EFD246C"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97" w:history="1">
        <w:r w:rsidR="00644FBB" w:rsidRPr="000C1D77">
          <w:rPr>
            <w:rStyle w:val="Hyperlink"/>
            <w:noProof/>
          </w:rPr>
          <w:t>38.22a - Permanent Crew Quarters</w:t>
        </w:r>
        <w:r w:rsidR="00644FBB">
          <w:rPr>
            <w:noProof/>
            <w:webHidden/>
          </w:rPr>
          <w:tab/>
        </w:r>
        <w:r w:rsidR="00644FBB">
          <w:rPr>
            <w:noProof/>
            <w:webHidden/>
          </w:rPr>
          <w:fldChar w:fldCharType="begin"/>
        </w:r>
        <w:r w:rsidR="00644FBB">
          <w:rPr>
            <w:noProof/>
            <w:webHidden/>
          </w:rPr>
          <w:instrText xml:space="preserve"> PAGEREF _Toc529964497 \h </w:instrText>
        </w:r>
        <w:r w:rsidR="00644FBB">
          <w:rPr>
            <w:noProof/>
            <w:webHidden/>
          </w:rPr>
        </w:r>
        <w:r w:rsidR="00644FBB">
          <w:rPr>
            <w:noProof/>
            <w:webHidden/>
          </w:rPr>
          <w:fldChar w:fldCharType="separate"/>
        </w:r>
        <w:r>
          <w:rPr>
            <w:noProof/>
            <w:webHidden/>
          </w:rPr>
          <w:t>21</w:t>
        </w:r>
        <w:r w:rsidR="00644FBB">
          <w:rPr>
            <w:noProof/>
            <w:webHidden/>
          </w:rPr>
          <w:fldChar w:fldCharType="end"/>
        </w:r>
      </w:hyperlink>
    </w:p>
    <w:p w14:paraId="706B0DDC"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498" w:history="1">
        <w:r w:rsidR="00644FBB" w:rsidRPr="000C1D77">
          <w:rPr>
            <w:rStyle w:val="Hyperlink"/>
            <w:noProof/>
          </w:rPr>
          <w:t>38.22b - Residences</w:t>
        </w:r>
        <w:r w:rsidR="00644FBB">
          <w:rPr>
            <w:noProof/>
            <w:webHidden/>
          </w:rPr>
          <w:tab/>
        </w:r>
        <w:r w:rsidR="00644FBB">
          <w:rPr>
            <w:noProof/>
            <w:webHidden/>
          </w:rPr>
          <w:fldChar w:fldCharType="begin"/>
        </w:r>
        <w:r w:rsidR="00644FBB">
          <w:rPr>
            <w:noProof/>
            <w:webHidden/>
          </w:rPr>
          <w:instrText xml:space="preserve"> PAGEREF _Toc529964498 \h </w:instrText>
        </w:r>
        <w:r w:rsidR="00644FBB">
          <w:rPr>
            <w:noProof/>
            <w:webHidden/>
          </w:rPr>
        </w:r>
        <w:r w:rsidR="00644FBB">
          <w:rPr>
            <w:noProof/>
            <w:webHidden/>
          </w:rPr>
          <w:fldChar w:fldCharType="separate"/>
        </w:r>
        <w:r>
          <w:rPr>
            <w:noProof/>
            <w:webHidden/>
          </w:rPr>
          <w:t>22</w:t>
        </w:r>
        <w:r w:rsidR="00644FBB">
          <w:rPr>
            <w:noProof/>
            <w:webHidden/>
          </w:rPr>
          <w:fldChar w:fldCharType="end"/>
        </w:r>
      </w:hyperlink>
    </w:p>
    <w:p w14:paraId="55FFADD4"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499" w:history="1">
        <w:r w:rsidR="00644FBB" w:rsidRPr="000C1D77">
          <w:rPr>
            <w:rStyle w:val="Hyperlink"/>
            <w:noProof/>
          </w:rPr>
          <w:t>38.3 - Storage and Warehousing</w:t>
        </w:r>
        <w:r w:rsidR="00644FBB">
          <w:rPr>
            <w:noProof/>
            <w:webHidden/>
          </w:rPr>
          <w:tab/>
        </w:r>
        <w:r w:rsidR="00644FBB">
          <w:rPr>
            <w:noProof/>
            <w:webHidden/>
          </w:rPr>
          <w:fldChar w:fldCharType="begin"/>
        </w:r>
        <w:r w:rsidR="00644FBB">
          <w:rPr>
            <w:noProof/>
            <w:webHidden/>
          </w:rPr>
          <w:instrText xml:space="preserve"> PAGEREF _Toc529964499 \h </w:instrText>
        </w:r>
        <w:r w:rsidR="00644FBB">
          <w:rPr>
            <w:noProof/>
            <w:webHidden/>
          </w:rPr>
        </w:r>
        <w:r w:rsidR="00644FBB">
          <w:rPr>
            <w:noProof/>
            <w:webHidden/>
          </w:rPr>
          <w:fldChar w:fldCharType="separate"/>
        </w:r>
        <w:r>
          <w:rPr>
            <w:noProof/>
            <w:webHidden/>
          </w:rPr>
          <w:t>23</w:t>
        </w:r>
        <w:r w:rsidR="00644FBB">
          <w:rPr>
            <w:noProof/>
            <w:webHidden/>
          </w:rPr>
          <w:fldChar w:fldCharType="end"/>
        </w:r>
      </w:hyperlink>
    </w:p>
    <w:p w14:paraId="4CBC7010"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00" w:history="1">
        <w:r w:rsidR="00644FBB" w:rsidRPr="000C1D77">
          <w:rPr>
            <w:rStyle w:val="Hyperlink"/>
            <w:noProof/>
          </w:rPr>
          <w:t>38.31 - Personal Protective Equipment</w:t>
        </w:r>
        <w:r w:rsidR="00644FBB">
          <w:rPr>
            <w:noProof/>
            <w:webHidden/>
          </w:rPr>
          <w:tab/>
        </w:r>
        <w:r w:rsidR="00644FBB">
          <w:rPr>
            <w:noProof/>
            <w:webHidden/>
          </w:rPr>
          <w:fldChar w:fldCharType="begin"/>
        </w:r>
        <w:r w:rsidR="00644FBB">
          <w:rPr>
            <w:noProof/>
            <w:webHidden/>
          </w:rPr>
          <w:instrText xml:space="preserve"> PAGEREF _Toc529964500 \h </w:instrText>
        </w:r>
        <w:r w:rsidR="00644FBB">
          <w:rPr>
            <w:noProof/>
            <w:webHidden/>
          </w:rPr>
        </w:r>
        <w:r w:rsidR="00644FBB">
          <w:rPr>
            <w:noProof/>
            <w:webHidden/>
          </w:rPr>
          <w:fldChar w:fldCharType="separate"/>
        </w:r>
        <w:r>
          <w:rPr>
            <w:noProof/>
            <w:webHidden/>
          </w:rPr>
          <w:t>23</w:t>
        </w:r>
        <w:r w:rsidR="00644FBB">
          <w:rPr>
            <w:noProof/>
            <w:webHidden/>
          </w:rPr>
          <w:fldChar w:fldCharType="end"/>
        </w:r>
      </w:hyperlink>
    </w:p>
    <w:p w14:paraId="7423EBAD"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01" w:history="1">
        <w:r w:rsidR="00644FBB" w:rsidRPr="000C1D77">
          <w:rPr>
            <w:rStyle w:val="Hyperlink"/>
            <w:noProof/>
          </w:rPr>
          <w:t>38.32 - Procedures</w:t>
        </w:r>
        <w:r w:rsidR="00644FBB">
          <w:rPr>
            <w:noProof/>
            <w:webHidden/>
          </w:rPr>
          <w:tab/>
        </w:r>
        <w:r w:rsidR="00644FBB">
          <w:rPr>
            <w:noProof/>
            <w:webHidden/>
          </w:rPr>
          <w:fldChar w:fldCharType="begin"/>
        </w:r>
        <w:r w:rsidR="00644FBB">
          <w:rPr>
            <w:noProof/>
            <w:webHidden/>
          </w:rPr>
          <w:instrText xml:space="preserve"> PAGEREF _Toc529964501 \h </w:instrText>
        </w:r>
        <w:r w:rsidR="00644FBB">
          <w:rPr>
            <w:noProof/>
            <w:webHidden/>
          </w:rPr>
        </w:r>
        <w:r w:rsidR="00644FBB">
          <w:rPr>
            <w:noProof/>
            <w:webHidden/>
          </w:rPr>
          <w:fldChar w:fldCharType="separate"/>
        </w:r>
        <w:r>
          <w:rPr>
            <w:noProof/>
            <w:webHidden/>
          </w:rPr>
          <w:t>23</w:t>
        </w:r>
        <w:r w:rsidR="00644FBB">
          <w:rPr>
            <w:noProof/>
            <w:webHidden/>
          </w:rPr>
          <w:fldChar w:fldCharType="end"/>
        </w:r>
      </w:hyperlink>
    </w:p>
    <w:p w14:paraId="21155232"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02" w:history="1">
        <w:r w:rsidR="00644FBB" w:rsidRPr="000C1D77">
          <w:rPr>
            <w:rStyle w:val="Hyperlink"/>
            <w:noProof/>
          </w:rPr>
          <w:t>38.33 - Safety Practices</w:t>
        </w:r>
        <w:r w:rsidR="00644FBB">
          <w:rPr>
            <w:noProof/>
            <w:webHidden/>
          </w:rPr>
          <w:tab/>
        </w:r>
        <w:r w:rsidR="00644FBB">
          <w:rPr>
            <w:noProof/>
            <w:webHidden/>
          </w:rPr>
          <w:fldChar w:fldCharType="begin"/>
        </w:r>
        <w:r w:rsidR="00644FBB">
          <w:rPr>
            <w:noProof/>
            <w:webHidden/>
          </w:rPr>
          <w:instrText xml:space="preserve"> PAGEREF _Toc529964502 \h </w:instrText>
        </w:r>
        <w:r w:rsidR="00644FBB">
          <w:rPr>
            <w:noProof/>
            <w:webHidden/>
          </w:rPr>
        </w:r>
        <w:r w:rsidR="00644FBB">
          <w:rPr>
            <w:noProof/>
            <w:webHidden/>
          </w:rPr>
          <w:fldChar w:fldCharType="separate"/>
        </w:r>
        <w:r>
          <w:rPr>
            <w:noProof/>
            <w:webHidden/>
          </w:rPr>
          <w:t>23</w:t>
        </w:r>
        <w:r w:rsidR="00644FBB">
          <w:rPr>
            <w:noProof/>
            <w:webHidden/>
          </w:rPr>
          <w:fldChar w:fldCharType="end"/>
        </w:r>
      </w:hyperlink>
    </w:p>
    <w:p w14:paraId="49FF15DD"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503" w:history="1">
        <w:r w:rsidR="00644FBB" w:rsidRPr="000C1D77">
          <w:rPr>
            <w:rStyle w:val="Hyperlink"/>
            <w:noProof/>
          </w:rPr>
          <w:t>38.4 - Shops</w:t>
        </w:r>
        <w:r w:rsidR="00644FBB">
          <w:rPr>
            <w:noProof/>
            <w:webHidden/>
          </w:rPr>
          <w:tab/>
        </w:r>
        <w:r w:rsidR="00644FBB">
          <w:rPr>
            <w:noProof/>
            <w:webHidden/>
          </w:rPr>
          <w:fldChar w:fldCharType="begin"/>
        </w:r>
        <w:r w:rsidR="00644FBB">
          <w:rPr>
            <w:noProof/>
            <w:webHidden/>
          </w:rPr>
          <w:instrText xml:space="preserve"> PAGEREF _Toc529964503 \h </w:instrText>
        </w:r>
        <w:r w:rsidR="00644FBB">
          <w:rPr>
            <w:noProof/>
            <w:webHidden/>
          </w:rPr>
        </w:r>
        <w:r w:rsidR="00644FBB">
          <w:rPr>
            <w:noProof/>
            <w:webHidden/>
          </w:rPr>
          <w:fldChar w:fldCharType="separate"/>
        </w:r>
        <w:r>
          <w:rPr>
            <w:noProof/>
            <w:webHidden/>
          </w:rPr>
          <w:t>28</w:t>
        </w:r>
        <w:r w:rsidR="00644FBB">
          <w:rPr>
            <w:noProof/>
            <w:webHidden/>
          </w:rPr>
          <w:fldChar w:fldCharType="end"/>
        </w:r>
      </w:hyperlink>
    </w:p>
    <w:p w14:paraId="59F6A6FC"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04" w:history="1">
        <w:r w:rsidR="00644FBB" w:rsidRPr="000C1D77">
          <w:rPr>
            <w:rStyle w:val="Hyperlink"/>
            <w:noProof/>
          </w:rPr>
          <w:t>38.41 - Qualifications</w:t>
        </w:r>
        <w:r w:rsidR="00644FBB">
          <w:rPr>
            <w:noProof/>
            <w:webHidden/>
          </w:rPr>
          <w:tab/>
        </w:r>
        <w:r w:rsidR="00644FBB">
          <w:rPr>
            <w:noProof/>
            <w:webHidden/>
          </w:rPr>
          <w:fldChar w:fldCharType="begin"/>
        </w:r>
        <w:r w:rsidR="00644FBB">
          <w:rPr>
            <w:noProof/>
            <w:webHidden/>
          </w:rPr>
          <w:instrText xml:space="preserve"> PAGEREF _Toc529964504 \h </w:instrText>
        </w:r>
        <w:r w:rsidR="00644FBB">
          <w:rPr>
            <w:noProof/>
            <w:webHidden/>
          </w:rPr>
        </w:r>
        <w:r w:rsidR="00644FBB">
          <w:rPr>
            <w:noProof/>
            <w:webHidden/>
          </w:rPr>
          <w:fldChar w:fldCharType="separate"/>
        </w:r>
        <w:r>
          <w:rPr>
            <w:noProof/>
            <w:webHidden/>
          </w:rPr>
          <w:t>28</w:t>
        </w:r>
        <w:r w:rsidR="00644FBB">
          <w:rPr>
            <w:noProof/>
            <w:webHidden/>
          </w:rPr>
          <w:fldChar w:fldCharType="end"/>
        </w:r>
      </w:hyperlink>
    </w:p>
    <w:p w14:paraId="6670FA5F"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05" w:history="1">
        <w:r w:rsidR="00644FBB" w:rsidRPr="000C1D77">
          <w:rPr>
            <w:rStyle w:val="Hyperlink"/>
            <w:noProof/>
          </w:rPr>
          <w:t>38.42 - Personal Protective Equipment</w:t>
        </w:r>
        <w:r w:rsidR="00644FBB">
          <w:rPr>
            <w:noProof/>
            <w:webHidden/>
          </w:rPr>
          <w:tab/>
        </w:r>
        <w:r w:rsidR="00644FBB">
          <w:rPr>
            <w:noProof/>
            <w:webHidden/>
          </w:rPr>
          <w:fldChar w:fldCharType="begin"/>
        </w:r>
        <w:r w:rsidR="00644FBB">
          <w:rPr>
            <w:noProof/>
            <w:webHidden/>
          </w:rPr>
          <w:instrText xml:space="preserve"> PAGEREF _Toc529964505 \h </w:instrText>
        </w:r>
        <w:r w:rsidR="00644FBB">
          <w:rPr>
            <w:noProof/>
            <w:webHidden/>
          </w:rPr>
        </w:r>
        <w:r w:rsidR="00644FBB">
          <w:rPr>
            <w:noProof/>
            <w:webHidden/>
          </w:rPr>
          <w:fldChar w:fldCharType="separate"/>
        </w:r>
        <w:r>
          <w:rPr>
            <w:noProof/>
            <w:webHidden/>
          </w:rPr>
          <w:t>28</w:t>
        </w:r>
        <w:r w:rsidR="00644FBB">
          <w:rPr>
            <w:noProof/>
            <w:webHidden/>
          </w:rPr>
          <w:fldChar w:fldCharType="end"/>
        </w:r>
      </w:hyperlink>
    </w:p>
    <w:p w14:paraId="1741ECC6"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06" w:history="1">
        <w:r w:rsidR="00644FBB" w:rsidRPr="000C1D77">
          <w:rPr>
            <w:rStyle w:val="Hyperlink"/>
            <w:noProof/>
          </w:rPr>
          <w:t>38.43 - Procedures</w:t>
        </w:r>
        <w:r w:rsidR="00644FBB">
          <w:rPr>
            <w:noProof/>
            <w:webHidden/>
          </w:rPr>
          <w:tab/>
        </w:r>
        <w:r w:rsidR="00644FBB">
          <w:rPr>
            <w:noProof/>
            <w:webHidden/>
          </w:rPr>
          <w:fldChar w:fldCharType="begin"/>
        </w:r>
        <w:r w:rsidR="00644FBB">
          <w:rPr>
            <w:noProof/>
            <w:webHidden/>
          </w:rPr>
          <w:instrText xml:space="preserve"> PAGEREF _Toc529964506 \h </w:instrText>
        </w:r>
        <w:r w:rsidR="00644FBB">
          <w:rPr>
            <w:noProof/>
            <w:webHidden/>
          </w:rPr>
        </w:r>
        <w:r w:rsidR="00644FBB">
          <w:rPr>
            <w:noProof/>
            <w:webHidden/>
          </w:rPr>
          <w:fldChar w:fldCharType="separate"/>
        </w:r>
        <w:r>
          <w:rPr>
            <w:noProof/>
            <w:webHidden/>
          </w:rPr>
          <w:t>28</w:t>
        </w:r>
        <w:r w:rsidR="00644FBB">
          <w:rPr>
            <w:noProof/>
            <w:webHidden/>
          </w:rPr>
          <w:fldChar w:fldCharType="end"/>
        </w:r>
      </w:hyperlink>
    </w:p>
    <w:p w14:paraId="57252EBC"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07" w:history="1">
        <w:r w:rsidR="00644FBB" w:rsidRPr="000C1D77">
          <w:rPr>
            <w:rStyle w:val="Hyperlink"/>
            <w:noProof/>
          </w:rPr>
          <w:t>38.44 - Safety Practices</w:t>
        </w:r>
        <w:r w:rsidR="00644FBB">
          <w:rPr>
            <w:noProof/>
            <w:webHidden/>
          </w:rPr>
          <w:tab/>
        </w:r>
        <w:r w:rsidR="00644FBB">
          <w:rPr>
            <w:noProof/>
            <w:webHidden/>
          </w:rPr>
          <w:fldChar w:fldCharType="begin"/>
        </w:r>
        <w:r w:rsidR="00644FBB">
          <w:rPr>
            <w:noProof/>
            <w:webHidden/>
          </w:rPr>
          <w:instrText xml:space="preserve"> PAGEREF _Toc529964507 \h </w:instrText>
        </w:r>
        <w:r w:rsidR="00644FBB">
          <w:rPr>
            <w:noProof/>
            <w:webHidden/>
          </w:rPr>
        </w:r>
        <w:r w:rsidR="00644FBB">
          <w:rPr>
            <w:noProof/>
            <w:webHidden/>
          </w:rPr>
          <w:fldChar w:fldCharType="separate"/>
        </w:r>
        <w:r>
          <w:rPr>
            <w:noProof/>
            <w:webHidden/>
          </w:rPr>
          <w:t>28</w:t>
        </w:r>
        <w:r w:rsidR="00644FBB">
          <w:rPr>
            <w:noProof/>
            <w:webHidden/>
          </w:rPr>
          <w:fldChar w:fldCharType="end"/>
        </w:r>
      </w:hyperlink>
    </w:p>
    <w:p w14:paraId="487ED516"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08" w:history="1">
        <w:r w:rsidR="00644FBB" w:rsidRPr="000C1D77">
          <w:rPr>
            <w:rStyle w:val="Hyperlink"/>
            <w:noProof/>
          </w:rPr>
          <w:t>38.44a - Automotive and Equipment Repair</w:t>
        </w:r>
        <w:r w:rsidR="00644FBB">
          <w:rPr>
            <w:noProof/>
            <w:webHidden/>
          </w:rPr>
          <w:tab/>
        </w:r>
        <w:r w:rsidR="00644FBB">
          <w:rPr>
            <w:noProof/>
            <w:webHidden/>
          </w:rPr>
          <w:fldChar w:fldCharType="begin"/>
        </w:r>
        <w:r w:rsidR="00644FBB">
          <w:rPr>
            <w:noProof/>
            <w:webHidden/>
          </w:rPr>
          <w:instrText xml:space="preserve"> PAGEREF _Toc529964508 \h </w:instrText>
        </w:r>
        <w:r w:rsidR="00644FBB">
          <w:rPr>
            <w:noProof/>
            <w:webHidden/>
          </w:rPr>
        </w:r>
        <w:r w:rsidR="00644FBB">
          <w:rPr>
            <w:noProof/>
            <w:webHidden/>
          </w:rPr>
          <w:fldChar w:fldCharType="separate"/>
        </w:r>
        <w:r>
          <w:rPr>
            <w:noProof/>
            <w:webHidden/>
          </w:rPr>
          <w:t>29</w:t>
        </w:r>
        <w:r w:rsidR="00644FBB">
          <w:rPr>
            <w:noProof/>
            <w:webHidden/>
          </w:rPr>
          <w:fldChar w:fldCharType="end"/>
        </w:r>
      </w:hyperlink>
    </w:p>
    <w:p w14:paraId="44C19152"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09" w:history="1">
        <w:r w:rsidR="00644FBB" w:rsidRPr="000C1D77">
          <w:rPr>
            <w:rStyle w:val="Hyperlink"/>
            <w:noProof/>
          </w:rPr>
          <w:t>38.44b - Woodworking</w:t>
        </w:r>
        <w:r w:rsidR="00644FBB">
          <w:rPr>
            <w:noProof/>
            <w:webHidden/>
          </w:rPr>
          <w:tab/>
        </w:r>
        <w:r w:rsidR="00644FBB">
          <w:rPr>
            <w:noProof/>
            <w:webHidden/>
          </w:rPr>
          <w:fldChar w:fldCharType="begin"/>
        </w:r>
        <w:r w:rsidR="00644FBB">
          <w:rPr>
            <w:noProof/>
            <w:webHidden/>
          </w:rPr>
          <w:instrText xml:space="preserve"> PAGEREF _Toc529964509 \h </w:instrText>
        </w:r>
        <w:r w:rsidR="00644FBB">
          <w:rPr>
            <w:noProof/>
            <w:webHidden/>
          </w:rPr>
        </w:r>
        <w:r w:rsidR="00644FBB">
          <w:rPr>
            <w:noProof/>
            <w:webHidden/>
          </w:rPr>
          <w:fldChar w:fldCharType="separate"/>
        </w:r>
        <w:r>
          <w:rPr>
            <w:noProof/>
            <w:webHidden/>
          </w:rPr>
          <w:t>30</w:t>
        </w:r>
        <w:r w:rsidR="00644FBB">
          <w:rPr>
            <w:noProof/>
            <w:webHidden/>
          </w:rPr>
          <w:fldChar w:fldCharType="end"/>
        </w:r>
      </w:hyperlink>
    </w:p>
    <w:p w14:paraId="50F0D8F2"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10" w:history="1">
        <w:r w:rsidR="00644FBB" w:rsidRPr="000C1D77">
          <w:rPr>
            <w:rStyle w:val="Hyperlink"/>
            <w:noProof/>
          </w:rPr>
          <w:t>38.44c - Metal Working</w:t>
        </w:r>
        <w:r w:rsidR="00644FBB">
          <w:rPr>
            <w:noProof/>
            <w:webHidden/>
          </w:rPr>
          <w:tab/>
        </w:r>
        <w:r w:rsidR="00644FBB">
          <w:rPr>
            <w:noProof/>
            <w:webHidden/>
          </w:rPr>
          <w:fldChar w:fldCharType="begin"/>
        </w:r>
        <w:r w:rsidR="00644FBB">
          <w:rPr>
            <w:noProof/>
            <w:webHidden/>
          </w:rPr>
          <w:instrText xml:space="preserve"> PAGEREF _Toc529964510 \h </w:instrText>
        </w:r>
        <w:r w:rsidR="00644FBB">
          <w:rPr>
            <w:noProof/>
            <w:webHidden/>
          </w:rPr>
        </w:r>
        <w:r w:rsidR="00644FBB">
          <w:rPr>
            <w:noProof/>
            <w:webHidden/>
          </w:rPr>
          <w:fldChar w:fldCharType="separate"/>
        </w:r>
        <w:r>
          <w:rPr>
            <w:noProof/>
            <w:webHidden/>
          </w:rPr>
          <w:t>30</w:t>
        </w:r>
        <w:r w:rsidR="00644FBB">
          <w:rPr>
            <w:noProof/>
            <w:webHidden/>
          </w:rPr>
          <w:fldChar w:fldCharType="end"/>
        </w:r>
      </w:hyperlink>
    </w:p>
    <w:p w14:paraId="42BF93CE" w14:textId="77777777" w:rsidR="00644FBB" w:rsidRDefault="00C12E41">
      <w:pPr>
        <w:pStyle w:val="TOC2"/>
        <w:tabs>
          <w:tab w:val="right" w:leader="dot" w:pos="9350"/>
        </w:tabs>
        <w:rPr>
          <w:rFonts w:asciiTheme="minorHAnsi" w:eastAsiaTheme="minorEastAsia" w:hAnsiTheme="minorHAnsi" w:cstheme="minorBidi"/>
          <w:noProof/>
          <w:sz w:val="22"/>
          <w:szCs w:val="22"/>
        </w:rPr>
      </w:pPr>
      <w:hyperlink w:anchor="_Toc529964511" w:history="1">
        <w:r w:rsidR="00644FBB" w:rsidRPr="000C1D77">
          <w:rPr>
            <w:rStyle w:val="Hyperlink"/>
            <w:noProof/>
          </w:rPr>
          <w:t>38.5 - Grounds Maintenance</w:t>
        </w:r>
        <w:r w:rsidR="00644FBB">
          <w:rPr>
            <w:noProof/>
            <w:webHidden/>
          </w:rPr>
          <w:tab/>
        </w:r>
        <w:r w:rsidR="00644FBB">
          <w:rPr>
            <w:noProof/>
            <w:webHidden/>
          </w:rPr>
          <w:fldChar w:fldCharType="begin"/>
        </w:r>
        <w:r w:rsidR="00644FBB">
          <w:rPr>
            <w:noProof/>
            <w:webHidden/>
          </w:rPr>
          <w:instrText xml:space="preserve"> PAGEREF _Toc529964511 \h </w:instrText>
        </w:r>
        <w:r w:rsidR="00644FBB">
          <w:rPr>
            <w:noProof/>
            <w:webHidden/>
          </w:rPr>
        </w:r>
        <w:r w:rsidR="00644FBB">
          <w:rPr>
            <w:noProof/>
            <w:webHidden/>
          </w:rPr>
          <w:fldChar w:fldCharType="separate"/>
        </w:r>
        <w:r>
          <w:rPr>
            <w:noProof/>
            <w:webHidden/>
          </w:rPr>
          <w:t>30</w:t>
        </w:r>
        <w:r w:rsidR="00644FBB">
          <w:rPr>
            <w:noProof/>
            <w:webHidden/>
          </w:rPr>
          <w:fldChar w:fldCharType="end"/>
        </w:r>
      </w:hyperlink>
    </w:p>
    <w:p w14:paraId="4A962226"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12" w:history="1">
        <w:r w:rsidR="00644FBB" w:rsidRPr="000C1D77">
          <w:rPr>
            <w:rStyle w:val="Hyperlink"/>
            <w:noProof/>
          </w:rPr>
          <w:t>38.52 - Personal Protective Equipment (PPE)</w:t>
        </w:r>
        <w:r w:rsidR="00644FBB">
          <w:rPr>
            <w:noProof/>
            <w:webHidden/>
          </w:rPr>
          <w:tab/>
        </w:r>
        <w:r w:rsidR="00644FBB">
          <w:rPr>
            <w:noProof/>
            <w:webHidden/>
          </w:rPr>
          <w:fldChar w:fldCharType="begin"/>
        </w:r>
        <w:r w:rsidR="00644FBB">
          <w:rPr>
            <w:noProof/>
            <w:webHidden/>
          </w:rPr>
          <w:instrText xml:space="preserve"> PAGEREF _Toc529964512 \h </w:instrText>
        </w:r>
        <w:r w:rsidR="00644FBB">
          <w:rPr>
            <w:noProof/>
            <w:webHidden/>
          </w:rPr>
        </w:r>
        <w:r w:rsidR="00644FBB">
          <w:rPr>
            <w:noProof/>
            <w:webHidden/>
          </w:rPr>
          <w:fldChar w:fldCharType="separate"/>
        </w:r>
        <w:r>
          <w:rPr>
            <w:noProof/>
            <w:webHidden/>
          </w:rPr>
          <w:t>31</w:t>
        </w:r>
        <w:r w:rsidR="00644FBB">
          <w:rPr>
            <w:noProof/>
            <w:webHidden/>
          </w:rPr>
          <w:fldChar w:fldCharType="end"/>
        </w:r>
      </w:hyperlink>
    </w:p>
    <w:p w14:paraId="7CA8DD40" w14:textId="77777777" w:rsidR="00644FBB" w:rsidRDefault="00C12E41">
      <w:pPr>
        <w:pStyle w:val="TOC3"/>
        <w:tabs>
          <w:tab w:val="right" w:leader="dot" w:pos="9350"/>
        </w:tabs>
        <w:rPr>
          <w:rFonts w:asciiTheme="minorHAnsi" w:eastAsiaTheme="minorEastAsia" w:hAnsiTheme="minorHAnsi" w:cstheme="minorBidi"/>
          <w:noProof/>
          <w:sz w:val="22"/>
          <w:szCs w:val="22"/>
        </w:rPr>
      </w:pPr>
      <w:hyperlink w:anchor="_Toc529964513" w:history="1">
        <w:r w:rsidR="00644FBB" w:rsidRPr="000C1D77">
          <w:rPr>
            <w:rStyle w:val="Hyperlink"/>
            <w:noProof/>
          </w:rPr>
          <w:t>38.54 - Safety Practices</w:t>
        </w:r>
        <w:r w:rsidR="00644FBB">
          <w:rPr>
            <w:noProof/>
            <w:webHidden/>
          </w:rPr>
          <w:tab/>
        </w:r>
        <w:r w:rsidR="00644FBB">
          <w:rPr>
            <w:noProof/>
            <w:webHidden/>
          </w:rPr>
          <w:fldChar w:fldCharType="begin"/>
        </w:r>
        <w:r w:rsidR="00644FBB">
          <w:rPr>
            <w:noProof/>
            <w:webHidden/>
          </w:rPr>
          <w:instrText xml:space="preserve"> PAGEREF _Toc529964513 \h </w:instrText>
        </w:r>
        <w:r w:rsidR="00644FBB">
          <w:rPr>
            <w:noProof/>
            <w:webHidden/>
          </w:rPr>
        </w:r>
        <w:r w:rsidR="00644FBB">
          <w:rPr>
            <w:noProof/>
            <w:webHidden/>
          </w:rPr>
          <w:fldChar w:fldCharType="separate"/>
        </w:r>
        <w:r>
          <w:rPr>
            <w:noProof/>
            <w:webHidden/>
          </w:rPr>
          <w:t>31</w:t>
        </w:r>
        <w:r w:rsidR="00644FBB">
          <w:rPr>
            <w:noProof/>
            <w:webHidden/>
          </w:rPr>
          <w:fldChar w:fldCharType="end"/>
        </w:r>
      </w:hyperlink>
    </w:p>
    <w:p w14:paraId="2B3AC963" w14:textId="7728C3D4" w:rsidR="00FA5079" w:rsidRDefault="00270A9F" w:rsidP="00270A9F">
      <w:r>
        <w:rPr>
          <w:noProof/>
        </w:rPr>
        <w:fldChar w:fldCharType="end"/>
      </w:r>
    </w:p>
    <w:p w14:paraId="094C9DCE" w14:textId="77777777" w:rsidR="00FA5079" w:rsidRDefault="00FA5079">
      <w:pPr>
        <w:rPr>
          <w:rFonts w:ascii="Arial" w:hAnsi="Arial" w:cs="Arial"/>
          <w:b/>
          <w:bCs/>
          <w:caps/>
          <w:color w:val="0000FF"/>
          <w:kern w:val="32"/>
          <w:szCs w:val="32"/>
        </w:rPr>
      </w:pPr>
      <w:r>
        <w:br w:type="page"/>
      </w:r>
    </w:p>
    <w:p w14:paraId="5B4E9C36" w14:textId="77777777" w:rsidR="002779A1" w:rsidRDefault="002779A1" w:rsidP="002779A1">
      <w:pPr>
        <w:pStyle w:val="Heading1"/>
      </w:pPr>
      <w:bookmarkStart w:id="0" w:name="_Toc519582997"/>
      <w:bookmarkStart w:id="1" w:name="_Toc529964453"/>
      <w:r>
        <w:lastRenderedPageBreak/>
        <w:t xml:space="preserve">31 </w:t>
      </w:r>
      <w:r w:rsidR="00653F6C">
        <w:t>-</w:t>
      </w:r>
      <w:r>
        <w:t xml:space="preserve"> FACILITIES CONSTRUCTION WORK</w:t>
      </w:r>
      <w:bookmarkEnd w:id="0"/>
      <w:bookmarkEnd w:id="1"/>
      <w:r>
        <w:t xml:space="preserve">  </w:t>
      </w:r>
    </w:p>
    <w:p w14:paraId="71CB9C2E" w14:textId="77777777" w:rsidR="002779A1" w:rsidRPr="00C77952" w:rsidRDefault="002779A1" w:rsidP="002779A1">
      <w:pPr>
        <w:rPr>
          <w:sz w:val="20"/>
          <w:szCs w:val="20"/>
        </w:rPr>
      </w:pPr>
    </w:p>
    <w:p w14:paraId="2B338560" w14:textId="1F3C63DA" w:rsidR="002779A1" w:rsidRPr="00757146" w:rsidRDefault="006258DC" w:rsidP="00757146">
      <w:pPr>
        <w:pStyle w:val="Categories"/>
        <w:rPr>
          <w:rFonts w:ascii="Times New Roman" w:hAnsi="Times New Roman"/>
          <w:b w:val="0"/>
          <w:color w:val="auto"/>
        </w:rPr>
      </w:pPr>
      <w:r>
        <w:rPr>
          <w:rFonts w:ascii="Times New Roman" w:hAnsi="Times New Roman"/>
          <w:b w:val="0"/>
          <w:color w:val="auto"/>
        </w:rPr>
        <w:t>I</w:t>
      </w:r>
      <w:r w:rsidR="002779A1" w:rsidRPr="00757146">
        <w:rPr>
          <w:rFonts w:ascii="Times New Roman" w:hAnsi="Times New Roman"/>
          <w:b w:val="0"/>
          <w:color w:val="auto"/>
        </w:rPr>
        <w:t xml:space="preserve">n this Handbook </w:t>
      </w:r>
      <w:r w:rsidRPr="00757146">
        <w:rPr>
          <w:rFonts w:ascii="Times New Roman" w:hAnsi="Times New Roman"/>
          <w:b w:val="0"/>
          <w:color w:val="auto"/>
        </w:rPr>
        <w:t>"</w:t>
      </w:r>
      <w:r w:rsidR="00F84FB5">
        <w:rPr>
          <w:rFonts w:ascii="Times New Roman" w:hAnsi="Times New Roman"/>
          <w:b w:val="0"/>
          <w:color w:val="auto"/>
        </w:rPr>
        <w:t>c</w:t>
      </w:r>
      <w:r w:rsidRPr="00757146">
        <w:rPr>
          <w:rFonts w:ascii="Times New Roman" w:hAnsi="Times New Roman"/>
          <w:b w:val="0"/>
          <w:color w:val="auto"/>
        </w:rPr>
        <w:t xml:space="preserve">onstruction work" </w:t>
      </w:r>
      <w:r w:rsidR="002779A1" w:rsidRPr="00757146">
        <w:rPr>
          <w:rFonts w:ascii="Times New Roman" w:hAnsi="Times New Roman"/>
          <w:b w:val="0"/>
          <w:color w:val="auto"/>
        </w:rPr>
        <w:t>refers to work projects and activities for general construction, maintenance, alteration, and repair.</w:t>
      </w:r>
      <w:bookmarkStart w:id="2" w:name="_GoBack"/>
      <w:bookmarkEnd w:id="2"/>
    </w:p>
    <w:p w14:paraId="729086AB" w14:textId="77777777" w:rsidR="002779A1" w:rsidRDefault="002779A1" w:rsidP="002779A1">
      <w:pPr>
        <w:pStyle w:val="Heading3"/>
      </w:pPr>
      <w:bookmarkStart w:id="3" w:name="_Toc519582998"/>
      <w:bookmarkStart w:id="4" w:name="_Toc529964454"/>
      <w:r>
        <w:t>31.01 - Authority</w:t>
      </w:r>
      <w:bookmarkEnd w:id="3"/>
      <w:bookmarkEnd w:id="4"/>
      <w:r>
        <w:t xml:space="preserve"> </w:t>
      </w:r>
    </w:p>
    <w:p w14:paraId="2D8B434F" w14:textId="77777777" w:rsidR="002779A1" w:rsidRPr="00C77952" w:rsidRDefault="002779A1" w:rsidP="002779A1">
      <w:pPr>
        <w:rPr>
          <w:sz w:val="20"/>
          <w:szCs w:val="20"/>
        </w:rPr>
      </w:pPr>
    </w:p>
    <w:p w14:paraId="52A20AD6" w14:textId="77777777" w:rsidR="002779A1" w:rsidRPr="00757146" w:rsidRDefault="002779A1" w:rsidP="00757146">
      <w:pPr>
        <w:pStyle w:val="Categories"/>
        <w:rPr>
          <w:rFonts w:ascii="Times New Roman" w:hAnsi="Times New Roman"/>
          <w:b w:val="0"/>
          <w:color w:val="auto"/>
        </w:rPr>
      </w:pPr>
      <w:r w:rsidRPr="00757146">
        <w:rPr>
          <w:rFonts w:ascii="Times New Roman" w:hAnsi="Times New Roman"/>
          <w:b w:val="0"/>
          <w:color w:val="auto"/>
        </w:rPr>
        <w:t>The authority for personal protective equipment (PPE) is in Title 29, Code of Federal Regulations (29 CFR</w:t>
      </w:r>
      <w:r w:rsidR="00F84FB5">
        <w:rPr>
          <w:rFonts w:ascii="Times New Roman" w:hAnsi="Times New Roman"/>
          <w:b w:val="0"/>
          <w:color w:val="auto"/>
        </w:rPr>
        <w:t xml:space="preserve"> 1910.132</w:t>
      </w:r>
      <w:r w:rsidRPr="00757146">
        <w:rPr>
          <w:rFonts w:ascii="Times New Roman" w:hAnsi="Times New Roman"/>
          <w:b w:val="0"/>
          <w:color w:val="auto"/>
        </w:rPr>
        <w:t>), section 1910.132.</w:t>
      </w:r>
    </w:p>
    <w:p w14:paraId="2D86851E" w14:textId="77777777" w:rsidR="00FA5079" w:rsidRPr="00C77952" w:rsidRDefault="00FA5079" w:rsidP="002779A1">
      <w:pPr>
        <w:rPr>
          <w:sz w:val="20"/>
          <w:szCs w:val="20"/>
        </w:rPr>
      </w:pPr>
    </w:p>
    <w:p w14:paraId="1CAD8D6B" w14:textId="09F0A1C5" w:rsidR="002779A1" w:rsidRPr="00757146" w:rsidRDefault="002779A1" w:rsidP="00757146">
      <w:pPr>
        <w:pStyle w:val="Categories"/>
        <w:rPr>
          <w:rFonts w:ascii="Times New Roman" w:hAnsi="Times New Roman"/>
          <w:b w:val="0"/>
          <w:color w:val="auto"/>
        </w:rPr>
      </w:pPr>
      <w:r w:rsidRPr="00757146">
        <w:rPr>
          <w:rFonts w:ascii="Times New Roman" w:hAnsi="Times New Roman"/>
          <w:b w:val="0"/>
          <w:color w:val="auto"/>
        </w:rPr>
        <w:t xml:space="preserve">The authority for material handling equipment, excavations, concrete and masonry construction, and rollover protective structures (ROPS) is in 29 CFR 1926.602, 1926.650-1926.652, </w:t>
      </w:r>
      <w:r w:rsidR="004F446C">
        <w:rPr>
          <w:rFonts w:ascii="Times New Roman" w:hAnsi="Times New Roman"/>
          <w:b w:val="0"/>
          <w:color w:val="auto"/>
        </w:rPr>
        <w:br w:type="textWrapping" w:clear="all"/>
      </w:r>
      <w:r w:rsidRPr="00757146">
        <w:rPr>
          <w:rFonts w:ascii="Times New Roman" w:hAnsi="Times New Roman"/>
          <w:b w:val="0"/>
          <w:color w:val="auto"/>
        </w:rPr>
        <w:t>1926.700-1926.706, and 1926.1000-1926.1001.</w:t>
      </w:r>
    </w:p>
    <w:p w14:paraId="4916FA38" w14:textId="77777777" w:rsidR="002779A1" w:rsidRDefault="002779A1" w:rsidP="002779A1">
      <w:pPr>
        <w:pStyle w:val="Heading3"/>
      </w:pPr>
      <w:bookmarkStart w:id="5" w:name="_Toc519582999"/>
      <w:bookmarkStart w:id="6" w:name="_Toc529964455"/>
      <w:r>
        <w:t xml:space="preserve">31.06 </w:t>
      </w:r>
      <w:r w:rsidR="00653F6C">
        <w:t>-</w:t>
      </w:r>
      <w:r>
        <w:t xml:space="preserve"> References</w:t>
      </w:r>
      <w:bookmarkEnd w:id="5"/>
      <w:bookmarkEnd w:id="6"/>
    </w:p>
    <w:p w14:paraId="118A009A" w14:textId="33C80319" w:rsidR="002779A1" w:rsidRDefault="002779A1" w:rsidP="002779A1">
      <w:pPr>
        <w:pStyle w:val="NumberList1"/>
      </w:pPr>
      <w:r>
        <w:t xml:space="preserve">1.  U.S. Department of Agriculture, Forest Service.  Guidelines for Forest Signs and Posters.  EM-7100-15.  </w:t>
      </w:r>
    </w:p>
    <w:p w14:paraId="7645C7A5" w14:textId="76873CB6" w:rsidR="00886D39" w:rsidRDefault="002779A1" w:rsidP="002779A1">
      <w:pPr>
        <w:pStyle w:val="NumberList1"/>
      </w:pPr>
      <w:r>
        <w:t xml:space="preserve">2.  U.S. Department of Transportation, Federal Highway Administration.  Manual on Uniform Traffic Control Devices.  </w:t>
      </w:r>
    </w:p>
    <w:p w14:paraId="6E08EB84" w14:textId="19EEC67B" w:rsidR="00886D39" w:rsidRDefault="00886D39" w:rsidP="002779A1">
      <w:pPr>
        <w:pStyle w:val="NumberList1"/>
      </w:pPr>
      <w:r>
        <w:t xml:space="preserve">3. </w:t>
      </w:r>
      <w:r w:rsidR="008522B7">
        <w:t xml:space="preserve"> </w:t>
      </w:r>
      <w:r>
        <w:t>FSH 7309.11</w:t>
      </w:r>
      <w:r w:rsidR="008522B7">
        <w:t>,</w:t>
      </w:r>
      <w:r>
        <w:t xml:space="preserve"> </w:t>
      </w:r>
      <w:r w:rsidR="008522B7">
        <w:t>c</w:t>
      </w:r>
      <w:r>
        <w:t xml:space="preserve">hapter 30, </w:t>
      </w:r>
      <w:r w:rsidR="00AE5A64">
        <w:t>D</w:t>
      </w:r>
      <w:r>
        <w:t>evelopment</w:t>
      </w:r>
    </w:p>
    <w:p w14:paraId="21425144" w14:textId="77777777" w:rsidR="002779A1" w:rsidRDefault="002779A1" w:rsidP="002779A1">
      <w:pPr>
        <w:pStyle w:val="Heading2"/>
      </w:pPr>
      <w:bookmarkStart w:id="7" w:name="_Toc519583000"/>
      <w:bookmarkStart w:id="8" w:name="_Toc529964456"/>
      <w:r>
        <w:t xml:space="preserve">31.1 </w:t>
      </w:r>
      <w:r w:rsidR="00653F6C">
        <w:t>-</w:t>
      </w:r>
      <w:r>
        <w:t xml:space="preserve"> Qualifications</w:t>
      </w:r>
      <w:bookmarkEnd w:id="7"/>
      <w:bookmarkEnd w:id="8"/>
    </w:p>
    <w:p w14:paraId="083461BE" w14:textId="77777777" w:rsidR="002779A1" w:rsidRPr="00C77952" w:rsidRDefault="002779A1" w:rsidP="002779A1">
      <w:pPr>
        <w:rPr>
          <w:sz w:val="20"/>
          <w:szCs w:val="20"/>
        </w:rPr>
      </w:pPr>
    </w:p>
    <w:p w14:paraId="5C9666CD" w14:textId="77777777" w:rsidR="002779A1" w:rsidRPr="005C67A6" w:rsidRDefault="002779A1" w:rsidP="005C67A6">
      <w:pPr>
        <w:pStyle w:val="Categories"/>
        <w:rPr>
          <w:rFonts w:ascii="Times New Roman" w:hAnsi="Times New Roman"/>
          <w:b w:val="0"/>
          <w:color w:val="auto"/>
        </w:rPr>
      </w:pPr>
      <w:r w:rsidRPr="005C67A6">
        <w:rPr>
          <w:rFonts w:ascii="Times New Roman" w:hAnsi="Times New Roman"/>
          <w:b w:val="0"/>
          <w:color w:val="auto"/>
        </w:rPr>
        <w:t>Employees shall be provided training in order to be competent in the work they are to perform.  The training must provide employees with the skills to recognize and address hazards of their work and work environments before beginning work.</w:t>
      </w:r>
    </w:p>
    <w:p w14:paraId="10F2A9D5" w14:textId="77777777" w:rsidR="002779A1" w:rsidRDefault="002779A1" w:rsidP="002779A1">
      <w:pPr>
        <w:pStyle w:val="Heading3"/>
      </w:pPr>
      <w:bookmarkStart w:id="9" w:name="_Toc519583001"/>
      <w:bookmarkStart w:id="10" w:name="_Toc529964457"/>
      <w:r>
        <w:t xml:space="preserve">31.11 </w:t>
      </w:r>
      <w:r w:rsidR="00653F6C">
        <w:t>-</w:t>
      </w:r>
      <w:r>
        <w:t xml:space="preserve"> Procedures</w:t>
      </w:r>
      <w:bookmarkEnd w:id="9"/>
      <w:bookmarkEnd w:id="10"/>
    </w:p>
    <w:p w14:paraId="4869FE4F" w14:textId="77777777" w:rsidR="002779A1" w:rsidRPr="00C77952" w:rsidRDefault="002779A1" w:rsidP="002779A1">
      <w:pPr>
        <w:rPr>
          <w:sz w:val="20"/>
          <w:szCs w:val="20"/>
        </w:rPr>
      </w:pPr>
    </w:p>
    <w:p w14:paraId="5C14F47B" w14:textId="743BB3B0" w:rsidR="00C77952" w:rsidRPr="00C77952" w:rsidRDefault="002779A1" w:rsidP="00C77952">
      <w:pPr>
        <w:pStyle w:val="Categories"/>
        <w:rPr>
          <w:rFonts w:ascii="Times New Roman" w:hAnsi="Times New Roman"/>
          <w:b w:val="0"/>
          <w:color w:val="auto"/>
        </w:rPr>
      </w:pPr>
      <w:r w:rsidRPr="005C67A6">
        <w:rPr>
          <w:rFonts w:ascii="Times New Roman" w:hAnsi="Times New Roman"/>
          <w:b w:val="0"/>
          <w:color w:val="auto"/>
        </w:rPr>
        <w:t xml:space="preserve">The first-line </w:t>
      </w:r>
      <w:r w:rsidR="001A16F0">
        <w:rPr>
          <w:rFonts w:ascii="Times New Roman" w:hAnsi="Times New Roman"/>
          <w:b w:val="0"/>
          <w:color w:val="auto"/>
        </w:rPr>
        <w:t>S</w:t>
      </w:r>
      <w:r w:rsidRPr="005C67A6">
        <w:rPr>
          <w:rFonts w:ascii="Times New Roman" w:hAnsi="Times New Roman"/>
          <w:b w:val="0"/>
          <w:color w:val="auto"/>
        </w:rPr>
        <w:t xml:space="preserve">upervisor and employees shall conduct </w:t>
      </w:r>
      <w:r w:rsidR="00533B8D">
        <w:rPr>
          <w:rFonts w:ascii="Times New Roman" w:hAnsi="Times New Roman"/>
          <w:b w:val="0"/>
          <w:color w:val="auto"/>
        </w:rPr>
        <w:t>a risk a</w:t>
      </w:r>
      <w:r w:rsidR="00FA5079" w:rsidRPr="005C67A6">
        <w:rPr>
          <w:rFonts w:ascii="Times New Roman" w:hAnsi="Times New Roman"/>
          <w:b w:val="0"/>
          <w:color w:val="auto"/>
        </w:rPr>
        <w:t>ssessment</w:t>
      </w:r>
      <w:r w:rsidRPr="005C67A6">
        <w:rPr>
          <w:rFonts w:ascii="Times New Roman" w:hAnsi="Times New Roman"/>
          <w:b w:val="0"/>
          <w:color w:val="auto"/>
        </w:rPr>
        <w:t xml:space="preserve"> (RA) for all high-risk work projects and activities where the consequences of unintended outcomes could be serious injuries, fatalities, or significant property damage.  </w:t>
      </w:r>
      <w:r w:rsidR="00FA5079" w:rsidRPr="00CB0A84">
        <w:rPr>
          <w:rFonts w:ascii="Times New Roman" w:hAnsi="Times New Roman"/>
          <w:b w:val="0"/>
          <w:color w:val="auto"/>
        </w:rPr>
        <w:t xml:space="preserve">RAs </w:t>
      </w:r>
      <w:r w:rsidRPr="00CB0A84">
        <w:rPr>
          <w:rFonts w:ascii="Times New Roman" w:hAnsi="Times New Roman"/>
          <w:b w:val="0"/>
          <w:color w:val="auto"/>
        </w:rPr>
        <w:t xml:space="preserve">must be discussed before beginning any construction or maintenance work projects or activities </w:t>
      </w:r>
      <w:r w:rsidR="00C77952">
        <w:rPr>
          <w:rFonts w:ascii="Times New Roman" w:hAnsi="Times New Roman"/>
          <w:b w:val="0"/>
          <w:caps/>
          <w:color w:val="auto"/>
        </w:rPr>
        <w:t xml:space="preserve">(FSM 6710, </w:t>
      </w:r>
      <w:r w:rsidR="00C77952">
        <w:rPr>
          <w:rFonts w:ascii="Times New Roman" w:hAnsi="Times New Roman"/>
          <w:b w:val="0"/>
          <w:color w:val="auto"/>
        </w:rPr>
        <w:t>Safety a</w:t>
      </w:r>
      <w:r w:rsidR="00C77952" w:rsidRPr="00C77952">
        <w:rPr>
          <w:rFonts w:ascii="Times New Roman" w:hAnsi="Times New Roman"/>
          <w:b w:val="0"/>
          <w:color w:val="auto"/>
        </w:rPr>
        <w:t>nd Occupational Health Program Administration</w:t>
      </w:r>
      <w:r w:rsidR="00C77952">
        <w:rPr>
          <w:rFonts w:ascii="Times New Roman" w:hAnsi="Times New Roman"/>
          <w:b w:val="0"/>
          <w:color w:val="auto"/>
        </w:rPr>
        <w:t>).</w:t>
      </w:r>
    </w:p>
    <w:p w14:paraId="3CF4A6EA" w14:textId="77777777" w:rsidR="002779A1" w:rsidRDefault="002779A1" w:rsidP="002779A1">
      <w:pPr>
        <w:pStyle w:val="Heading3"/>
      </w:pPr>
      <w:bookmarkStart w:id="11" w:name="_Toc519583002"/>
      <w:bookmarkStart w:id="12" w:name="_Toc529964458"/>
      <w:r>
        <w:t xml:space="preserve">31.12 </w:t>
      </w:r>
      <w:r w:rsidR="00653F6C">
        <w:t>-</w:t>
      </w:r>
      <w:r>
        <w:t xml:space="preserve"> Safety Practices</w:t>
      </w:r>
      <w:bookmarkEnd w:id="11"/>
      <w:bookmarkEnd w:id="12"/>
    </w:p>
    <w:p w14:paraId="6CD0502F" w14:textId="1E6D7A20" w:rsidR="002779A1" w:rsidRPr="00C77952" w:rsidRDefault="00AE5A64" w:rsidP="00C77952">
      <w:pPr>
        <w:pStyle w:val="NumberList1"/>
      </w:pPr>
      <w:r w:rsidRPr="00C77952">
        <w:t>1</w:t>
      </w:r>
      <w:r w:rsidR="002779A1" w:rsidRPr="00C77952">
        <w:t>.  Manufacturer's rec</w:t>
      </w:r>
      <w:r w:rsidR="00533B8D" w:rsidRPr="00C77952">
        <w:t>ommendations, including use of PPE;</w:t>
      </w:r>
      <w:r w:rsidR="002779A1" w:rsidRPr="00C77952">
        <w:t xml:space="preserve"> ventilation</w:t>
      </w:r>
      <w:r w:rsidR="00533B8D" w:rsidRPr="00C77952">
        <w:t>;</w:t>
      </w:r>
      <w:r w:rsidR="002779A1" w:rsidRPr="00C77952">
        <w:t xml:space="preserve"> preparation of surfaces and materials</w:t>
      </w:r>
      <w:r w:rsidR="00533B8D" w:rsidRPr="00C77952">
        <w:t>;</w:t>
      </w:r>
      <w:r w:rsidR="002779A1" w:rsidRPr="00C77952">
        <w:t xml:space="preserve"> application of materials and components</w:t>
      </w:r>
      <w:r w:rsidR="00533B8D" w:rsidRPr="00C77952">
        <w:t>;</w:t>
      </w:r>
      <w:r w:rsidR="002779A1" w:rsidRPr="00C77952">
        <w:t xml:space="preserve"> and</w:t>
      </w:r>
      <w:r w:rsidR="00533B8D" w:rsidRPr="00C77952">
        <w:t xml:space="preserve"> use of flammables/combustibles;</w:t>
      </w:r>
      <w:r w:rsidR="002779A1" w:rsidRPr="00C77952">
        <w:t xml:space="preserve"> must be read and followed.</w:t>
      </w:r>
    </w:p>
    <w:p w14:paraId="0EA103AD" w14:textId="68F2E33B" w:rsidR="002779A1" w:rsidRDefault="00AE5A64" w:rsidP="002779A1">
      <w:pPr>
        <w:pStyle w:val="NumberList1"/>
      </w:pPr>
      <w:r>
        <w:t>2</w:t>
      </w:r>
      <w:r w:rsidR="002779A1">
        <w:t>.  Areas must be cleaned up after each work shift.</w:t>
      </w:r>
    </w:p>
    <w:p w14:paraId="5216CD34" w14:textId="7BE77F7E" w:rsidR="002779A1" w:rsidRDefault="00AE5A64" w:rsidP="002779A1">
      <w:pPr>
        <w:pStyle w:val="NumberList1"/>
      </w:pPr>
      <w:r>
        <w:t>3.</w:t>
      </w:r>
      <w:r w:rsidR="00CE67EF">
        <w:t xml:space="preserve">  </w:t>
      </w:r>
      <w:r w:rsidR="002779A1">
        <w:t>Construction areas must be marked with appropriate signs and barricades for work areas that may be potentially hazardous to the public and employees in the area.</w:t>
      </w:r>
    </w:p>
    <w:p w14:paraId="4FCB170F" w14:textId="43D105D4" w:rsidR="002779A1" w:rsidRDefault="00AE5A64" w:rsidP="002779A1">
      <w:pPr>
        <w:pStyle w:val="NumberList1"/>
      </w:pPr>
      <w:r>
        <w:t>4</w:t>
      </w:r>
      <w:r w:rsidR="002779A1">
        <w:t>.  Safety data sheets (SDS) for hazardous materials must be obtained and discussed with affected employees.  SDS instructions must be followed as required.</w:t>
      </w:r>
    </w:p>
    <w:p w14:paraId="3D408C1E" w14:textId="77777777" w:rsidR="002779A1" w:rsidRDefault="002779A1" w:rsidP="002779A1">
      <w:pPr>
        <w:pStyle w:val="Heading1"/>
      </w:pPr>
      <w:bookmarkStart w:id="13" w:name="_Toc519583003"/>
      <w:bookmarkStart w:id="14" w:name="_Toc529964459"/>
      <w:r>
        <w:t xml:space="preserve">32 </w:t>
      </w:r>
      <w:r w:rsidR="00653F6C">
        <w:t>-</w:t>
      </w:r>
      <w:r>
        <w:t xml:space="preserve"> WALKING AND WORKING SURFACES</w:t>
      </w:r>
      <w:bookmarkEnd w:id="13"/>
      <w:bookmarkEnd w:id="14"/>
      <w:r>
        <w:t xml:space="preserve">  </w:t>
      </w:r>
    </w:p>
    <w:p w14:paraId="704C236D" w14:textId="77777777" w:rsidR="002779A1" w:rsidRDefault="002779A1" w:rsidP="002779A1">
      <w:pPr>
        <w:pStyle w:val="Heading3"/>
      </w:pPr>
      <w:bookmarkStart w:id="15" w:name="_Toc519583004"/>
      <w:bookmarkStart w:id="16" w:name="_Toc529964460"/>
      <w:r>
        <w:t xml:space="preserve">32.01 </w:t>
      </w:r>
      <w:r w:rsidR="00653F6C">
        <w:t>-</w:t>
      </w:r>
      <w:r>
        <w:t xml:space="preserve"> Authority</w:t>
      </w:r>
      <w:bookmarkEnd w:id="15"/>
      <w:bookmarkEnd w:id="16"/>
    </w:p>
    <w:p w14:paraId="33F80635" w14:textId="77777777" w:rsidR="002779A1" w:rsidRPr="00CE67EF" w:rsidRDefault="002779A1" w:rsidP="002779A1">
      <w:pPr>
        <w:rPr>
          <w:sz w:val="20"/>
          <w:szCs w:val="20"/>
        </w:rPr>
      </w:pPr>
    </w:p>
    <w:p w14:paraId="4D12F19A" w14:textId="214C04B5" w:rsidR="002779A1" w:rsidRPr="00536760" w:rsidRDefault="002779A1" w:rsidP="00536760">
      <w:pPr>
        <w:pStyle w:val="Categories"/>
        <w:rPr>
          <w:rFonts w:ascii="Times New Roman" w:hAnsi="Times New Roman"/>
          <w:b w:val="0"/>
          <w:color w:val="auto"/>
        </w:rPr>
      </w:pPr>
      <w:r w:rsidRPr="00536760">
        <w:rPr>
          <w:rFonts w:ascii="Times New Roman" w:hAnsi="Times New Roman"/>
          <w:b w:val="0"/>
          <w:color w:val="auto"/>
        </w:rPr>
        <w:t xml:space="preserve">The authority for walking and working surfaces is in Title 29, Code of Federal Regulations </w:t>
      </w:r>
      <w:r w:rsidR="00C77952">
        <w:rPr>
          <w:rFonts w:ascii="Times New Roman" w:hAnsi="Times New Roman"/>
          <w:b w:val="0"/>
          <w:color w:val="auto"/>
        </w:rPr>
        <w:br w:type="textWrapping" w:clear="all"/>
      </w:r>
      <w:r w:rsidRPr="00536760">
        <w:rPr>
          <w:rFonts w:ascii="Times New Roman" w:hAnsi="Times New Roman"/>
          <w:b w:val="0"/>
          <w:color w:val="auto"/>
        </w:rPr>
        <w:t>(29 CFR) sections 1910.21 - 1910.24.</w:t>
      </w:r>
    </w:p>
    <w:p w14:paraId="6ACB6C52" w14:textId="77777777" w:rsidR="00FA5079" w:rsidRPr="00CE67EF" w:rsidRDefault="00FA5079" w:rsidP="00536760">
      <w:pPr>
        <w:pStyle w:val="Categories"/>
        <w:rPr>
          <w:rFonts w:ascii="Times New Roman" w:hAnsi="Times New Roman"/>
          <w:b w:val="0"/>
          <w:color w:val="auto"/>
          <w:sz w:val="20"/>
          <w:szCs w:val="20"/>
        </w:rPr>
      </w:pPr>
    </w:p>
    <w:p w14:paraId="19077BA7" w14:textId="77777777" w:rsidR="002779A1" w:rsidRPr="00536760" w:rsidRDefault="002779A1" w:rsidP="00536760">
      <w:pPr>
        <w:pStyle w:val="Categories"/>
        <w:rPr>
          <w:rFonts w:ascii="Times New Roman" w:hAnsi="Times New Roman"/>
          <w:b w:val="0"/>
          <w:color w:val="auto"/>
        </w:rPr>
      </w:pPr>
      <w:r w:rsidRPr="00536760">
        <w:rPr>
          <w:rFonts w:ascii="Times New Roman" w:hAnsi="Times New Roman"/>
          <w:b w:val="0"/>
          <w:color w:val="auto"/>
        </w:rPr>
        <w:t>The a</w:t>
      </w:r>
      <w:r w:rsidR="00533B8D">
        <w:rPr>
          <w:rFonts w:ascii="Times New Roman" w:hAnsi="Times New Roman"/>
          <w:b w:val="0"/>
          <w:color w:val="auto"/>
        </w:rPr>
        <w:t>uthority for signs, signals,</w:t>
      </w:r>
      <w:r w:rsidRPr="00536760">
        <w:rPr>
          <w:rFonts w:ascii="Times New Roman" w:hAnsi="Times New Roman"/>
          <w:b w:val="0"/>
          <w:color w:val="auto"/>
        </w:rPr>
        <w:t xml:space="preserve"> barricades</w:t>
      </w:r>
      <w:r w:rsidR="00533B8D">
        <w:rPr>
          <w:rFonts w:ascii="Times New Roman" w:hAnsi="Times New Roman"/>
          <w:b w:val="0"/>
          <w:color w:val="auto"/>
        </w:rPr>
        <w:t>,</w:t>
      </w:r>
      <w:r w:rsidRPr="00536760">
        <w:rPr>
          <w:rFonts w:ascii="Times New Roman" w:hAnsi="Times New Roman"/>
          <w:b w:val="0"/>
          <w:color w:val="auto"/>
        </w:rPr>
        <w:t xml:space="preserve"> and fall protection is in 29 CFR 1926.200 - 1926.203 and 1926.500.</w:t>
      </w:r>
    </w:p>
    <w:p w14:paraId="4F1F84DE" w14:textId="77777777" w:rsidR="002779A1" w:rsidRDefault="002779A1" w:rsidP="002779A1">
      <w:pPr>
        <w:pStyle w:val="Heading3"/>
      </w:pPr>
      <w:bookmarkStart w:id="17" w:name="_Toc519583005"/>
      <w:bookmarkStart w:id="18" w:name="_Toc529964461"/>
      <w:r>
        <w:t xml:space="preserve">32.06 </w:t>
      </w:r>
      <w:r w:rsidR="00653F6C">
        <w:t>-</w:t>
      </w:r>
      <w:r>
        <w:t xml:space="preserve"> References</w:t>
      </w:r>
      <w:bookmarkEnd w:id="17"/>
      <w:bookmarkEnd w:id="18"/>
    </w:p>
    <w:p w14:paraId="07391244" w14:textId="69D0E3E0" w:rsidR="002779A1" w:rsidRDefault="002779A1" w:rsidP="002779A1">
      <w:pPr>
        <w:pStyle w:val="NumberList1"/>
      </w:pPr>
      <w:r>
        <w:t xml:space="preserve">1.  National Fire Protection Association.  NFPA 70:  National Electrical Code.  </w:t>
      </w:r>
    </w:p>
    <w:p w14:paraId="337E7779" w14:textId="0DC3062F" w:rsidR="002779A1" w:rsidRDefault="002779A1" w:rsidP="002779A1">
      <w:pPr>
        <w:pStyle w:val="NumberList1"/>
      </w:pPr>
      <w:r>
        <w:t xml:space="preserve">2.  U.S. Department of Agriculture, Forest Service.  Guidelines for Forest Signs and Posters.  EM-7100-15. </w:t>
      </w:r>
    </w:p>
    <w:p w14:paraId="15BA1C59" w14:textId="0DD0EB94" w:rsidR="002779A1" w:rsidRDefault="002779A1" w:rsidP="002779A1">
      <w:pPr>
        <w:pStyle w:val="NumberList1"/>
      </w:pPr>
      <w:r>
        <w:t xml:space="preserve">3.  U.S. Department of Transportation, Federal Highway Administration.  Manual on Uniform Traffic Control Devices.  </w:t>
      </w:r>
    </w:p>
    <w:p w14:paraId="1FDE4F6F" w14:textId="77777777" w:rsidR="002779A1" w:rsidRDefault="002779A1" w:rsidP="00FA5079">
      <w:pPr>
        <w:pStyle w:val="Heading3"/>
        <w:tabs>
          <w:tab w:val="left" w:pos="810"/>
        </w:tabs>
      </w:pPr>
      <w:bookmarkStart w:id="19" w:name="_Toc519583006"/>
      <w:bookmarkStart w:id="20" w:name="_Toc529964462"/>
      <w:r>
        <w:t xml:space="preserve">32.12 </w:t>
      </w:r>
      <w:r w:rsidR="00653F6C">
        <w:t>-</w:t>
      </w:r>
      <w:r>
        <w:t xml:space="preserve"> Safety Practices</w:t>
      </w:r>
      <w:bookmarkEnd w:id="19"/>
      <w:bookmarkEnd w:id="20"/>
    </w:p>
    <w:p w14:paraId="2E9A2BA5" w14:textId="77777777" w:rsidR="002779A1" w:rsidRDefault="002779A1" w:rsidP="002779A1">
      <w:pPr>
        <w:pStyle w:val="NumberList1"/>
      </w:pPr>
      <w:r>
        <w:t>1.  Supervisors and employees shall be familiar with Federal O</w:t>
      </w:r>
      <w:r w:rsidR="00031DE8">
        <w:t xml:space="preserve">ccupational </w:t>
      </w:r>
      <w:r>
        <w:t>S</w:t>
      </w:r>
      <w:r w:rsidR="00031DE8">
        <w:t>afety and Health Administration (OS</w:t>
      </w:r>
      <w:r>
        <w:t>HA</w:t>
      </w:r>
      <w:r w:rsidR="00031DE8">
        <w:t>)</w:t>
      </w:r>
      <w:r>
        <w:t xml:space="preserve"> requirements specified in 29 CFR 1910 (General Industry) and 1926 (Construction), as appropriate, for work that involves the following:</w:t>
      </w:r>
    </w:p>
    <w:p w14:paraId="6B891601" w14:textId="77777777" w:rsidR="002779A1" w:rsidRDefault="002779A1" w:rsidP="002779A1">
      <w:pPr>
        <w:pStyle w:val="NumberLista"/>
      </w:pPr>
      <w:r>
        <w:t xml:space="preserve">a.  Portable ladders, </w:t>
      </w:r>
      <w:r w:rsidR="00533B8D">
        <w:t>lifts, or scaffolding</w:t>
      </w:r>
      <w:r>
        <w:t>.</w:t>
      </w:r>
    </w:p>
    <w:p w14:paraId="051E25FE" w14:textId="77777777" w:rsidR="002779A1" w:rsidRDefault="00D279D0" w:rsidP="002779A1">
      <w:pPr>
        <w:pStyle w:val="NumberLista"/>
      </w:pPr>
      <w:r>
        <w:t>b.  E</w:t>
      </w:r>
      <w:r w:rsidR="002779A1">
        <w:t>lectrical circuits, boards, boxes, and equipment.</w:t>
      </w:r>
    </w:p>
    <w:p w14:paraId="70A43E0A" w14:textId="77777777" w:rsidR="002779A1" w:rsidRDefault="002779A1" w:rsidP="002779A1">
      <w:pPr>
        <w:pStyle w:val="NumberList1"/>
      </w:pPr>
      <w:r>
        <w:t>2.  Proper clearances must be maintained in front of electrical service panels and disconnects as required by the National Electrical Code.</w:t>
      </w:r>
    </w:p>
    <w:p w14:paraId="67ECEB62" w14:textId="77777777" w:rsidR="002779A1" w:rsidRDefault="002779A1" w:rsidP="002779A1">
      <w:pPr>
        <w:pStyle w:val="NumberList1"/>
      </w:pPr>
      <w:r>
        <w:t>3.  Equipment manufacturer's recommendations must be followed.</w:t>
      </w:r>
    </w:p>
    <w:p w14:paraId="070F0238" w14:textId="77777777" w:rsidR="002779A1" w:rsidRDefault="002779A1" w:rsidP="002779A1">
      <w:pPr>
        <w:pStyle w:val="NumberList1"/>
      </w:pPr>
      <w:r>
        <w:t>4.  Adequate lighting must be provided.</w:t>
      </w:r>
      <w:r w:rsidR="00B40EDB">
        <w:t xml:space="preserve"> </w:t>
      </w:r>
    </w:p>
    <w:p w14:paraId="65D4DC3C" w14:textId="77777777" w:rsidR="002779A1" w:rsidRDefault="002779A1" w:rsidP="002779A1">
      <w:pPr>
        <w:pStyle w:val="NumberList1"/>
      </w:pPr>
      <w:r>
        <w:t>5.  Ingress/egress must be available at all times.</w:t>
      </w:r>
    </w:p>
    <w:p w14:paraId="3211C4FC" w14:textId="77777777" w:rsidR="002779A1" w:rsidRDefault="002779A1" w:rsidP="002779A1">
      <w:pPr>
        <w:pStyle w:val="NumberList1"/>
      </w:pPr>
      <w:r>
        <w:t>6.  Work</w:t>
      </w:r>
      <w:r w:rsidR="00B47203">
        <w:t xml:space="preserve"> </w:t>
      </w:r>
      <w:r>
        <w:t>rooms and store</w:t>
      </w:r>
      <w:r w:rsidR="00B47203">
        <w:t xml:space="preserve"> </w:t>
      </w:r>
      <w:r>
        <w:t xml:space="preserve">rooms must be clean and orderly and free of tripping hazards.  </w:t>
      </w:r>
    </w:p>
    <w:p w14:paraId="6EBED38E" w14:textId="77777777" w:rsidR="002779A1" w:rsidRDefault="002779A1" w:rsidP="002779A1">
      <w:pPr>
        <w:pStyle w:val="NumberList1"/>
      </w:pPr>
      <w:r>
        <w:t>7.  Aisles and passage</w:t>
      </w:r>
      <w:r w:rsidR="00B47203">
        <w:t xml:space="preserve"> </w:t>
      </w:r>
      <w:r>
        <w:t xml:space="preserve">ways must be kept clear of materials. </w:t>
      </w:r>
    </w:p>
    <w:p w14:paraId="29C6F0E3" w14:textId="77777777" w:rsidR="002779A1" w:rsidRDefault="002779A1" w:rsidP="002779A1">
      <w:pPr>
        <w:pStyle w:val="NumberList1"/>
      </w:pPr>
      <w:r>
        <w:t>8.  Spills must be wiped up immediately.</w:t>
      </w:r>
    </w:p>
    <w:p w14:paraId="50140982" w14:textId="77777777" w:rsidR="002779A1" w:rsidRDefault="002779A1" w:rsidP="002779A1">
      <w:pPr>
        <w:pStyle w:val="NumberLista"/>
      </w:pPr>
      <w:r>
        <w:t>a.  Wet floors must never be unmarked and unattended.</w:t>
      </w:r>
    </w:p>
    <w:p w14:paraId="2BBDA049" w14:textId="77777777" w:rsidR="002779A1" w:rsidRDefault="002779A1" w:rsidP="002779A1">
      <w:pPr>
        <w:pStyle w:val="NumberLista"/>
      </w:pPr>
      <w:r>
        <w:t>b.  Drainage must be maintained in areas where wet processes are used.  If a dry standing work station cannot be provided, appropriate waterproof footwear must be supplied.</w:t>
      </w:r>
    </w:p>
    <w:p w14:paraId="24BAE51E" w14:textId="77777777" w:rsidR="002779A1" w:rsidRDefault="002779A1" w:rsidP="002779A1">
      <w:pPr>
        <w:pStyle w:val="Heading2"/>
      </w:pPr>
      <w:bookmarkStart w:id="21" w:name="_Toc519583007"/>
      <w:bookmarkStart w:id="22" w:name="_Toc529964463"/>
      <w:r>
        <w:t xml:space="preserve">32.2 </w:t>
      </w:r>
      <w:r w:rsidR="00653F6C">
        <w:t>-</w:t>
      </w:r>
      <w:r>
        <w:t xml:space="preserve"> Guarding Operations</w:t>
      </w:r>
      <w:bookmarkEnd w:id="21"/>
      <w:bookmarkEnd w:id="22"/>
    </w:p>
    <w:p w14:paraId="30F46626" w14:textId="77777777" w:rsidR="002779A1" w:rsidRDefault="002779A1" w:rsidP="002779A1">
      <w:pPr>
        <w:pStyle w:val="Heading3"/>
      </w:pPr>
      <w:bookmarkStart w:id="23" w:name="_Toc519583008"/>
      <w:bookmarkStart w:id="24" w:name="_Toc529964464"/>
      <w:r>
        <w:t xml:space="preserve">32.01 </w:t>
      </w:r>
      <w:r w:rsidR="00653F6C">
        <w:t>-</w:t>
      </w:r>
      <w:r>
        <w:t xml:space="preserve"> Authority</w:t>
      </w:r>
      <w:bookmarkEnd w:id="23"/>
      <w:bookmarkEnd w:id="24"/>
    </w:p>
    <w:p w14:paraId="2AFF86C3" w14:textId="77777777" w:rsidR="002779A1" w:rsidRPr="00CE67EF" w:rsidRDefault="002779A1" w:rsidP="002779A1">
      <w:pPr>
        <w:rPr>
          <w:sz w:val="20"/>
          <w:szCs w:val="20"/>
        </w:rPr>
      </w:pPr>
    </w:p>
    <w:p w14:paraId="27E1C135" w14:textId="77777777" w:rsidR="002779A1" w:rsidRPr="00536760" w:rsidRDefault="002779A1" w:rsidP="00536760">
      <w:pPr>
        <w:pStyle w:val="Categories"/>
        <w:rPr>
          <w:rFonts w:ascii="Times New Roman" w:hAnsi="Times New Roman"/>
          <w:b w:val="0"/>
          <w:color w:val="auto"/>
        </w:rPr>
      </w:pPr>
      <w:r w:rsidRPr="00536760">
        <w:rPr>
          <w:rFonts w:ascii="Times New Roman" w:hAnsi="Times New Roman"/>
          <w:b w:val="0"/>
          <w:color w:val="auto"/>
        </w:rPr>
        <w:t>Authority for guarding openings, railing, and stairs resides in 29 CFR, sections 1910.28 - 1910.29.</w:t>
      </w:r>
    </w:p>
    <w:p w14:paraId="1ABDC3FB" w14:textId="77777777" w:rsidR="002779A1" w:rsidRDefault="002779A1" w:rsidP="002779A1">
      <w:pPr>
        <w:pStyle w:val="Heading3"/>
      </w:pPr>
      <w:bookmarkStart w:id="25" w:name="_Toc519583009"/>
      <w:bookmarkStart w:id="26" w:name="_Toc529964465"/>
      <w:r>
        <w:t xml:space="preserve">32.21 </w:t>
      </w:r>
      <w:r w:rsidR="00653F6C">
        <w:t>-</w:t>
      </w:r>
      <w:r>
        <w:t xml:space="preserve"> Safety Practices</w:t>
      </w:r>
      <w:bookmarkEnd w:id="25"/>
      <w:bookmarkEnd w:id="26"/>
    </w:p>
    <w:p w14:paraId="7D1430B9" w14:textId="4AB42F78" w:rsidR="002779A1" w:rsidRDefault="002779A1" w:rsidP="002779A1">
      <w:pPr>
        <w:pStyle w:val="NumberList1"/>
      </w:pPr>
      <w:r>
        <w:t xml:space="preserve">1.  Every wall and floor opening from which there is a drop of more than </w:t>
      </w:r>
      <w:r w:rsidR="00533B8D">
        <w:t>four</w:t>
      </w:r>
      <w:r>
        <w:t xml:space="preserve"> feet </w:t>
      </w:r>
      <w:r w:rsidR="00CE67EF">
        <w:br w:type="textWrapping" w:clear="all"/>
      </w:r>
      <w:r>
        <w:t>(1-1/4 m) must be guarded with standard railing, toeboard, or equivalent barrier.</w:t>
      </w:r>
    </w:p>
    <w:p w14:paraId="0A9E206C" w14:textId="77777777" w:rsidR="002779A1" w:rsidRDefault="002779A1" w:rsidP="002779A1">
      <w:pPr>
        <w:pStyle w:val="NumberList1"/>
      </w:pPr>
      <w:r>
        <w:t>2.  Flights of stairs with four or more risers must be equipped with proper railings.  Flights with less than four risers must be considered on a case-by-case basis.</w:t>
      </w:r>
    </w:p>
    <w:p w14:paraId="6F4E8268" w14:textId="77777777" w:rsidR="002779A1" w:rsidRDefault="002779A1" w:rsidP="002779A1">
      <w:pPr>
        <w:pStyle w:val="NumberList1"/>
      </w:pPr>
      <w:r>
        <w:t>3.  Covers and/or guard</w:t>
      </w:r>
      <w:r w:rsidR="008A1F82">
        <w:t xml:space="preserve"> </w:t>
      </w:r>
      <w:r>
        <w:t>rails must be provided to protect employees from open pits, tanks, vats, and ditches.</w:t>
      </w:r>
    </w:p>
    <w:p w14:paraId="31EDD24F" w14:textId="77777777" w:rsidR="002779A1" w:rsidRDefault="002779A1" w:rsidP="002779A1">
      <w:pPr>
        <w:pStyle w:val="NumberList1"/>
      </w:pPr>
      <w:r>
        <w:t>4.  When excavations or unguarded openings must be left between work shifts, such areas must be fenced off with standard construction fencing.</w:t>
      </w:r>
    </w:p>
    <w:p w14:paraId="0BA9E45D" w14:textId="77777777" w:rsidR="002779A1" w:rsidRDefault="002779A1" w:rsidP="002779A1">
      <w:pPr>
        <w:pStyle w:val="Heading1"/>
      </w:pPr>
      <w:bookmarkStart w:id="27" w:name="_Toc519583010"/>
      <w:bookmarkStart w:id="28" w:name="_Toc529964466"/>
      <w:r>
        <w:t xml:space="preserve">33 </w:t>
      </w:r>
      <w:r w:rsidR="00653F6C">
        <w:t>-</w:t>
      </w:r>
      <w:r>
        <w:t xml:space="preserve"> FALL PROTECTION</w:t>
      </w:r>
      <w:bookmarkEnd w:id="27"/>
      <w:bookmarkEnd w:id="28"/>
      <w:r>
        <w:t xml:space="preserve">  </w:t>
      </w:r>
    </w:p>
    <w:p w14:paraId="0FAA7817" w14:textId="77777777" w:rsidR="002779A1" w:rsidRDefault="002779A1" w:rsidP="002779A1">
      <w:pPr>
        <w:pStyle w:val="Heading3"/>
      </w:pPr>
      <w:bookmarkStart w:id="29" w:name="_Toc519583011"/>
      <w:bookmarkStart w:id="30" w:name="_Toc529964467"/>
      <w:r>
        <w:t xml:space="preserve">33.01 </w:t>
      </w:r>
      <w:r w:rsidR="00653F6C">
        <w:t>-</w:t>
      </w:r>
      <w:r>
        <w:t xml:space="preserve"> Authority</w:t>
      </w:r>
      <w:bookmarkEnd w:id="29"/>
      <w:bookmarkEnd w:id="30"/>
    </w:p>
    <w:p w14:paraId="19CDB597" w14:textId="77777777" w:rsidR="002779A1" w:rsidRPr="00CE67EF" w:rsidRDefault="002779A1" w:rsidP="002779A1">
      <w:pPr>
        <w:rPr>
          <w:sz w:val="20"/>
          <w:szCs w:val="20"/>
        </w:rPr>
      </w:pPr>
    </w:p>
    <w:p w14:paraId="03BC3448" w14:textId="2FC40E93" w:rsidR="002779A1" w:rsidRPr="00536760" w:rsidRDefault="002779A1" w:rsidP="00536760">
      <w:pPr>
        <w:pStyle w:val="Categories"/>
        <w:rPr>
          <w:rFonts w:ascii="Times New Roman" w:hAnsi="Times New Roman"/>
          <w:b w:val="0"/>
          <w:color w:val="auto"/>
        </w:rPr>
      </w:pPr>
      <w:r w:rsidRPr="00536760">
        <w:rPr>
          <w:rFonts w:ascii="Times New Roman" w:hAnsi="Times New Roman"/>
          <w:b w:val="0"/>
          <w:color w:val="auto"/>
        </w:rPr>
        <w:t xml:space="preserve">The authority for walking and working surfaces, ladders, and electrical work practices is in </w:t>
      </w:r>
      <w:r w:rsidR="00C77952">
        <w:rPr>
          <w:rFonts w:ascii="Times New Roman" w:hAnsi="Times New Roman"/>
          <w:b w:val="0"/>
          <w:color w:val="auto"/>
        </w:rPr>
        <w:br w:type="textWrapping" w:clear="all"/>
      </w:r>
      <w:r w:rsidRPr="00536760">
        <w:rPr>
          <w:rFonts w:ascii="Times New Roman" w:hAnsi="Times New Roman"/>
          <w:b w:val="0"/>
          <w:color w:val="auto"/>
        </w:rPr>
        <w:t>29 CFR sections 1910.21 - 1910.23, 1910.25 - 1910.29, and 1910.333.</w:t>
      </w:r>
    </w:p>
    <w:p w14:paraId="662E5A23" w14:textId="77777777" w:rsidR="00FA5079" w:rsidRPr="00CE67EF" w:rsidRDefault="00FA5079" w:rsidP="00536760">
      <w:pPr>
        <w:pStyle w:val="Categories"/>
        <w:rPr>
          <w:rFonts w:ascii="Times New Roman" w:hAnsi="Times New Roman"/>
          <w:b w:val="0"/>
          <w:color w:val="auto"/>
          <w:sz w:val="20"/>
          <w:szCs w:val="20"/>
        </w:rPr>
      </w:pPr>
    </w:p>
    <w:p w14:paraId="1B44E275" w14:textId="77777777" w:rsidR="002779A1" w:rsidRPr="00536760" w:rsidRDefault="002779A1" w:rsidP="00536760">
      <w:pPr>
        <w:pStyle w:val="Categories"/>
        <w:rPr>
          <w:rFonts w:ascii="Times New Roman" w:hAnsi="Times New Roman"/>
          <w:b w:val="0"/>
          <w:color w:val="auto"/>
        </w:rPr>
      </w:pPr>
      <w:r w:rsidRPr="00536760">
        <w:rPr>
          <w:rFonts w:ascii="Times New Roman" w:hAnsi="Times New Roman"/>
          <w:b w:val="0"/>
          <w:color w:val="auto"/>
        </w:rPr>
        <w:t>The authority for fall protection equipment, rigging equipment for material handling, scaffolding, and ladders is in 29 CFR</w:t>
      </w:r>
      <w:r w:rsidR="00170EFC">
        <w:rPr>
          <w:rFonts w:ascii="Times New Roman" w:hAnsi="Times New Roman"/>
          <w:b w:val="0"/>
          <w:color w:val="auto"/>
        </w:rPr>
        <w:t xml:space="preserve"> sections</w:t>
      </w:r>
      <w:r w:rsidRPr="00536760">
        <w:rPr>
          <w:rFonts w:ascii="Times New Roman" w:hAnsi="Times New Roman"/>
          <w:b w:val="0"/>
          <w:color w:val="auto"/>
        </w:rPr>
        <w:t xml:space="preserve"> 1926.104 - 1926.107, 1926.251, 1926.451, 1926.500 - 1926.503, and 1926.1053.</w:t>
      </w:r>
    </w:p>
    <w:p w14:paraId="3CB07201" w14:textId="77777777" w:rsidR="00FA5079" w:rsidRPr="00536760" w:rsidRDefault="00FA5079" w:rsidP="00536760">
      <w:pPr>
        <w:pStyle w:val="Categories"/>
        <w:rPr>
          <w:rFonts w:ascii="Times New Roman" w:hAnsi="Times New Roman"/>
          <w:b w:val="0"/>
          <w:color w:val="auto"/>
        </w:rPr>
      </w:pPr>
    </w:p>
    <w:p w14:paraId="58125F7D" w14:textId="77777777" w:rsidR="002779A1" w:rsidRPr="00536760" w:rsidRDefault="002779A1" w:rsidP="00536760">
      <w:pPr>
        <w:pStyle w:val="Categories"/>
        <w:rPr>
          <w:rFonts w:ascii="Times New Roman" w:hAnsi="Times New Roman"/>
          <w:b w:val="0"/>
          <w:color w:val="auto"/>
        </w:rPr>
      </w:pPr>
      <w:r w:rsidRPr="00536760">
        <w:rPr>
          <w:rFonts w:ascii="Times New Roman" w:hAnsi="Times New Roman"/>
          <w:b w:val="0"/>
          <w:color w:val="auto"/>
        </w:rPr>
        <w:t>The authority for safety requirements for portable wood, metal, and reinforced plastic ladders is the American National Standards Institute (ANSI) Standards A14.1, A14.2, and A14.7.</w:t>
      </w:r>
    </w:p>
    <w:p w14:paraId="53E6110E" w14:textId="77777777" w:rsidR="002779A1" w:rsidRDefault="002779A1" w:rsidP="00111099">
      <w:pPr>
        <w:pStyle w:val="Heading3"/>
      </w:pPr>
      <w:bookmarkStart w:id="31" w:name="_Toc519583012"/>
      <w:bookmarkStart w:id="32" w:name="_Toc529964468"/>
      <w:r>
        <w:t xml:space="preserve">33.06 </w:t>
      </w:r>
      <w:r w:rsidR="00653F6C">
        <w:t>-</w:t>
      </w:r>
      <w:r>
        <w:t xml:space="preserve"> Qualifications</w:t>
      </w:r>
      <w:bookmarkEnd w:id="31"/>
      <w:bookmarkEnd w:id="32"/>
    </w:p>
    <w:p w14:paraId="3C292D56" w14:textId="77777777" w:rsidR="00111099" w:rsidRPr="00CE67EF" w:rsidRDefault="00111099" w:rsidP="002779A1">
      <w:pPr>
        <w:rPr>
          <w:sz w:val="20"/>
          <w:szCs w:val="20"/>
        </w:rPr>
      </w:pPr>
    </w:p>
    <w:p w14:paraId="12BD21A0" w14:textId="77777777" w:rsidR="002779A1" w:rsidRPr="00536760" w:rsidRDefault="002779A1" w:rsidP="00536760">
      <w:pPr>
        <w:pStyle w:val="Categories"/>
        <w:rPr>
          <w:rFonts w:ascii="Times New Roman" w:hAnsi="Times New Roman"/>
          <w:b w:val="0"/>
          <w:color w:val="auto"/>
        </w:rPr>
      </w:pPr>
      <w:r w:rsidRPr="00536760">
        <w:rPr>
          <w:rFonts w:ascii="Times New Roman" w:hAnsi="Times New Roman"/>
          <w:b w:val="0"/>
          <w:color w:val="auto"/>
        </w:rPr>
        <w:t xml:space="preserve">Supervisors shall ensure that employees are trained in hazard recognition and procedures on how to use, inspect, and maintain fall protection equipment, including ladders, scaffolding, fall arrest systems, safety net systems, and guardrail systems.  Fall protection training requirements can be found in 29 CFR 1926.503. </w:t>
      </w:r>
      <w:r w:rsidR="002E7938" w:rsidRPr="00536760">
        <w:rPr>
          <w:rFonts w:ascii="Times New Roman" w:hAnsi="Times New Roman"/>
          <w:b w:val="0"/>
          <w:color w:val="auto"/>
        </w:rPr>
        <w:t xml:space="preserve"> </w:t>
      </w:r>
      <w:r w:rsidRPr="00536760">
        <w:rPr>
          <w:rFonts w:ascii="Times New Roman" w:hAnsi="Times New Roman"/>
          <w:b w:val="0"/>
          <w:color w:val="auto"/>
        </w:rPr>
        <w:t>The following direction applies to all employees.</w:t>
      </w:r>
    </w:p>
    <w:p w14:paraId="7CBFA162" w14:textId="77777777" w:rsidR="002779A1" w:rsidRDefault="002779A1" w:rsidP="00111099">
      <w:pPr>
        <w:pStyle w:val="Heading2"/>
      </w:pPr>
      <w:bookmarkStart w:id="33" w:name="_Toc519583013"/>
      <w:bookmarkStart w:id="34" w:name="_Toc529964469"/>
      <w:r>
        <w:t xml:space="preserve">33.1 </w:t>
      </w:r>
      <w:r w:rsidR="00653F6C">
        <w:t>-</w:t>
      </w:r>
      <w:r>
        <w:t xml:space="preserve"> Ladders</w:t>
      </w:r>
      <w:bookmarkEnd w:id="33"/>
      <w:bookmarkEnd w:id="34"/>
    </w:p>
    <w:p w14:paraId="5E9F1786" w14:textId="77777777" w:rsidR="00111099" w:rsidRPr="00CE67EF" w:rsidRDefault="00111099" w:rsidP="002779A1">
      <w:pPr>
        <w:rPr>
          <w:sz w:val="20"/>
          <w:szCs w:val="20"/>
        </w:rPr>
      </w:pPr>
    </w:p>
    <w:p w14:paraId="18565150" w14:textId="77777777" w:rsidR="00111099" w:rsidRPr="00536760" w:rsidRDefault="002779A1" w:rsidP="00536760">
      <w:pPr>
        <w:pStyle w:val="Categories"/>
        <w:rPr>
          <w:rFonts w:ascii="Times New Roman" w:hAnsi="Times New Roman"/>
          <w:b w:val="0"/>
          <w:color w:val="auto"/>
        </w:rPr>
      </w:pPr>
      <w:r w:rsidRPr="00536760">
        <w:rPr>
          <w:rFonts w:ascii="Times New Roman" w:hAnsi="Times New Roman"/>
          <w:b w:val="0"/>
          <w:color w:val="auto"/>
        </w:rPr>
        <w:t>Improper use of ladders may result in serious accidents.  Accident analysis reveals four principal causes:</w:t>
      </w:r>
    </w:p>
    <w:p w14:paraId="427A378A" w14:textId="77777777" w:rsidR="002779A1" w:rsidRDefault="002779A1" w:rsidP="00111099">
      <w:pPr>
        <w:pStyle w:val="NumberList1"/>
      </w:pPr>
      <w:r>
        <w:t>1.  Ascending or descending improperly.</w:t>
      </w:r>
    </w:p>
    <w:p w14:paraId="65B17BED" w14:textId="77777777" w:rsidR="002779A1" w:rsidRDefault="002779A1" w:rsidP="00111099">
      <w:pPr>
        <w:pStyle w:val="NumberList1"/>
      </w:pPr>
      <w:r>
        <w:t>2.  Failing to secure the ladder at the top, bottom, or both.</w:t>
      </w:r>
    </w:p>
    <w:p w14:paraId="64EC2849" w14:textId="77777777" w:rsidR="002779A1" w:rsidRDefault="002779A1" w:rsidP="00111099">
      <w:pPr>
        <w:pStyle w:val="NumberList1"/>
      </w:pPr>
      <w:r>
        <w:t>3.  Holding objects while ascending or descending.</w:t>
      </w:r>
    </w:p>
    <w:p w14:paraId="52D255A8" w14:textId="77777777" w:rsidR="002779A1" w:rsidRDefault="002779A1" w:rsidP="00111099">
      <w:pPr>
        <w:pStyle w:val="NumberList1"/>
      </w:pPr>
      <w:r>
        <w:t>4.  Structural failing of the ladder.</w:t>
      </w:r>
    </w:p>
    <w:p w14:paraId="6A2CDF67" w14:textId="77777777" w:rsidR="002779A1" w:rsidRDefault="002779A1" w:rsidP="00111099">
      <w:pPr>
        <w:pStyle w:val="Heading3"/>
      </w:pPr>
      <w:bookmarkStart w:id="35" w:name="_Toc519583014"/>
      <w:bookmarkStart w:id="36" w:name="_Toc529964470"/>
      <w:r>
        <w:t xml:space="preserve">33.11 </w:t>
      </w:r>
      <w:r w:rsidR="00653F6C">
        <w:t>-</w:t>
      </w:r>
      <w:r>
        <w:t xml:space="preserve"> Safety Practices</w:t>
      </w:r>
      <w:bookmarkEnd w:id="35"/>
      <w:bookmarkEnd w:id="36"/>
    </w:p>
    <w:p w14:paraId="5683564C" w14:textId="77777777" w:rsidR="00111099" w:rsidRPr="00CE67EF" w:rsidRDefault="00111099" w:rsidP="002779A1">
      <w:pPr>
        <w:rPr>
          <w:sz w:val="20"/>
          <w:szCs w:val="20"/>
        </w:rPr>
      </w:pPr>
    </w:p>
    <w:p w14:paraId="07928053" w14:textId="77777777" w:rsidR="00111099" w:rsidRPr="00536760" w:rsidRDefault="002779A1" w:rsidP="00536760">
      <w:pPr>
        <w:pStyle w:val="Categories"/>
        <w:rPr>
          <w:rFonts w:ascii="Times New Roman" w:hAnsi="Times New Roman"/>
          <w:b w:val="0"/>
          <w:color w:val="auto"/>
        </w:rPr>
      </w:pPr>
      <w:r w:rsidRPr="00536760">
        <w:rPr>
          <w:rFonts w:ascii="Times New Roman" w:hAnsi="Times New Roman"/>
          <w:b w:val="0"/>
          <w:color w:val="auto"/>
        </w:rPr>
        <w:t>Ladders are for temporary use only.  Ladders must be replaced with stairways, proper guardrails, and landings whenever possible.  Ladders that meet applicable OSHA/ANSI standards must be selected.</w:t>
      </w:r>
    </w:p>
    <w:p w14:paraId="1A51940C" w14:textId="77777777" w:rsidR="002779A1" w:rsidRDefault="002779A1" w:rsidP="00111099">
      <w:pPr>
        <w:pStyle w:val="Heading3"/>
      </w:pPr>
      <w:bookmarkStart w:id="37" w:name="_Toc519583015"/>
      <w:bookmarkStart w:id="38" w:name="_Toc529964471"/>
      <w:r>
        <w:t xml:space="preserve">33.11a </w:t>
      </w:r>
      <w:r w:rsidR="00653F6C">
        <w:t>-</w:t>
      </w:r>
      <w:r>
        <w:t xml:space="preserve"> Prior to Use</w:t>
      </w:r>
      <w:bookmarkEnd w:id="37"/>
      <w:bookmarkEnd w:id="38"/>
    </w:p>
    <w:p w14:paraId="46A9440F" w14:textId="77777777" w:rsidR="00111099" w:rsidRPr="00CE67EF" w:rsidRDefault="00111099" w:rsidP="002779A1">
      <w:pPr>
        <w:rPr>
          <w:sz w:val="20"/>
          <w:szCs w:val="20"/>
        </w:rPr>
      </w:pPr>
    </w:p>
    <w:p w14:paraId="66A4DA06" w14:textId="77777777" w:rsidR="002779A1" w:rsidRPr="00536760" w:rsidRDefault="002779A1" w:rsidP="00536760">
      <w:pPr>
        <w:pStyle w:val="Categories"/>
        <w:rPr>
          <w:rFonts w:ascii="Times New Roman" w:hAnsi="Times New Roman"/>
          <w:b w:val="0"/>
          <w:color w:val="auto"/>
        </w:rPr>
      </w:pPr>
      <w:r w:rsidRPr="00536760">
        <w:rPr>
          <w:rFonts w:ascii="Times New Roman" w:hAnsi="Times New Roman"/>
          <w:b w:val="0"/>
          <w:color w:val="auto"/>
        </w:rPr>
        <w:t xml:space="preserve">Ladders must be inspected for defects before use each day and after any occurrence that could damage the ladder.  Any ladder that has been accidentally dropped, exposed to heat, or otherwise damaged must be inspected and tested prior to use.  </w:t>
      </w:r>
    </w:p>
    <w:p w14:paraId="5D4D0B91" w14:textId="77777777" w:rsidR="002779A1" w:rsidRDefault="00FA5079" w:rsidP="00111099">
      <w:pPr>
        <w:pStyle w:val="NumberList1"/>
      </w:pPr>
      <w:r>
        <w:t xml:space="preserve">1.  </w:t>
      </w:r>
      <w:r w:rsidR="002779A1">
        <w:t>The following are examples of potential problems:</w:t>
      </w:r>
    </w:p>
    <w:p w14:paraId="6FC1AF63" w14:textId="47044B7E" w:rsidR="002779A1" w:rsidRDefault="00CE67EF" w:rsidP="00111099">
      <w:pPr>
        <w:pStyle w:val="NumberLista"/>
      </w:pPr>
      <w:r>
        <w:t xml:space="preserve">a.  </w:t>
      </w:r>
      <w:r w:rsidR="002779A1">
        <w:t>Evidence of makeshift repairs, such as tape or wire.</w:t>
      </w:r>
    </w:p>
    <w:p w14:paraId="74725083" w14:textId="3A0EA88E" w:rsidR="002779A1" w:rsidRDefault="00CE67EF" w:rsidP="00111099">
      <w:pPr>
        <w:pStyle w:val="NumberLista"/>
      </w:pPr>
      <w:r>
        <w:t xml:space="preserve">b.  </w:t>
      </w:r>
      <w:r w:rsidR="002779A1">
        <w:t xml:space="preserve">Grease, oil, or </w:t>
      </w:r>
      <w:r w:rsidR="002E7938">
        <w:t>welding burns</w:t>
      </w:r>
      <w:r w:rsidR="002779A1">
        <w:t xml:space="preserve"> on the rungs and rails. </w:t>
      </w:r>
    </w:p>
    <w:p w14:paraId="6087B2FD" w14:textId="77777777" w:rsidR="002779A1" w:rsidRDefault="00B951F2" w:rsidP="00111099">
      <w:pPr>
        <w:pStyle w:val="NumberList1"/>
      </w:pPr>
      <w:r>
        <w:t xml:space="preserve">2.  </w:t>
      </w:r>
      <w:r w:rsidR="002779A1">
        <w:t>Ladders must never be painted, as painting covers structural defects.</w:t>
      </w:r>
    </w:p>
    <w:p w14:paraId="50EA886C" w14:textId="77777777" w:rsidR="002779A1" w:rsidRDefault="00B951F2" w:rsidP="00111099">
      <w:pPr>
        <w:pStyle w:val="NumberList1"/>
      </w:pPr>
      <w:r>
        <w:t xml:space="preserve">3.  </w:t>
      </w:r>
      <w:r w:rsidR="002779A1">
        <w:t>Condition of ladder feet and all hardware needed for coupling extensions must be checked.  All metal fittings must also be checked.</w:t>
      </w:r>
    </w:p>
    <w:p w14:paraId="50808262" w14:textId="77777777" w:rsidR="00111099" w:rsidRDefault="00B951F2" w:rsidP="00111099">
      <w:pPr>
        <w:pStyle w:val="NumberList1"/>
      </w:pPr>
      <w:r>
        <w:t xml:space="preserve">4.  </w:t>
      </w:r>
      <w:r w:rsidR="002779A1">
        <w:t>Defective ladders must be removed from service for repair or destruction and marked as "DANGEROUS, DO NOT USE," or reasonable facsimile.</w:t>
      </w:r>
    </w:p>
    <w:p w14:paraId="6D16B9B3" w14:textId="77777777" w:rsidR="00111099" w:rsidRDefault="00B951F2" w:rsidP="00111099">
      <w:pPr>
        <w:pStyle w:val="NumberList1"/>
      </w:pPr>
      <w:r>
        <w:t xml:space="preserve">5.  </w:t>
      </w:r>
      <w:r w:rsidR="002779A1" w:rsidRPr="00111099">
        <w:t>Wood</w:t>
      </w:r>
      <w:r w:rsidR="002E7938">
        <w:t>en</w:t>
      </w:r>
      <w:r w:rsidR="002779A1" w:rsidRPr="00111099">
        <w:t xml:space="preserve"> ladders must be free of splinters and must have smooth edges.  </w:t>
      </w:r>
    </w:p>
    <w:p w14:paraId="1BDEE88A" w14:textId="77777777" w:rsidR="002779A1" w:rsidRPr="00111099" w:rsidRDefault="00B951F2" w:rsidP="00111099">
      <w:pPr>
        <w:pStyle w:val="NumberList1"/>
      </w:pPr>
      <w:r>
        <w:t xml:space="preserve">6.  </w:t>
      </w:r>
      <w:r w:rsidR="002779A1" w:rsidRPr="00111099">
        <w:t>Metal ladders are electrical conductors and must not be used around electrical circuits or for electrical arc welding operations.</w:t>
      </w:r>
    </w:p>
    <w:p w14:paraId="518BA7CF" w14:textId="77777777" w:rsidR="002779A1" w:rsidRDefault="002779A1" w:rsidP="00111099">
      <w:pPr>
        <w:pStyle w:val="Heading3"/>
      </w:pPr>
      <w:bookmarkStart w:id="39" w:name="_Toc519583016"/>
      <w:bookmarkStart w:id="40" w:name="_Toc529964472"/>
      <w:r>
        <w:t xml:space="preserve">33.11b </w:t>
      </w:r>
      <w:r w:rsidR="00653F6C">
        <w:t>-</w:t>
      </w:r>
      <w:r>
        <w:t xml:space="preserve"> Use</w:t>
      </w:r>
      <w:bookmarkEnd w:id="39"/>
      <w:bookmarkEnd w:id="40"/>
    </w:p>
    <w:p w14:paraId="75B19A72" w14:textId="77777777" w:rsidR="002779A1" w:rsidRDefault="002779A1" w:rsidP="00111099">
      <w:pPr>
        <w:pStyle w:val="NumberList1"/>
      </w:pPr>
      <w:r>
        <w:t>1.  Ladders are meant for one person only.</w:t>
      </w:r>
    </w:p>
    <w:p w14:paraId="397EF6FC" w14:textId="77777777" w:rsidR="002779A1" w:rsidRDefault="002779A1" w:rsidP="00111099">
      <w:pPr>
        <w:pStyle w:val="NumberLista"/>
      </w:pPr>
      <w:r>
        <w:t>a.  Ladders must never be overloaded.</w:t>
      </w:r>
    </w:p>
    <w:p w14:paraId="56D5E6DB" w14:textId="77777777" w:rsidR="002779A1" w:rsidRDefault="002779A1" w:rsidP="00111099">
      <w:pPr>
        <w:pStyle w:val="NumberLista"/>
      </w:pPr>
      <w:r>
        <w:t>b.  Side loads must not be applied and nothing should be pushed or pulled while on a ladder.</w:t>
      </w:r>
    </w:p>
    <w:p w14:paraId="67063A12" w14:textId="77777777" w:rsidR="002779A1" w:rsidRDefault="002779A1" w:rsidP="00111099">
      <w:pPr>
        <w:pStyle w:val="NumberLista"/>
      </w:pPr>
      <w:r>
        <w:t>c.  Dropping or applying an impact load to a ladder must be avoided.</w:t>
      </w:r>
    </w:p>
    <w:p w14:paraId="74EEAE8F" w14:textId="77777777" w:rsidR="002779A1" w:rsidRDefault="002779A1" w:rsidP="00111099">
      <w:pPr>
        <w:pStyle w:val="NumberList1"/>
      </w:pPr>
      <w:r>
        <w:t xml:space="preserve">2.  Dangerous overreaching must be prevented by moving the ladder to a new location when it is necessary to lean more than </w:t>
      </w:r>
      <w:r w:rsidR="00031DE8">
        <w:t>one</w:t>
      </w:r>
      <w:r>
        <w:t xml:space="preserve"> foot (1/3 m) to the side.</w:t>
      </w:r>
    </w:p>
    <w:p w14:paraId="03ABA4FB" w14:textId="77777777" w:rsidR="002779A1" w:rsidRDefault="002779A1" w:rsidP="00111099">
      <w:pPr>
        <w:pStyle w:val="NumberList1"/>
      </w:pPr>
      <w:r>
        <w:t>3.  A ladder must never be "walked" (stilt fashion) when someone is standing on it.</w:t>
      </w:r>
    </w:p>
    <w:p w14:paraId="6AE4DC91" w14:textId="77777777" w:rsidR="002779A1" w:rsidRDefault="002779A1" w:rsidP="00111099">
      <w:pPr>
        <w:pStyle w:val="NumberList1"/>
      </w:pPr>
      <w:r>
        <w:t>4.  A ladder must be set on firm, level ground.  Nonskid ladder feet should be used for added safety, especially when working on ice or snow.  Proper set-up is as follows:</w:t>
      </w:r>
    </w:p>
    <w:p w14:paraId="68EE8708" w14:textId="77777777" w:rsidR="002779A1" w:rsidRDefault="00031DE8" w:rsidP="00111099">
      <w:pPr>
        <w:pStyle w:val="NumberLista"/>
      </w:pPr>
      <w:r>
        <w:t>a.  Step t</w:t>
      </w:r>
      <w:r w:rsidR="002779A1">
        <w:t>ype.</w:t>
      </w:r>
    </w:p>
    <w:p w14:paraId="21BF2E87" w14:textId="102513F3" w:rsidR="002779A1" w:rsidRDefault="00111099" w:rsidP="00F4149B">
      <w:pPr>
        <w:pStyle w:val="NumberLista"/>
      </w:pPr>
      <w:r>
        <w:t>(1)</w:t>
      </w:r>
      <w:r w:rsidR="00CE67EF">
        <w:t xml:space="preserve"> </w:t>
      </w:r>
      <w:r>
        <w:t>The ladder must be</w:t>
      </w:r>
      <w:r w:rsidR="002779A1">
        <w:t xml:space="preserve"> fully opened and locked, with the pail shelf in position.</w:t>
      </w:r>
    </w:p>
    <w:p w14:paraId="3E68A4BE" w14:textId="12220001" w:rsidR="002779A1" w:rsidRDefault="00111099" w:rsidP="00F4149B">
      <w:pPr>
        <w:pStyle w:val="NumberLista"/>
      </w:pPr>
      <w:r>
        <w:t>(2) Nuts and bolts must be</w:t>
      </w:r>
      <w:r w:rsidR="002779A1">
        <w:t xml:space="preserve"> ti</w:t>
      </w:r>
      <w:r>
        <w:t>ght;</w:t>
      </w:r>
      <w:r w:rsidR="002779A1">
        <w:t xml:space="preserve"> steps and rungs </w:t>
      </w:r>
      <w:r>
        <w:t>must be</w:t>
      </w:r>
      <w:r w:rsidR="002779A1">
        <w:t xml:space="preserve"> secure and clear of slippery m</w:t>
      </w:r>
      <w:r w:rsidR="002E7938">
        <w:t>aterial or loose items;</w:t>
      </w:r>
      <w:r>
        <w:t xml:space="preserve"> and</w:t>
      </w:r>
      <w:r w:rsidR="002779A1">
        <w:t xml:space="preserve"> braces and pail </w:t>
      </w:r>
      <w:r w:rsidR="00F84FB5">
        <w:t>work shelf</w:t>
      </w:r>
      <w:r>
        <w:t xml:space="preserve"> must be</w:t>
      </w:r>
      <w:r w:rsidR="002779A1">
        <w:t xml:space="preserve"> properly</w:t>
      </w:r>
      <w:r w:rsidR="00494AD9">
        <w:t xml:space="preserve"> </w:t>
      </w:r>
      <w:r>
        <w:t>locked</w:t>
      </w:r>
      <w:r w:rsidR="002779A1">
        <w:t>.</w:t>
      </w:r>
    </w:p>
    <w:p w14:paraId="4F84F39A" w14:textId="77777777" w:rsidR="002779A1" w:rsidRDefault="00031DE8" w:rsidP="00494AD9">
      <w:pPr>
        <w:pStyle w:val="NumberLista"/>
      </w:pPr>
      <w:r>
        <w:t>b.  Extension t</w:t>
      </w:r>
      <w:r w:rsidR="00494AD9">
        <w:t>ype.  L</w:t>
      </w:r>
      <w:r w:rsidR="002779A1">
        <w:t xml:space="preserve">adder extension locks </w:t>
      </w:r>
      <w:r w:rsidR="00494AD9">
        <w:t>must be checked to see that they work as intended.  Rope and other accessories must be</w:t>
      </w:r>
      <w:r w:rsidR="002779A1">
        <w:t xml:space="preserve"> properly affixed and in good condition.</w:t>
      </w:r>
    </w:p>
    <w:p w14:paraId="3A8227F9" w14:textId="3D66EFB8" w:rsidR="002779A1" w:rsidRDefault="00494AD9" w:rsidP="00F4149B">
      <w:pPr>
        <w:pStyle w:val="NumberLista"/>
      </w:pPr>
      <w:r>
        <w:t>(1) T</w:t>
      </w:r>
      <w:r w:rsidR="002779A1">
        <w:t>he distance from the ladder base to the vertical support</w:t>
      </w:r>
      <w:r>
        <w:t xml:space="preserve"> must equal</w:t>
      </w:r>
      <w:r w:rsidR="002779A1">
        <w:t xml:space="preserve"> one-quarter of the ladder's working length.</w:t>
      </w:r>
    </w:p>
    <w:p w14:paraId="2E444ACF" w14:textId="31073904" w:rsidR="002779A1" w:rsidRDefault="00494AD9" w:rsidP="00F4149B">
      <w:pPr>
        <w:pStyle w:val="NumberLista"/>
      </w:pPr>
      <w:r>
        <w:t>(2) The ladder must be erected at</w:t>
      </w:r>
      <w:r w:rsidR="002779A1">
        <w:t xml:space="preserve"> about a 75</w:t>
      </w:r>
      <w:r>
        <w:t>°</w:t>
      </w:r>
      <w:r w:rsidR="002779A1">
        <w:t xml:space="preserve"> angle from the ground line, with a minimum of </w:t>
      </w:r>
      <w:r w:rsidR="00031DE8">
        <w:t>three</w:t>
      </w:r>
      <w:r w:rsidR="002779A1">
        <w:t xml:space="preserve"> feet (1 m) extending above the roofline.</w:t>
      </w:r>
    </w:p>
    <w:p w14:paraId="0CF6A864" w14:textId="7D2319C1" w:rsidR="00494AD9" w:rsidRDefault="00494AD9" w:rsidP="00F4149B">
      <w:pPr>
        <w:pStyle w:val="NumberLista"/>
      </w:pPr>
      <w:r>
        <w:t>(3) The ladder should be raised t</w:t>
      </w:r>
      <w:r w:rsidR="002779A1">
        <w:t>wo or three rungs at a time until the prop</w:t>
      </w:r>
      <w:r>
        <w:t>er height is acquired.  T</w:t>
      </w:r>
      <w:r w:rsidR="002779A1">
        <w:t xml:space="preserve">he ladder length </w:t>
      </w:r>
      <w:r>
        <w:t xml:space="preserve">should be adjusted </w:t>
      </w:r>
      <w:r w:rsidR="002779A1">
        <w:t>only whe</w:t>
      </w:r>
      <w:r>
        <w:t>n it is unoccupied.  T</w:t>
      </w:r>
      <w:r w:rsidR="002779A1">
        <w:t>emporary supports to increase length or to adjust for uneven surfaces</w:t>
      </w:r>
      <w:r>
        <w:t xml:space="preserve"> must never be used.  D</w:t>
      </w:r>
      <w:r w:rsidR="002779A1">
        <w:t xml:space="preserve">ifferent ladders </w:t>
      </w:r>
      <w:r>
        <w:t xml:space="preserve">must not be fastened </w:t>
      </w:r>
      <w:r w:rsidR="002779A1">
        <w:t xml:space="preserve">together to increase length.  </w:t>
      </w:r>
      <w:r>
        <w:t>Overlap rules sho</w:t>
      </w:r>
      <w:r w:rsidR="00170EFC">
        <w:t>uld be applied as displayed in e</w:t>
      </w:r>
      <w:r>
        <w:t xml:space="preserve">xhibit 01. </w:t>
      </w:r>
    </w:p>
    <w:p w14:paraId="6DA6B8DA" w14:textId="7FEAEC5A" w:rsidR="006425C3" w:rsidRDefault="00CE67EF" w:rsidP="00F4149B">
      <w:pPr>
        <w:pStyle w:val="NumberLista"/>
      </w:pPr>
      <w:r>
        <w:t xml:space="preserve">(4) </w:t>
      </w:r>
      <w:r w:rsidR="00494AD9">
        <w:t>The top of the ladder must be secured to a support point with rope, chain, or angle brace i</w:t>
      </w:r>
      <w:r w:rsidR="002779A1">
        <w:t xml:space="preserve">f repeated climbing or long use is planned or if the ladder is leaned against a pole, </w:t>
      </w:r>
      <w:r w:rsidR="00170EFC">
        <w:t>post, or tree trunk</w:t>
      </w:r>
      <w:r w:rsidR="00494AD9">
        <w:t>.</w:t>
      </w:r>
    </w:p>
    <w:p w14:paraId="39F2C80B" w14:textId="77777777" w:rsidR="00CE67EF" w:rsidRDefault="00CE67EF" w:rsidP="00CE67EF">
      <w:pPr>
        <w:pStyle w:val="NumberList1"/>
      </w:pPr>
      <w:r>
        <w:t>5.  Employees shall never use a ladder in a manner described below:</w:t>
      </w:r>
    </w:p>
    <w:p w14:paraId="31F12058" w14:textId="77777777" w:rsidR="00CE67EF" w:rsidRDefault="00CE67EF" w:rsidP="00CE67EF">
      <w:pPr>
        <w:pStyle w:val="NumberLista"/>
      </w:pPr>
      <w:r>
        <w:t>a.  Step, stand, or sit on the ladder top, braces, or back section.</w:t>
      </w:r>
    </w:p>
    <w:p w14:paraId="0A729B5A" w14:textId="77777777" w:rsidR="00CE67EF" w:rsidRDefault="00CE67EF" w:rsidP="00CE67EF">
      <w:pPr>
        <w:pStyle w:val="NumberLista"/>
      </w:pPr>
      <w:r>
        <w:t>b.  Straddle the top or stand on the top two steps of ladders.</w:t>
      </w:r>
    </w:p>
    <w:p w14:paraId="69BE74D4" w14:textId="77777777" w:rsidR="00CE67EF" w:rsidRDefault="00CE67EF" w:rsidP="00CE67EF">
      <w:pPr>
        <w:pStyle w:val="NumberLista"/>
      </w:pPr>
      <w:r>
        <w:t>c.  Use a ladder where strenuous action by the worker is required.</w:t>
      </w:r>
    </w:p>
    <w:p w14:paraId="4A94DE81" w14:textId="77777777" w:rsidR="00CE67EF" w:rsidRDefault="00CE67EF" w:rsidP="00CE67EF">
      <w:pPr>
        <w:pStyle w:val="NumberLista"/>
      </w:pPr>
      <w:r>
        <w:t>d.  Use a ladder as a hoist, plank, platform, or scaffold.</w:t>
      </w:r>
    </w:p>
    <w:p w14:paraId="4C28CD82" w14:textId="77777777" w:rsidR="00CE67EF" w:rsidRDefault="00CE67EF" w:rsidP="00CE67EF">
      <w:pPr>
        <w:pStyle w:val="NumberLista"/>
      </w:pPr>
      <w:r>
        <w:t>e.  Use a ladder on a scaffold or during high winds.</w:t>
      </w:r>
    </w:p>
    <w:p w14:paraId="5460DB7A" w14:textId="77777777" w:rsidR="00CE67EF" w:rsidRDefault="00CE67EF" w:rsidP="00CE67EF">
      <w:pPr>
        <w:pStyle w:val="NumberLista"/>
      </w:pPr>
      <w:r>
        <w:t>f.  Place a ladder in front of door openings.</w:t>
      </w:r>
    </w:p>
    <w:p w14:paraId="22D0BCB3" w14:textId="77777777" w:rsidR="00CE67EF" w:rsidRDefault="00CE67EF" w:rsidP="00CE67EF">
      <w:pPr>
        <w:pStyle w:val="NumberList1"/>
      </w:pPr>
      <w:r>
        <w:t>6.  Ladder rungs must be kept free of grease, oil, and other materials that might destroy nonslip surfaces.</w:t>
      </w:r>
    </w:p>
    <w:p w14:paraId="3CE3EFA7" w14:textId="77777777" w:rsidR="00CE67EF" w:rsidRDefault="00CE67EF" w:rsidP="00CE67EF">
      <w:pPr>
        <w:pStyle w:val="NumberList1"/>
      </w:pPr>
      <w:r>
        <w:t>7.  Use of makeshift ladders must be discouraged unless such ladders clearly meet the requirements of 29 CFR 1926.450.</w:t>
      </w:r>
    </w:p>
    <w:p w14:paraId="525C1FFF" w14:textId="77777777" w:rsidR="00CE67EF" w:rsidRDefault="00CE67EF" w:rsidP="00F4149B">
      <w:pPr>
        <w:pStyle w:val="NumberLista"/>
      </w:pPr>
    </w:p>
    <w:p w14:paraId="300E69B3" w14:textId="77777777" w:rsidR="00031DE8" w:rsidRDefault="00031DE8" w:rsidP="00031DE8">
      <w:pPr>
        <w:pStyle w:val="NumberLista"/>
        <w:ind w:firstLine="360"/>
      </w:pPr>
    </w:p>
    <w:p w14:paraId="7B5BF8A0" w14:textId="77777777" w:rsidR="00CE67EF" w:rsidRDefault="00CE67EF">
      <w:pPr>
        <w:rPr>
          <w:b/>
          <w:u w:val="single"/>
        </w:rPr>
      </w:pPr>
      <w:r>
        <w:br w:type="page"/>
      </w:r>
    </w:p>
    <w:p w14:paraId="33F9BE16" w14:textId="0F6D9E3B" w:rsidR="006425C3" w:rsidRDefault="006425C3" w:rsidP="006425C3">
      <w:pPr>
        <w:pStyle w:val="Exhibit"/>
      </w:pPr>
      <w:r w:rsidRPr="006425C3">
        <w:t>33.11b - Exhibit 01</w:t>
      </w:r>
    </w:p>
    <w:p w14:paraId="125DFF00" w14:textId="77777777" w:rsidR="00CE67EF" w:rsidRPr="00CE67EF" w:rsidRDefault="00CE67EF" w:rsidP="00CE67EF"/>
    <w:p w14:paraId="0EFE2577" w14:textId="77777777" w:rsidR="00031DE8" w:rsidRDefault="006425C3" w:rsidP="006425C3">
      <w:pPr>
        <w:jc w:val="center"/>
      </w:pPr>
      <w:r>
        <w:rPr>
          <w:noProof/>
        </w:rPr>
        <w:drawing>
          <wp:inline distT="0" distB="0" distL="0" distR="0" wp14:anchorId="479E3EAC" wp14:editId="1CD715D7">
            <wp:extent cx="2772896" cy="4507147"/>
            <wp:effectExtent l="0" t="0" r="889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311bExhibit1Crop.png"/>
                    <pic:cNvPicPr/>
                  </pic:nvPicPr>
                  <pic:blipFill>
                    <a:blip r:embed="rId8">
                      <a:extLst>
                        <a:ext uri="{28A0092B-C50C-407E-A947-70E740481C1C}">
                          <a14:useLocalDpi xmlns:a14="http://schemas.microsoft.com/office/drawing/2010/main" val="0"/>
                        </a:ext>
                      </a:extLst>
                    </a:blip>
                    <a:stretch>
                      <a:fillRect/>
                    </a:stretch>
                  </pic:blipFill>
                  <pic:spPr>
                    <a:xfrm>
                      <a:off x="0" y="0"/>
                      <a:ext cx="2772896" cy="4507147"/>
                    </a:xfrm>
                    <a:prstGeom prst="rect">
                      <a:avLst/>
                    </a:prstGeom>
                  </pic:spPr>
                </pic:pic>
              </a:graphicData>
            </a:graphic>
          </wp:inline>
        </w:drawing>
      </w:r>
    </w:p>
    <w:p w14:paraId="46F0070B" w14:textId="77777777" w:rsidR="00031DE8" w:rsidRDefault="00031DE8" w:rsidP="00031DE8">
      <w:r>
        <w:br w:type="page"/>
      </w:r>
    </w:p>
    <w:p w14:paraId="36AA3FCD" w14:textId="77777777" w:rsidR="002D07B2" w:rsidRDefault="002D07B2" w:rsidP="002D07B2">
      <w:pPr>
        <w:pStyle w:val="Heading3"/>
      </w:pPr>
      <w:bookmarkStart w:id="41" w:name="_Toc519583017"/>
      <w:bookmarkStart w:id="42" w:name="_Toc529964473"/>
      <w:r>
        <w:t xml:space="preserve">33.11c </w:t>
      </w:r>
      <w:r w:rsidR="00653F6C">
        <w:t>-</w:t>
      </w:r>
      <w:r>
        <w:t xml:space="preserve"> Climbing</w:t>
      </w:r>
      <w:bookmarkEnd w:id="41"/>
      <w:bookmarkEnd w:id="42"/>
    </w:p>
    <w:p w14:paraId="3C5E6D38" w14:textId="77777777" w:rsidR="002D07B2" w:rsidRPr="0011728D" w:rsidRDefault="0011728D" w:rsidP="0011728D">
      <w:pPr>
        <w:pStyle w:val="NumberList1"/>
      </w:pPr>
      <w:r>
        <w:t>1.  L</w:t>
      </w:r>
      <w:r w:rsidR="002D07B2" w:rsidRPr="0011728D">
        <w:t>adder locks</w:t>
      </w:r>
      <w:r>
        <w:t xml:space="preserve"> must be securely engaged with braces spread before climbing.</w:t>
      </w:r>
    </w:p>
    <w:p w14:paraId="0D90DDB4" w14:textId="77777777" w:rsidR="002D07B2" w:rsidRPr="0011728D" w:rsidRDefault="0011728D" w:rsidP="0011728D">
      <w:pPr>
        <w:pStyle w:val="NumberList1"/>
      </w:pPr>
      <w:r>
        <w:t>2.  Ladder feet must be firmly supported.  A</w:t>
      </w:r>
      <w:r w:rsidR="002D07B2" w:rsidRPr="0011728D">
        <w:t xml:space="preserve"> person on the ground </w:t>
      </w:r>
      <w:r>
        <w:t xml:space="preserve">shall </w:t>
      </w:r>
      <w:r w:rsidR="002D07B2" w:rsidRPr="0011728D">
        <w:t>firmly hold the ladder to</w:t>
      </w:r>
      <w:r>
        <w:t xml:space="preserve"> prevent slipping, or</w:t>
      </w:r>
      <w:r w:rsidR="002D07B2" w:rsidRPr="0011728D">
        <w:t xml:space="preserve"> a board </w:t>
      </w:r>
      <w:r>
        <w:t xml:space="preserve">must be secured </w:t>
      </w:r>
      <w:r w:rsidR="002D07B2" w:rsidRPr="0011728D">
        <w:t>to the floor against which the foot of the ladder can rest.</w:t>
      </w:r>
    </w:p>
    <w:p w14:paraId="09960C80" w14:textId="77777777" w:rsidR="002D07B2" w:rsidRPr="0011728D" w:rsidRDefault="002D07B2" w:rsidP="0011728D">
      <w:pPr>
        <w:pStyle w:val="NumberList1"/>
      </w:pPr>
      <w:r w:rsidRPr="0011728D">
        <w:t xml:space="preserve">3.  </w:t>
      </w:r>
      <w:r w:rsidR="0011728D">
        <w:t>Employees shall always</w:t>
      </w:r>
      <w:r w:rsidRPr="0011728D">
        <w:t xml:space="preserve"> face the ladd</w:t>
      </w:r>
      <w:r w:rsidR="0011728D">
        <w:t>er when ascending or descending and</w:t>
      </w:r>
      <w:r w:rsidRPr="0011728D">
        <w:t xml:space="preserve"> use both hands.</w:t>
      </w:r>
    </w:p>
    <w:p w14:paraId="5C6A3043" w14:textId="77777777" w:rsidR="002D07B2" w:rsidRPr="0011728D" w:rsidRDefault="002D07B2" w:rsidP="0011728D">
      <w:pPr>
        <w:pStyle w:val="NumberList1"/>
      </w:pPr>
      <w:r w:rsidRPr="0011728D">
        <w:t xml:space="preserve">4.  </w:t>
      </w:r>
      <w:r w:rsidR="0011728D">
        <w:t>Employees shall</w:t>
      </w:r>
      <w:r w:rsidRPr="0011728D">
        <w:t xml:space="preserve"> not step from one ladder to another.</w:t>
      </w:r>
    </w:p>
    <w:p w14:paraId="70CA6928" w14:textId="77777777" w:rsidR="002D07B2" w:rsidRPr="0011728D" w:rsidRDefault="002D07B2" w:rsidP="0011728D">
      <w:pPr>
        <w:pStyle w:val="NumberList1"/>
      </w:pPr>
      <w:r w:rsidRPr="0011728D">
        <w:t xml:space="preserve">5.  </w:t>
      </w:r>
      <w:r w:rsidR="0011728D">
        <w:t>Employees must</w:t>
      </w:r>
      <w:r w:rsidRPr="0011728D">
        <w:t xml:space="preserve"> not climb above the third rung from the top of an extension ladder or above the upper support point.</w:t>
      </w:r>
    </w:p>
    <w:p w14:paraId="2031162C" w14:textId="77777777" w:rsidR="002D07B2" w:rsidRDefault="002D07B2" w:rsidP="0011728D">
      <w:pPr>
        <w:pStyle w:val="Heading3"/>
      </w:pPr>
      <w:bookmarkStart w:id="43" w:name="_Toc519583018"/>
      <w:bookmarkStart w:id="44" w:name="_Toc529964474"/>
      <w:r>
        <w:t xml:space="preserve">33.11d </w:t>
      </w:r>
      <w:r w:rsidR="00653F6C">
        <w:t>-</w:t>
      </w:r>
      <w:r>
        <w:t xml:space="preserve"> Storage</w:t>
      </w:r>
      <w:bookmarkEnd w:id="43"/>
      <w:bookmarkEnd w:id="44"/>
    </w:p>
    <w:p w14:paraId="162C6C88" w14:textId="77777777" w:rsidR="0011728D" w:rsidRDefault="0011728D" w:rsidP="0011728D">
      <w:pPr>
        <w:pStyle w:val="NumberList1"/>
      </w:pPr>
      <w:r>
        <w:t>1.  Ladders must be protected from inclement weather; they should be stored in a dry location, away from excessive heat and possible physical damage.</w:t>
      </w:r>
    </w:p>
    <w:p w14:paraId="414C4904" w14:textId="77777777" w:rsidR="0011728D" w:rsidRDefault="00483BC0" w:rsidP="0011728D">
      <w:pPr>
        <w:pStyle w:val="NumberList1"/>
      </w:pPr>
      <w:r>
        <w:t>2.  Ladders should be stored vertically.  If a wooden ladder cannot be stored vertically, it should be</w:t>
      </w:r>
      <w:r w:rsidR="0011728D">
        <w:t xml:space="preserve"> supported at both ends and in the middle</w:t>
      </w:r>
      <w:r>
        <w:t xml:space="preserve"> of its horizontal position</w:t>
      </w:r>
      <w:r w:rsidR="0011728D">
        <w:t xml:space="preserve"> to prevent sagging.  Sagging tends to loosen the rungs and warp rails.</w:t>
      </w:r>
    </w:p>
    <w:p w14:paraId="2699ED5B" w14:textId="77777777" w:rsidR="0011728D" w:rsidRDefault="00483BC0" w:rsidP="0011728D">
      <w:pPr>
        <w:pStyle w:val="NumberList1"/>
      </w:pPr>
      <w:r>
        <w:t>3.  Materials must n</w:t>
      </w:r>
      <w:r w:rsidR="0011728D">
        <w:t xml:space="preserve">ever </w:t>
      </w:r>
      <w:r>
        <w:t xml:space="preserve">be </w:t>
      </w:r>
      <w:r w:rsidR="0011728D">
        <w:t>store</w:t>
      </w:r>
      <w:r>
        <w:t>d</w:t>
      </w:r>
      <w:r w:rsidR="0011728D">
        <w:t xml:space="preserve"> on ladders.</w:t>
      </w:r>
    </w:p>
    <w:p w14:paraId="7A3379CC" w14:textId="77777777" w:rsidR="0011728D" w:rsidRDefault="00483BC0" w:rsidP="0011728D">
      <w:pPr>
        <w:pStyle w:val="NumberList1"/>
      </w:pPr>
      <w:r>
        <w:t>4.  Ladders must be properly secured</w:t>
      </w:r>
      <w:r w:rsidR="0011728D">
        <w:t xml:space="preserve"> while in transit.</w:t>
      </w:r>
    </w:p>
    <w:p w14:paraId="23D47ABA" w14:textId="77777777" w:rsidR="00483BC0" w:rsidRDefault="0011728D" w:rsidP="0011728D">
      <w:pPr>
        <w:pStyle w:val="NumberList1"/>
      </w:pPr>
      <w:r>
        <w:t xml:space="preserve">5.  For information related to fixed ladders, </w:t>
      </w:r>
      <w:r w:rsidR="00483BC0">
        <w:t xml:space="preserve">employees should </w:t>
      </w:r>
      <w:r>
        <w:t xml:space="preserve">refer to 29 CFR 1910.27, which includes </w:t>
      </w:r>
      <w:r w:rsidR="00031DE8">
        <w:t xml:space="preserve">clearance, </w:t>
      </w:r>
      <w:r>
        <w:t xml:space="preserve">design requirements, </w:t>
      </w:r>
      <w:r w:rsidR="00031DE8">
        <w:t>maintenance, pitch, specific features</w:t>
      </w:r>
      <w:r>
        <w:t>,</w:t>
      </w:r>
      <w:r w:rsidR="00031DE8">
        <w:t xml:space="preserve"> and</w:t>
      </w:r>
      <w:r>
        <w:t xml:space="preserve"> special re</w:t>
      </w:r>
      <w:r w:rsidR="00031DE8">
        <w:t>quirements</w:t>
      </w:r>
      <w:r>
        <w:t>.</w:t>
      </w:r>
    </w:p>
    <w:p w14:paraId="2974EF8A" w14:textId="77777777" w:rsidR="002D07B2" w:rsidRDefault="002D07B2" w:rsidP="00483BC0">
      <w:pPr>
        <w:pStyle w:val="Heading2"/>
      </w:pPr>
      <w:bookmarkStart w:id="45" w:name="_Toc519583019"/>
      <w:bookmarkStart w:id="46" w:name="_Toc529964475"/>
      <w:r>
        <w:t xml:space="preserve">33.2 </w:t>
      </w:r>
      <w:r w:rsidR="00653F6C">
        <w:t>-</w:t>
      </w:r>
      <w:r>
        <w:t xml:space="preserve"> Scaffolding</w:t>
      </w:r>
      <w:bookmarkEnd w:id="45"/>
      <w:bookmarkEnd w:id="46"/>
    </w:p>
    <w:p w14:paraId="06163CEE" w14:textId="77777777" w:rsidR="00483BC0" w:rsidRPr="00CE67EF" w:rsidRDefault="00483BC0" w:rsidP="00483BC0">
      <w:pPr>
        <w:rPr>
          <w:sz w:val="20"/>
          <w:szCs w:val="20"/>
        </w:rPr>
      </w:pPr>
    </w:p>
    <w:p w14:paraId="1E2C27FE" w14:textId="77777777" w:rsidR="002D07B2" w:rsidRPr="00536760" w:rsidRDefault="002D07B2" w:rsidP="00536760">
      <w:pPr>
        <w:pStyle w:val="Categories"/>
        <w:rPr>
          <w:rFonts w:ascii="Times New Roman" w:hAnsi="Times New Roman"/>
          <w:b w:val="0"/>
          <w:color w:val="auto"/>
        </w:rPr>
      </w:pPr>
      <w:r w:rsidRPr="00536760">
        <w:rPr>
          <w:rFonts w:ascii="Times New Roman" w:hAnsi="Times New Roman"/>
          <w:b w:val="0"/>
          <w:color w:val="auto"/>
        </w:rPr>
        <w:t>Scaffold systems can be very complex and expose employees to potential serio</w:t>
      </w:r>
      <w:r w:rsidR="00483BC0" w:rsidRPr="00536760">
        <w:rPr>
          <w:rFonts w:ascii="Times New Roman" w:hAnsi="Times New Roman"/>
          <w:b w:val="0"/>
          <w:color w:val="auto"/>
        </w:rPr>
        <w:t>us injuries.  Employees should r</w:t>
      </w:r>
      <w:r w:rsidRPr="00536760">
        <w:rPr>
          <w:rFonts w:ascii="Times New Roman" w:hAnsi="Times New Roman"/>
          <w:b w:val="0"/>
          <w:color w:val="auto"/>
        </w:rPr>
        <w:t>efer to Federal OSHA Standard 29 CFR 1910.27 for General Industry Scaffold systems and 1926 Subpart L for Construction Scaffold systems.</w:t>
      </w:r>
    </w:p>
    <w:p w14:paraId="1F06F139" w14:textId="77777777" w:rsidR="002D07B2" w:rsidRDefault="002D07B2" w:rsidP="00EB4F9F">
      <w:pPr>
        <w:pStyle w:val="Heading1"/>
      </w:pPr>
      <w:bookmarkStart w:id="47" w:name="_Toc519583020"/>
      <w:bookmarkStart w:id="48" w:name="_Toc529964476"/>
      <w:r>
        <w:t xml:space="preserve">34 </w:t>
      </w:r>
      <w:r w:rsidR="00653F6C">
        <w:t>-</w:t>
      </w:r>
      <w:r>
        <w:t xml:space="preserve"> MEANS OF EGRESS AND FIRE PREVENTION</w:t>
      </w:r>
      <w:bookmarkEnd w:id="47"/>
      <w:bookmarkEnd w:id="48"/>
      <w:r>
        <w:t xml:space="preserve">  </w:t>
      </w:r>
    </w:p>
    <w:p w14:paraId="6860E927" w14:textId="77777777" w:rsidR="002D07B2" w:rsidRDefault="002D07B2" w:rsidP="00EB4F9F">
      <w:pPr>
        <w:pStyle w:val="Heading3"/>
      </w:pPr>
      <w:bookmarkStart w:id="49" w:name="_Toc519583021"/>
      <w:bookmarkStart w:id="50" w:name="_Toc529964477"/>
      <w:r>
        <w:t xml:space="preserve">34.01 </w:t>
      </w:r>
      <w:r w:rsidR="00653F6C">
        <w:t>-</w:t>
      </w:r>
      <w:r>
        <w:t xml:space="preserve"> Authority</w:t>
      </w:r>
      <w:bookmarkEnd w:id="49"/>
      <w:bookmarkEnd w:id="50"/>
    </w:p>
    <w:p w14:paraId="68DD6803" w14:textId="77777777" w:rsidR="00EB4F9F" w:rsidRPr="00536760" w:rsidRDefault="00EB4F9F" w:rsidP="00536760">
      <w:pPr>
        <w:pStyle w:val="Categories"/>
        <w:rPr>
          <w:rFonts w:ascii="Times New Roman" w:hAnsi="Times New Roman"/>
          <w:b w:val="0"/>
          <w:color w:val="auto"/>
        </w:rPr>
      </w:pPr>
    </w:p>
    <w:p w14:paraId="10EC3C0B" w14:textId="77777777" w:rsidR="002D07B2" w:rsidRPr="00536760" w:rsidRDefault="002D07B2" w:rsidP="00536760">
      <w:pPr>
        <w:pStyle w:val="Categories"/>
        <w:rPr>
          <w:rFonts w:ascii="Times New Roman" w:hAnsi="Times New Roman"/>
          <w:b w:val="0"/>
          <w:color w:val="auto"/>
        </w:rPr>
      </w:pPr>
      <w:r w:rsidRPr="00536760">
        <w:rPr>
          <w:rFonts w:ascii="Times New Roman" w:hAnsi="Times New Roman"/>
          <w:b w:val="0"/>
          <w:color w:val="auto"/>
        </w:rPr>
        <w:t>The authority for means of egress is in 29 CFR sections 1910.35 - 1910.37 and National Fire Prot</w:t>
      </w:r>
      <w:r w:rsidR="002E7938" w:rsidRPr="00536760">
        <w:rPr>
          <w:rFonts w:ascii="Times New Roman" w:hAnsi="Times New Roman"/>
          <w:b w:val="0"/>
          <w:color w:val="auto"/>
        </w:rPr>
        <w:t xml:space="preserve">ection Association (NFPA) 101: </w:t>
      </w:r>
      <w:r w:rsidRPr="00536760">
        <w:rPr>
          <w:rFonts w:ascii="Times New Roman" w:hAnsi="Times New Roman"/>
          <w:b w:val="0"/>
          <w:color w:val="auto"/>
        </w:rPr>
        <w:t>Life Safety Code.</w:t>
      </w:r>
    </w:p>
    <w:p w14:paraId="51C83CA0" w14:textId="77777777" w:rsidR="002D07B2" w:rsidRDefault="002D07B2" w:rsidP="00EB4F9F">
      <w:pPr>
        <w:pStyle w:val="Heading2"/>
      </w:pPr>
      <w:bookmarkStart w:id="51" w:name="_Toc519583022"/>
      <w:bookmarkStart w:id="52" w:name="_Toc529964478"/>
      <w:r>
        <w:t xml:space="preserve">34.1 </w:t>
      </w:r>
      <w:r w:rsidR="00653F6C">
        <w:t>-</w:t>
      </w:r>
      <w:r>
        <w:t xml:space="preserve"> Fire Prevention and Emergency Evacuation Planning</w:t>
      </w:r>
      <w:bookmarkEnd w:id="51"/>
      <w:bookmarkEnd w:id="52"/>
    </w:p>
    <w:p w14:paraId="09CA9CAC" w14:textId="77777777" w:rsidR="002D07B2" w:rsidRDefault="002D07B2" w:rsidP="00EB4F9F">
      <w:pPr>
        <w:pStyle w:val="Heading3"/>
      </w:pPr>
      <w:bookmarkStart w:id="53" w:name="_Toc519583023"/>
      <w:bookmarkStart w:id="54" w:name="_Toc529964479"/>
      <w:r>
        <w:t xml:space="preserve">34.11 </w:t>
      </w:r>
      <w:r w:rsidR="00653F6C">
        <w:t>-</w:t>
      </w:r>
      <w:r>
        <w:t xml:space="preserve"> Procedures</w:t>
      </w:r>
      <w:bookmarkEnd w:id="53"/>
      <w:bookmarkEnd w:id="54"/>
    </w:p>
    <w:p w14:paraId="3CE91E18" w14:textId="77777777" w:rsidR="00EB4F9F" w:rsidRPr="00CE67EF" w:rsidRDefault="00EB4F9F" w:rsidP="00EB4F9F">
      <w:pPr>
        <w:rPr>
          <w:sz w:val="20"/>
          <w:szCs w:val="20"/>
        </w:rPr>
      </w:pPr>
    </w:p>
    <w:p w14:paraId="56344D9E" w14:textId="1033D1EF" w:rsidR="002D07B2" w:rsidRPr="00536760" w:rsidRDefault="00EB4F9F" w:rsidP="00536760">
      <w:pPr>
        <w:pStyle w:val="Categories"/>
        <w:rPr>
          <w:rFonts w:ascii="Times New Roman" w:hAnsi="Times New Roman"/>
          <w:b w:val="0"/>
          <w:color w:val="auto"/>
        </w:rPr>
      </w:pPr>
      <w:r w:rsidRPr="00536760">
        <w:rPr>
          <w:rFonts w:ascii="Times New Roman" w:hAnsi="Times New Roman"/>
          <w:b w:val="0"/>
          <w:color w:val="auto"/>
        </w:rPr>
        <w:t xml:space="preserve">First-line </w:t>
      </w:r>
      <w:r w:rsidR="00A538CB">
        <w:rPr>
          <w:rFonts w:ascii="Times New Roman" w:hAnsi="Times New Roman"/>
          <w:b w:val="0"/>
          <w:color w:val="auto"/>
        </w:rPr>
        <w:t>S</w:t>
      </w:r>
      <w:r w:rsidRPr="00536760">
        <w:rPr>
          <w:rFonts w:ascii="Times New Roman" w:hAnsi="Times New Roman"/>
          <w:b w:val="0"/>
          <w:color w:val="auto"/>
        </w:rPr>
        <w:t>upervisors shall p</w:t>
      </w:r>
      <w:r w:rsidR="002D07B2" w:rsidRPr="00536760">
        <w:rPr>
          <w:rFonts w:ascii="Times New Roman" w:hAnsi="Times New Roman"/>
          <w:b w:val="0"/>
          <w:color w:val="auto"/>
        </w:rPr>
        <w:t>repare fire prevention/evacuation plans for all buildings and administrative sites as part of an Emergency Action Plan.</w:t>
      </w:r>
      <w:r w:rsidR="009B4E89" w:rsidRPr="00536760">
        <w:rPr>
          <w:rFonts w:ascii="Times New Roman" w:hAnsi="Times New Roman"/>
          <w:b w:val="0"/>
          <w:color w:val="auto"/>
        </w:rPr>
        <w:t xml:space="preserve">  </w:t>
      </w:r>
      <w:r w:rsidRPr="00536760">
        <w:rPr>
          <w:rFonts w:ascii="Times New Roman" w:hAnsi="Times New Roman"/>
          <w:b w:val="0"/>
          <w:color w:val="auto"/>
        </w:rPr>
        <w:t>A</w:t>
      </w:r>
      <w:r w:rsidR="00590FC0">
        <w:rPr>
          <w:rFonts w:ascii="Times New Roman" w:hAnsi="Times New Roman"/>
          <w:b w:val="0"/>
          <w:color w:val="auto"/>
        </w:rPr>
        <w:t xml:space="preserve"> floor </w:t>
      </w:r>
      <w:r w:rsidR="002D07B2" w:rsidRPr="00536760">
        <w:rPr>
          <w:rFonts w:ascii="Times New Roman" w:hAnsi="Times New Roman"/>
          <w:b w:val="0"/>
          <w:color w:val="auto"/>
        </w:rPr>
        <w:t xml:space="preserve">plan of the buildings or administrative sites </w:t>
      </w:r>
      <w:r w:rsidRPr="00536760">
        <w:rPr>
          <w:rFonts w:ascii="Times New Roman" w:hAnsi="Times New Roman"/>
          <w:b w:val="0"/>
          <w:color w:val="auto"/>
        </w:rPr>
        <w:t xml:space="preserve">must be posted </w:t>
      </w:r>
      <w:r w:rsidR="002D07B2" w:rsidRPr="00536760">
        <w:rPr>
          <w:rFonts w:ascii="Times New Roman" w:hAnsi="Times New Roman"/>
          <w:b w:val="0"/>
          <w:color w:val="auto"/>
        </w:rPr>
        <w:t>in conspicuous location(s) in the facility.</w:t>
      </w:r>
    </w:p>
    <w:p w14:paraId="2F928A81" w14:textId="77777777" w:rsidR="002D07B2" w:rsidRPr="009B4E89" w:rsidRDefault="009B4E89" w:rsidP="009B4E89">
      <w:pPr>
        <w:pStyle w:val="NumberList1"/>
      </w:pPr>
      <w:r>
        <w:t>1.  Building plans must be</w:t>
      </w:r>
      <w:r w:rsidR="002D07B2" w:rsidRPr="009B4E89">
        <w:t xml:space="preserve"> correctly oriented and identif</w:t>
      </w:r>
      <w:r w:rsidR="00590FC0">
        <w:t>ied b</w:t>
      </w:r>
      <w:r w:rsidR="002D07B2" w:rsidRPr="009B4E89">
        <w:t>y the following:</w:t>
      </w:r>
    </w:p>
    <w:p w14:paraId="0A575093" w14:textId="61A119ED" w:rsidR="002D07B2" w:rsidRPr="009B4E89" w:rsidRDefault="002D07B2" w:rsidP="00F4149B">
      <w:pPr>
        <w:pStyle w:val="NumberLista"/>
      </w:pPr>
      <w:r w:rsidRPr="009B4E89">
        <w:t>a.  Fire safety features at a glance, such as building exits, hydrants, extinguishe</w:t>
      </w:r>
      <w:r w:rsidR="009B4E89">
        <w:t>rs, and other fire equipment.  Plans must a</w:t>
      </w:r>
      <w:r w:rsidRPr="009B4E89">
        <w:t>lso include</w:t>
      </w:r>
      <w:r w:rsidR="00A538CB">
        <w:t>,</w:t>
      </w:r>
      <w:r w:rsidRPr="009B4E89">
        <w:t xml:space="preserve"> </w:t>
      </w:r>
      <w:r w:rsidR="00A538CB">
        <w:t>e</w:t>
      </w:r>
      <w:r w:rsidRPr="009B4E89">
        <w:t>lectrical power shutoff switches</w:t>
      </w:r>
      <w:r w:rsidR="00A538CB">
        <w:t xml:space="preserve"> and e</w:t>
      </w:r>
      <w:r w:rsidRPr="009B4E89">
        <w:t>scape routes.</w:t>
      </w:r>
    </w:p>
    <w:p w14:paraId="52BACD0D" w14:textId="77777777" w:rsidR="002D07B2" w:rsidRPr="009B4E89" w:rsidRDefault="002D07B2" w:rsidP="009B4E89">
      <w:pPr>
        <w:pStyle w:val="NumberLista"/>
      </w:pPr>
      <w:r w:rsidRPr="009B4E89">
        <w:t>b.  Safety areas for evacuation.  Such areas may include parking lots, open fields, or streets that are located away</w:t>
      </w:r>
      <w:r w:rsidR="009B4E89">
        <w:t xml:space="preserve"> from the emergency.  E</w:t>
      </w:r>
      <w:r w:rsidRPr="009B4E89">
        <w:t xml:space="preserve">mployees </w:t>
      </w:r>
      <w:r w:rsidR="009B4E89">
        <w:t xml:space="preserve">should be instructed </w:t>
      </w:r>
      <w:r w:rsidRPr="009B4E89">
        <w:t>to avoid congregating close to the building where they may hamper emergency operations.</w:t>
      </w:r>
    </w:p>
    <w:p w14:paraId="635947A8" w14:textId="77777777" w:rsidR="002D07B2" w:rsidRPr="006761AF" w:rsidRDefault="006761AF" w:rsidP="006761AF">
      <w:pPr>
        <w:pStyle w:val="NumberList1"/>
      </w:pPr>
      <w:r>
        <w:t>2.  A</w:t>
      </w:r>
      <w:r w:rsidR="002D07B2" w:rsidRPr="006761AF">
        <w:t>ll personnel, including families in Go</w:t>
      </w:r>
      <w:r>
        <w:t>vernment-furnished quarters, shall be</w:t>
      </w:r>
      <w:r w:rsidR="002D07B2" w:rsidRPr="006761AF">
        <w:t xml:space="preserve"> familiar with the plan and participate in fire drills at least once a year.</w:t>
      </w:r>
    </w:p>
    <w:p w14:paraId="731EF35C" w14:textId="77777777" w:rsidR="002D07B2" w:rsidRPr="006761AF" w:rsidRDefault="006761AF" w:rsidP="006761AF">
      <w:pPr>
        <w:pStyle w:val="NumberList1"/>
      </w:pPr>
      <w:r>
        <w:t>3.  E</w:t>
      </w:r>
      <w:r w:rsidR="002D07B2" w:rsidRPr="006761AF">
        <w:t xml:space="preserve">very Forest Service facility </w:t>
      </w:r>
      <w:r>
        <w:t>must have</w:t>
      </w:r>
      <w:r w:rsidR="002D07B2" w:rsidRPr="006761AF">
        <w:t xml:space="preserve"> a "system" in its fire prevention/evacuation plan to accommodate physically disabled persons.</w:t>
      </w:r>
    </w:p>
    <w:p w14:paraId="056B0FE1" w14:textId="77777777" w:rsidR="002D07B2" w:rsidRPr="006761AF" w:rsidRDefault="006761AF" w:rsidP="006761AF">
      <w:pPr>
        <w:pStyle w:val="NumberList1"/>
      </w:pPr>
      <w:r>
        <w:t>4.  Fire alarms must be</w:t>
      </w:r>
      <w:r w:rsidR="002D07B2" w:rsidRPr="006761AF">
        <w:t xml:space="preserve"> audible and/or visible in dead-end rooms.</w:t>
      </w:r>
    </w:p>
    <w:p w14:paraId="774CDD29" w14:textId="77777777" w:rsidR="002D07B2" w:rsidRPr="006761AF" w:rsidRDefault="006761AF" w:rsidP="006761AF">
      <w:pPr>
        <w:pStyle w:val="NumberList1"/>
      </w:pPr>
      <w:r>
        <w:t>5.  A</w:t>
      </w:r>
      <w:r w:rsidR="002D07B2" w:rsidRPr="006761AF">
        <w:t xml:space="preserve">t least two identified emergency escape routes </w:t>
      </w:r>
      <w:r>
        <w:t xml:space="preserve">must be identified </w:t>
      </w:r>
      <w:r w:rsidR="002D07B2" w:rsidRPr="006761AF">
        <w:t xml:space="preserve">for all </w:t>
      </w:r>
      <w:r w:rsidR="003028D3">
        <w:t>basements,</w:t>
      </w:r>
      <w:r w:rsidR="002D07B2" w:rsidRPr="006761AF">
        <w:t xml:space="preserve"> crew quarters,</w:t>
      </w:r>
      <w:r w:rsidR="003028D3">
        <w:t xml:space="preserve"> dwellings, and offices</w:t>
      </w:r>
      <w:r w:rsidR="002D07B2" w:rsidRPr="006761AF">
        <w:t>.</w:t>
      </w:r>
    </w:p>
    <w:p w14:paraId="5ACD7776" w14:textId="77777777" w:rsidR="002D07B2" w:rsidRPr="006761AF" w:rsidRDefault="002D07B2" w:rsidP="006761AF">
      <w:pPr>
        <w:pStyle w:val="NumberList1"/>
      </w:pPr>
      <w:r w:rsidRPr="006761AF">
        <w:t xml:space="preserve">6.  </w:t>
      </w:r>
      <w:r w:rsidR="006761AF">
        <w:t>E</w:t>
      </w:r>
      <w:r w:rsidRPr="006761AF">
        <w:t xml:space="preserve">xits </w:t>
      </w:r>
      <w:r w:rsidR="006761AF">
        <w:t xml:space="preserve">must be clearly marked </w:t>
      </w:r>
      <w:r w:rsidRPr="006761AF">
        <w:t>so that they are conspicuous from all directions.</w:t>
      </w:r>
    </w:p>
    <w:p w14:paraId="176CD697" w14:textId="77777777" w:rsidR="002D07B2" w:rsidRPr="009B4E89" w:rsidRDefault="006761AF" w:rsidP="006761AF">
      <w:pPr>
        <w:pStyle w:val="NumberLista"/>
      </w:pPr>
      <w:r>
        <w:t>a.  D</w:t>
      </w:r>
      <w:r w:rsidR="002D07B2" w:rsidRPr="009B4E89">
        <w:t xml:space="preserve">oors, stairways, or any passageway that could be confused as an exit </w:t>
      </w:r>
      <w:r>
        <w:t xml:space="preserve">must be posted </w:t>
      </w:r>
      <w:r w:rsidR="002D07B2" w:rsidRPr="009B4E89">
        <w:t>with "Not an Exit" or similar designation indicating its actual character, such as "To Basement" or "Storeroom."</w:t>
      </w:r>
    </w:p>
    <w:p w14:paraId="457127D6" w14:textId="77777777" w:rsidR="002D07B2" w:rsidRPr="009B4E89" w:rsidRDefault="006761AF" w:rsidP="006761AF">
      <w:pPr>
        <w:pStyle w:val="NumberLista"/>
      </w:pPr>
      <w:r>
        <w:t>b.  E</w:t>
      </w:r>
      <w:r w:rsidR="002D07B2" w:rsidRPr="009B4E89">
        <w:t>x</w:t>
      </w:r>
      <w:r>
        <w:t>its other than in residences must</w:t>
      </w:r>
      <w:r w:rsidR="002D07B2" w:rsidRPr="009B4E89">
        <w:t xml:space="preserve"> not </w:t>
      </w:r>
      <w:r>
        <w:t xml:space="preserve">be </w:t>
      </w:r>
      <w:r w:rsidR="002D07B2" w:rsidRPr="009B4E89">
        <w:t>through rooms subjec</w:t>
      </w:r>
      <w:r>
        <w:t>t to locking.  All i</w:t>
      </w:r>
      <w:r w:rsidR="002D07B2" w:rsidRPr="009B4E89">
        <w:t xml:space="preserve">dentified and required exits </w:t>
      </w:r>
      <w:r>
        <w:t>must be able to be</w:t>
      </w:r>
      <w:r w:rsidR="002D07B2" w:rsidRPr="009B4E89">
        <w:t xml:space="preserve"> opened from the inside.</w:t>
      </w:r>
    </w:p>
    <w:p w14:paraId="21121370" w14:textId="77777777" w:rsidR="002D07B2" w:rsidRPr="009B4E89" w:rsidRDefault="006761AF" w:rsidP="006761AF">
      <w:pPr>
        <w:pStyle w:val="NumberLista"/>
      </w:pPr>
      <w:r>
        <w:t>c.  S</w:t>
      </w:r>
      <w:r w:rsidR="002D07B2" w:rsidRPr="009B4E89">
        <w:t xml:space="preserve">now and ice </w:t>
      </w:r>
      <w:r>
        <w:t xml:space="preserve">must be removed </w:t>
      </w:r>
      <w:r w:rsidR="002D07B2" w:rsidRPr="009B4E89">
        <w:t>regularly so that exits are always clear.</w:t>
      </w:r>
    </w:p>
    <w:p w14:paraId="4D80693B" w14:textId="77777777" w:rsidR="002D07B2" w:rsidRDefault="002D07B2" w:rsidP="006761AF">
      <w:pPr>
        <w:pStyle w:val="NumberLista"/>
      </w:pPr>
      <w:r w:rsidRPr="009B4E89">
        <w:t>d.  Where a fire exit is th</w:t>
      </w:r>
      <w:r w:rsidR="006761AF">
        <w:t>rough double-leaf doors, e</w:t>
      </w:r>
      <w:r w:rsidRPr="009B4E89">
        <w:t xml:space="preserve">ach leaf </w:t>
      </w:r>
      <w:r w:rsidR="006761AF">
        <w:t xml:space="preserve">must be equipped </w:t>
      </w:r>
      <w:r w:rsidRPr="009B4E89">
        <w:t>with a panic bar lever that is kept unlocked and operable when the building is occupied.</w:t>
      </w:r>
      <w:r>
        <w:t xml:space="preserve">  </w:t>
      </w:r>
    </w:p>
    <w:p w14:paraId="5251E974" w14:textId="77777777" w:rsidR="002D07B2" w:rsidRDefault="002D07B2" w:rsidP="006761AF">
      <w:pPr>
        <w:pStyle w:val="Heading2"/>
      </w:pPr>
      <w:bookmarkStart w:id="55" w:name="_Toc519583024"/>
      <w:bookmarkStart w:id="56" w:name="_Toc529964480"/>
      <w:r>
        <w:t xml:space="preserve">34.2 </w:t>
      </w:r>
      <w:r w:rsidR="00653F6C">
        <w:t>-</w:t>
      </w:r>
      <w:r>
        <w:t xml:space="preserve"> Fire Prevention</w:t>
      </w:r>
      <w:bookmarkEnd w:id="55"/>
      <w:bookmarkEnd w:id="56"/>
    </w:p>
    <w:p w14:paraId="2B75EBFF" w14:textId="77777777" w:rsidR="00463419" w:rsidRPr="00CE67EF" w:rsidRDefault="00463419" w:rsidP="006761AF">
      <w:pPr>
        <w:rPr>
          <w:sz w:val="20"/>
          <w:szCs w:val="20"/>
        </w:rPr>
      </w:pPr>
    </w:p>
    <w:p w14:paraId="65EB5BD8" w14:textId="77777777" w:rsidR="002D07B2" w:rsidRPr="00536760" w:rsidRDefault="002D07B2" w:rsidP="00536760">
      <w:pPr>
        <w:pStyle w:val="Categories"/>
        <w:rPr>
          <w:rFonts w:ascii="Times New Roman" w:hAnsi="Times New Roman"/>
          <w:b w:val="0"/>
          <w:color w:val="auto"/>
        </w:rPr>
      </w:pPr>
      <w:r w:rsidRPr="00536760">
        <w:rPr>
          <w:rFonts w:ascii="Times New Roman" w:hAnsi="Times New Roman"/>
          <w:b w:val="0"/>
          <w:color w:val="auto"/>
        </w:rPr>
        <w:t>Safe work habits and compliance with safety procedures are c</w:t>
      </w:r>
      <w:r w:rsidR="00463419" w:rsidRPr="00536760">
        <w:rPr>
          <w:rFonts w:ascii="Times New Roman" w:hAnsi="Times New Roman"/>
          <w:b w:val="0"/>
          <w:color w:val="auto"/>
        </w:rPr>
        <w:t xml:space="preserve">ritical in preventing fires.  Employees should be </w:t>
      </w:r>
      <w:r w:rsidRPr="00536760">
        <w:rPr>
          <w:rFonts w:ascii="Times New Roman" w:hAnsi="Times New Roman"/>
          <w:b w:val="0"/>
          <w:color w:val="auto"/>
        </w:rPr>
        <w:t xml:space="preserve">especially careful around heat sources, such as </w:t>
      </w:r>
      <w:r w:rsidR="003028D3">
        <w:rPr>
          <w:rFonts w:ascii="Times New Roman" w:hAnsi="Times New Roman"/>
          <w:b w:val="0"/>
          <w:color w:val="auto"/>
        </w:rPr>
        <w:t>appliances, chimneys,</w:t>
      </w:r>
      <w:r w:rsidRPr="00536760">
        <w:rPr>
          <w:rFonts w:ascii="Times New Roman" w:hAnsi="Times New Roman"/>
          <w:b w:val="0"/>
          <w:color w:val="auto"/>
        </w:rPr>
        <w:t xml:space="preserve"> portab</w:t>
      </w:r>
      <w:r w:rsidR="003028D3">
        <w:rPr>
          <w:rFonts w:ascii="Times New Roman" w:hAnsi="Times New Roman"/>
          <w:b w:val="0"/>
          <w:color w:val="auto"/>
        </w:rPr>
        <w:t>le space heaters, and stoves</w:t>
      </w:r>
      <w:r w:rsidRPr="00536760">
        <w:rPr>
          <w:rFonts w:ascii="Times New Roman" w:hAnsi="Times New Roman"/>
          <w:b w:val="0"/>
          <w:color w:val="auto"/>
        </w:rPr>
        <w:t>.</w:t>
      </w:r>
    </w:p>
    <w:p w14:paraId="112F4EE1" w14:textId="77777777" w:rsidR="002D07B2" w:rsidRDefault="00031DE8" w:rsidP="002D07B2">
      <w:pPr>
        <w:pStyle w:val="NumberList1"/>
      </w:pPr>
      <w:r>
        <w:t>1.  Fire/smoke d</w:t>
      </w:r>
      <w:r w:rsidR="002D07B2">
        <w:t>etec</w:t>
      </w:r>
      <w:r>
        <w:t>tion e</w:t>
      </w:r>
      <w:r w:rsidR="002D07B2">
        <w:t xml:space="preserve">quipment.  </w:t>
      </w:r>
    </w:p>
    <w:p w14:paraId="5EF1C64F" w14:textId="77777777" w:rsidR="002D07B2" w:rsidRDefault="00463419" w:rsidP="00536760">
      <w:pPr>
        <w:pStyle w:val="NumberLista"/>
      </w:pPr>
      <w:r>
        <w:t xml:space="preserve">a.  </w:t>
      </w:r>
      <w:r w:rsidR="00284DD7">
        <w:t xml:space="preserve">In every building or structure of such </w:t>
      </w:r>
      <w:r w:rsidR="0069750D">
        <w:t>arrangement,</w:t>
      </w:r>
      <w:r w:rsidR="00284DD7">
        <w:t xml:space="preserve"> occupancy</w:t>
      </w:r>
      <w:r w:rsidR="0069750D">
        <w:t>, or size</w:t>
      </w:r>
      <w:r w:rsidR="00284DD7">
        <w:t xml:space="preserve"> that a fire may go undetected, fire alarms and/or smoke detectors must be provided.  Smoking restrictions must be posted and enforced.  </w:t>
      </w:r>
      <w:r>
        <w:t>T</w:t>
      </w:r>
      <w:r w:rsidR="002D07B2">
        <w:t>he following</w:t>
      </w:r>
      <w:r>
        <w:t xml:space="preserve"> </w:t>
      </w:r>
      <w:r w:rsidR="00D43317">
        <w:t>must</w:t>
      </w:r>
      <w:r>
        <w:t xml:space="preserve"> be ensured</w:t>
      </w:r>
      <w:r w:rsidR="002D07B2">
        <w:t>:</w:t>
      </w:r>
    </w:p>
    <w:p w14:paraId="7C51A3DB" w14:textId="0F6FDDD8" w:rsidR="002D07B2" w:rsidRPr="00CE67EF" w:rsidRDefault="002D07B2" w:rsidP="00CE67EF">
      <w:pPr>
        <w:pStyle w:val="NumberLista"/>
      </w:pPr>
      <w:r w:rsidRPr="00CE67EF">
        <w:t>(1) Electrical smoke detection systems are backed up with a battery-operated detection system.</w:t>
      </w:r>
    </w:p>
    <w:p w14:paraId="6307FC9F" w14:textId="519E6309" w:rsidR="002D07B2" w:rsidRPr="00CE67EF" w:rsidRDefault="002D07B2" w:rsidP="00CE67EF">
      <w:pPr>
        <w:pStyle w:val="NumberLista"/>
      </w:pPr>
      <w:r w:rsidRPr="00CE67EF">
        <w:t>(2) Smoke detector batteries are replaced at least annually (if battery type).</w:t>
      </w:r>
    </w:p>
    <w:p w14:paraId="4473478A" w14:textId="444A399E" w:rsidR="002D07B2" w:rsidRPr="00CE67EF" w:rsidRDefault="002D07B2" w:rsidP="00CE67EF">
      <w:pPr>
        <w:pStyle w:val="NumberLista"/>
      </w:pPr>
      <w:r w:rsidRPr="00CE67EF">
        <w:t>(3) Detection equipment is tested at least monthly, is clean and serviceable, and is maintained to operate reliably.</w:t>
      </w:r>
    </w:p>
    <w:p w14:paraId="158C4291" w14:textId="77777777" w:rsidR="002D07B2" w:rsidRDefault="00D43317" w:rsidP="002D07B2">
      <w:pPr>
        <w:pStyle w:val="NumberList1"/>
      </w:pPr>
      <w:r>
        <w:t>2.  Electrical s</w:t>
      </w:r>
      <w:r w:rsidR="002D07B2">
        <w:t xml:space="preserve">ystems.  </w:t>
      </w:r>
    </w:p>
    <w:p w14:paraId="40E26874" w14:textId="77777777" w:rsidR="002D07B2" w:rsidRDefault="002D07B2" w:rsidP="00463419">
      <w:pPr>
        <w:pStyle w:val="NumberLista"/>
      </w:pPr>
      <w:r>
        <w:t xml:space="preserve">a.  </w:t>
      </w:r>
      <w:r w:rsidR="005D1D70">
        <w:t>A</w:t>
      </w:r>
      <w:r>
        <w:t xml:space="preserve">ll electrical systems </w:t>
      </w:r>
      <w:r w:rsidR="005D1D70">
        <w:t xml:space="preserve">must </w:t>
      </w:r>
      <w:r>
        <w:t>comply with local, State, and National electrical codes.</w:t>
      </w:r>
    </w:p>
    <w:p w14:paraId="48CDF153" w14:textId="77777777" w:rsidR="002D07B2" w:rsidRDefault="005D1D70" w:rsidP="00463419">
      <w:pPr>
        <w:pStyle w:val="NumberLista"/>
      </w:pPr>
      <w:r>
        <w:t>b.  Circuits must not be overloaded.  C</w:t>
      </w:r>
      <w:r w:rsidR="002D07B2">
        <w:t xml:space="preserve">ircuits </w:t>
      </w:r>
      <w:r>
        <w:t xml:space="preserve">must be maintained in good repair and protected </w:t>
      </w:r>
      <w:r w:rsidR="002D07B2">
        <w:t xml:space="preserve">from damage.  Overheating before circuit breakers trip off causes conductor insulation to deteriorate.  </w:t>
      </w:r>
    </w:p>
    <w:p w14:paraId="1FAFC60F" w14:textId="77777777" w:rsidR="002D07B2" w:rsidRDefault="005D1D70" w:rsidP="00463419">
      <w:pPr>
        <w:pStyle w:val="NumberLista"/>
      </w:pPr>
      <w:r>
        <w:t>c.  Checks should be made for d</w:t>
      </w:r>
      <w:r w:rsidR="002D07B2">
        <w:t>amaged pl</w:t>
      </w:r>
      <w:r>
        <w:t>ugs and frayed wires.  E</w:t>
      </w:r>
      <w:r w:rsidR="002D07B2">
        <w:t xml:space="preserve">xtension cords </w:t>
      </w:r>
      <w:r>
        <w:t xml:space="preserve">should not be used </w:t>
      </w:r>
      <w:r w:rsidR="002D07B2">
        <w:t>as substitutes for permanent wiring circuits.</w:t>
      </w:r>
    </w:p>
    <w:p w14:paraId="354DFD2D" w14:textId="77777777" w:rsidR="002D07B2" w:rsidRDefault="005D1D70" w:rsidP="00463419">
      <w:pPr>
        <w:pStyle w:val="NumberLista"/>
      </w:pPr>
      <w:r>
        <w:t xml:space="preserve">d. </w:t>
      </w:r>
      <w:r w:rsidR="008611F3">
        <w:t xml:space="preserve"> </w:t>
      </w:r>
      <w:r>
        <w:t>E</w:t>
      </w:r>
      <w:r w:rsidR="002D07B2">
        <w:t xml:space="preserve">xtension cords or surge protectors </w:t>
      </w:r>
      <w:r>
        <w:t xml:space="preserve">should not be plugged </w:t>
      </w:r>
      <w:r w:rsidR="002D07B2">
        <w:t>into other extension cords or surge protectors, a practice re</w:t>
      </w:r>
      <w:r>
        <w:t xml:space="preserve">ferred to as “piggy-backing;” </w:t>
      </w:r>
      <w:r w:rsidR="002D07B2">
        <w:t xml:space="preserve">such practices can result in electrical fires. </w:t>
      </w:r>
    </w:p>
    <w:p w14:paraId="0BF66504" w14:textId="77777777" w:rsidR="002D07B2" w:rsidRDefault="005D1D70" w:rsidP="00463419">
      <w:pPr>
        <w:pStyle w:val="NumberLista"/>
      </w:pPr>
      <w:r>
        <w:t>e.  A</w:t>
      </w:r>
      <w:r w:rsidR="002D07B2">
        <w:t>ll "hot" smells and odors from fluorescent bal</w:t>
      </w:r>
      <w:r>
        <w:t>lasts and oversized light bulbs must be investigated.</w:t>
      </w:r>
      <w:r w:rsidR="002D07B2">
        <w:t xml:space="preserve">  Heated metal and heated paint surfaces can be sources of possible trouble.  When dispo</w:t>
      </w:r>
      <w:r>
        <w:t xml:space="preserve">sing of fluorescent tubes, </w:t>
      </w:r>
      <w:r w:rsidR="002D07B2">
        <w:t>extra precaution</w:t>
      </w:r>
      <w:r>
        <w:t xml:space="preserve"> must be taken</w:t>
      </w:r>
      <w:r w:rsidR="002D07B2">
        <w:t xml:space="preserve"> to prevent accidental br</w:t>
      </w:r>
      <w:r w:rsidR="000A7AEA">
        <w:t>eakage.  E</w:t>
      </w:r>
      <w:r w:rsidR="002D07B2">
        <w:t xml:space="preserve">ye protection </w:t>
      </w:r>
      <w:r w:rsidR="000A7AEA">
        <w:t xml:space="preserve">and gloves </w:t>
      </w:r>
      <w:r>
        <w:t xml:space="preserve">must be worn with an awareness </w:t>
      </w:r>
      <w:r w:rsidR="002D07B2">
        <w:t>that tubes may contain toxic substances.</w:t>
      </w:r>
    </w:p>
    <w:p w14:paraId="501A69BE" w14:textId="77777777" w:rsidR="00CE67EF" w:rsidRDefault="00CE67EF">
      <w:r>
        <w:br w:type="page"/>
      </w:r>
    </w:p>
    <w:p w14:paraId="068E10BD" w14:textId="28E0B8B3" w:rsidR="002D07B2" w:rsidRDefault="002D07B2" w:rsidP="002D07B2">
      <w:pPr>
        <w:pStyle w:val="NumberList1"/>
      </w:pPr>
      <w:r>
        <w:t xml:space="preserve">3.  Appliances.  </w:t>
      </w:r>
    </w:p>
    <w:p w14:paraId="1324E4AD" w14:textId="77777777" w:rsidR="002D07B2" w:rsidRDefault="002D07B2" w:rsidP="00536760">
      <w:pPr>
        <w:pStyle w:val="NumberLista"/>
      </w:pPr>
      <w:r>
        <w:t xml:space="preserve">a.  </w:t>
      </w:r>
      <w:r w:rsidR="00284DD7">
        <w:t xml:space="preserve">Appliances must not be located where heat buildup may occur.  Annual preventive maintenance for all electrical equipment and fuel-fired appliances must be provided.  </w:t>
      </w:r>
      <w:r w:rsidR="00C27E3D">
        <w:t>A</w:t>
      </w:r>
      <w:r>
        <w:t xml:space="preserve">ppliance cords and plugs </w:t>
      </w:r>
      <w:r w:rsidR="00C27E3D">
        <w:t xml:space="preserve">must be inspected </w:t>
      </w:r>
      <w:r>
        <w:t>periodically for defects that may cause electrical shock and/or fire.</w:t>
      </w:r>
    </w:p>
    <w:p w14:paraId="0965754D" w14:textId="77777777" w:rsidR="002D07B2" w:rsidRDefault="00C27E3D" w:rsidP="00536760">
      <w:pPr>
        <w:pStyle w:val="NumberLista"/>
      </w:pPr>
      <w:r>
        <w:t>b.  C</w:t>
      </w:r>
      <w:r w:rsidR="002D07B2">
        <w:t xml:space="preserve">offee pots and other electrical appliances </w:t>
      </w:r>
      <w:r>
        <w:t xml:space="preserve">must not be enclosed </w:t>
      </w:r>
      <w:r w:rsidR="002D07B2">
        <w:t>in cabinets.</w:t>
      </w:r>
    </w:p>
    <w:p w14:paraId="1451C425" w14:textId="77777777" w:rsidR="002D07B2" w:rsidRDefault="00C27E3D" w:rsidP="00536760">
      <w:pPr>
        <w:pStyle w:val="NumberLista"/>
      </w:pPr>
      <w:r>
        <w:t>c.  Portable appliances</w:t>
      </w:r>
      <w:r w:rsidR="002D07B2">
        <w:t xml:space="preserve"> such as mini-refrigerators, microwaves, coffee pots, or space heaters must be plugged directly into an electrical outlet</w:t>
      </w:r>
      <w:r>
        <w:t xml:space="preserve"> and not into extension cords or surge protectors</w:t>
      </w:r>
      <w:r w:rsidR="002D07B2">
        <w:t>.</w:t>
      </w:r>
    </w:p>
    <w:p w14:paraId="1FDE899F" w14:textId="77777777" w:rsidR="002D07B2" w:rsidRDefault="00C27E3D" w:rsidP="00536760">
      <w:pPr>
        <w:pStyle w:val="NumberLista"/>
      </w:pPr>
      <w:r>
        <w:t>d.  A</w:t>
      </w:r>
      <w:r w:rsidR="002D07B2">
        <w:t xml:space="preserve">dequate air circulation </w:t>
      </w:r>
      <w:r>
        <w:t xml:space="preserve">must be provided </w:t>
      </w:r>
      <w:r w:rsidR="002D07B2">
        <w:t>around electrical appliances.</w:t>
      </w:r>
    </w:p>
    <w:p w14:paraId="37526BDC" w14:textId="77777777" w:rsidR="002D07B2" w:rsidRDefault="00C27E3D" w:rsidP="00536760">
      <w:pPr>
        <w:pStyle w:val="NumberLista"/>
      </w:pPr>
      <w:r>
        <w:t>e.  Portable electric heaters must be</w:t>
      </w:r>
      <w:r w:rsidR="002D07B2">
        <w:t xml:space="preserve"> ground</w:t>
      </w:r>
      <w:r>
        <w:t>ed and provided with automatic tip-</w:t>
      </w:r>
      <w:r w:rsidR="002D07B2">
        <w:t>over shut-off safety devices as well as maintaining 18 inches of separation from other combustible materials.</w:t>
      </w:r>
    </w:p>
    <w:p w14:paraId="70009B41" w14:textId="77777777" w:rsidR="002D07B2" w:rsidRPr="00463419" w:rsidRDefault="002D07B2" w:rsidP="00463419">
      <w:pPr>
        <w:pStyle w:val="NumberList1"/>
      </w:pPr>
      <w:r w:rsidRPr="00463419">
        <w:t xml:space="preserve">4. </w:t>
      </w:r>
      <w:r w:rsidR="00D43317">
        <w:t xml:space="preserve"> Flammables/c</w:t>
      </w:r>
      <w:r w:rsidR="003D3719">
        <w:t>ombustibles.  S</w:t>
      </w:r>
      <w:r w:rsidRPr="00463419">
        <w:t xml:space="preserve">uch materials </w:t>
      </w:r>
      <w:r w:rsidR="003D3719">
        <w:t xml:space="preserve">must be used </w:t>
      </w:r>
      <w:r w:rsidR="00D43317">
        <w:t>as outlined in the s</w:t>
      </w:r>
      <w:r w:rsidRPr="00463419">
        <w:t>afety</w:t>
      </w:r>
      <w:r w:rsidR="00D43317">
        <w:t xml:space="preserve"> data s</w:t>
      </w:r>
      <w:r w:rsidR="003D3719">
        <w:t>heet (SDS).  F</w:t>
      </w:r>
      <w:r w:rsidRPr="00463419">
        <w:t xml:space="preserve">ires </w:t>
      </w:r>
      <w:r w:rsidR="003D3719">
        <w:t>should never be started with flammable liquids.  F</w:t>
      </w:r>
      <w:r w:rsidRPr="00463419">
        <w:t xml:space="preserve">lammables and combustibles </w:t>
      </w:r>
      <w:r w:rsidR="003D3719">
        <w:t>must o</w:t>
      </w:r>
      <w:r w:rsidRPr="00463419">
        <w:t xml:space="preserve">nly </w:t>
      </w:r>
      <w:r w:rsidR="003D3719">
        <w:t xml:space="preserve">be stored </w:t>
      </w:r>
      <w:r w:rsidRPr="00463419">
        <w:t xml:space="preserve">in </w:t>
      </w:r>
      <w:r w:rsidR="00E75E56">
        <w:t xml:space="preserve">buildings, cabinets, and </w:t>
      </w:r>
      <w:r w:rsidRPr="00463419">
        <w:t>con</w:t>
      </w:r>
      <w:r w:rsidR="00E75E56">
        <w:t>tainers</w:t>
      </w:r>
      <w:r w:rsidRPr="00463419">
        <w:t xml:space="preserve"> specifically approved for this purpose.</w:t>
      </w:r>
    </w:p>
    <w:p w14:paraId="6250FFA0" w14:textId="77777777" w:rsidR="002D07B2" w:rsidRPr="00463419" w:rsidRDefault="00940500" w:rsidP="00463419">
      <w:pPr>
        <w:pStyle w:val="NumberList1"/>
      </w:pPr>
      <w:r>
        <w:t>5.  Storage.  M</w:t>
      </w:r>
      <w:r w:rsidR="002D07B2" w:rsidRPr="00463419">
        <w:t>aterials that crea</w:t>
      </w:r>
      <w:r>
        <w:t xml:space="preserve">te </w:t>
      </w:r>
      <w:r w:rsidR="00FE45AF">
        <w:t>explosion and fire</w:t>
      </w:r>
      <w:r>
        <w:t xml:space="preserve"> hazards must not</w:t>
      </w:r>
      <w:r w:rsidR="002D07B2" w:rsidRPr="00463419">
        <w:t xml:space="preserve"> accumulate in storage areas.</w:t>
      </w:r>
    </w:p>
    <w:p w14:paraId="586B966F" w14:textId="77777777" w:rsidR="002D07B2" w:rsidRDefault="002D07B2" w:rsidP="00463419">
      <w:pPr>
        <w:pStyle w:val="Heading1"/>
      </w:pPr>
      <w:bookmarkStart w:id="57" w:name="_Toc519583025"/>
      <w:bookmarkStart w:id="58" w:name="_Toc529964481"/>
      <w:r>
        <w:t xml:space="preserve">35 </w:t>
      </w:r>
      <w:r w:rsidR="00653F6C">
        <w:t>-</w:t>
      </w:r>
      <w:r>
        <w:t xml:space="preserve"> FIRE PROTECTION</w:t>
      </w:r>
      <w:bookmarkEnd w:id="57"/>
      <w:bookmarkEnd w:id="58"/>
      <w:r>
        <w:t xml:space="preserve">  </w:t>
      </w:r>
    </w:p>
    <w:p w14:paraId="3276FD16" w14:textId="77777777" w:rsidR="002D07B2" w:rsidRDefault="002D07B2" w:rsidP="00940500">
      <w:pPr>
        <w:pStyle w:val="Heading3"/>
      </w:pPr>
      <w:bookmarkStart w:id="59" w:name="_Toc519583026"/>
      <w:bookmarkStart w:id="60" w:name="_Toc529964482"/>
      <w:r>
        <w:t xml:space="preserve">35.01 </w:t>
      </w:r>
      <w:r w:rsidR="00653F6C">
        <w:t>-</w:t>
      </w:r>
      <w:r>
        <w:t xml:space="preserve"> Authority</w:t>
      </w:r>
      <w:bookmarkEnd w:id="59"/>
      <w:bookmarkEnd w:id="60"/>
    </w:p>
    <w:p w14:paraId="19D809E3" w14:textId="77777777" w:rsidR="00940500" w:rsidRPr="00CE67EF" w:rsidRDefault="00940500" w:rsidP="00940500">
      <w:pPr>
        <w:rPr>
          <w:sz w:val="20"/>
          <w:szCs w:val="20"/>
        </w:rPr>
      </w:pPr>
    </w:p>
    <w:p w14:paraId="10001B97" w14:textId="77777777" w:rsidR="002D07B2" w:rsidRPr="00536760" w:rsidRDefault="002D07B2" w:rsidP="00536760">
      <w:pPr>
        <w:pStyle w:val="Categories"/>
        <w:rPr>
          <w:rFonts w:ascii="Times New Roman" w:hAnsi="Times New Roman"/>
          <w:b w:val="0"/>
          <w:color w:val="auto"/>
        </w:rPr>
      </w:pPr>
      <w:r w:rsidRPr="00536760">
        <w:rPr>
          <w:rFonts w:ascii="Times New Roman" w:hAnsi="Times New Roman"/>
          <w:b w:val="0"/>
          <w:color w:val="auto"/>
        </w:rPr>
        <w:t>The authority for portable fire extinguishers is in Title 29, Code of Federal Regulations (29 CFR</w:t>
      </w:r>
      <w:r w:rsidR="00590FC0">
        <w:rPr>
          <w:rFonts w:ascii="Times New Roman" w:hAnsi="Times New Roman"/>
          <w:b w:val="0"/>
          <w:color w:val="auto"/>
        </w:rPr>
        <w:t xml:space="preserve"> 1910.157</w:t>
      </w:r>
      <w:r w:rsidRPr="00536760">
        <w:rPr>
          <w:rFonts w:ascii="Times New Roman" w:hAnsi="Times New Roman"/>
          <w:b w:val="0"/>
          <w:color w:val="auto"/>
        </w:rPr>
        <w:t>), section 1910.157.</w:t>
      </w:r>
    </w:p>
    <w:p w14:paraId="6F2F2653" w14:textId="77777777" w:rsidR="002D07B2" w:rsidRDefault="002D07B2" w:rsidP="005C67A6">
      <w:pPr>
        <w:pStyle w:val="Heading3"/>
      </w:pPr>
      <w:bookmarkStart w:id="61" w:name="_Toc519583027"/>
      <w:bookmarkStart w:id="62" w:name="_Toc529964483"/>
      <w:r>
        <w:t xml:space="preserve">35.06 </w:t>
      </w:r>
      <w:r w:rsidR="00653F6C">
        <w:t>-</w:t>
      </w:r>
      <w:r>
        <w:t xml:space="preserve"> Reference</w:t>
      </w:r>
      <w:bookmarkEnd w:id="61"/>
      <w:bookmarkEnd w:id="62"/>
    </w:p>
    <w:p w14:paraId="7EDE4060" w14:textId="77777777" w:rsidR="00940500" w:rsidRPr="00CE67EF" w:rsidRDefault="00940500" w:rsidP="00940500">
      <w:pPr>
        <w:rPr>
          <w:sz w:val="20"/>
          <w:szCs w:val="20"/>
        </w:rPr>
      </w:pPr>
    </w:p>
    <w:p w14:paraId="2F589764" w14:textId="77777777" w:rsidR="002D07B2" w:rsidRPr="00536760" w:rsidRDefault="002D07B2" w:rsidP="00536760">
      <w:pPr>
        <w:pStyle w:val="Categories"/>
        <w:rPr>
          <w:rFonts w:ascii="Times New Roman" w:hAnsi="Times New Roman"/>
          <w:b w:val="0"/>
          <w:color w:val="auto"/>
        </w:rPr>
      </w:pPr>
      <w:r w:rsidRPr="00536760">
        <w:rPr>
          <w:rFonts w:ascii="Times New Roman" w:hAnsi="Times New Roman"/>
          <w:b w:val="0"/>
          <w:color w:val="auto"/>
        </w:rPr>
        <w:t xml:space="preserve">National Fire Protection Association.  NFPA 10:  Standard for Portable Fire Extinguishers.  </w:t>
      </w:r>
    </w:p>
    <w:p w14:paraId="74B49C2F" w14:textId="77777777" w:rsidR="002D07B2" w:rsidRDefault="002D07B2" w:rsidP="00940500">
      <w:pPr>
        <w:pStyle w:val="Heading2"/>
      </w:pPr>
      <w:bookmarkStart w:id="63" w:name="_Toc519583028"/>
      <w:bookmarkStart w:id="64" w:name="_Toc529964484"/>
      <w:r>
        <w:t xml:space="preserve">35.1 </w:t>
      </w:r>
      <w:r w:rsidR="00653F6C">
        <w:t>-</w:t>
      </w:r>
      <w:r>
        <w:t xml:space="preserve"> Structural Fire Suppression</w:t>
      </w:r>
      <w:bookmarkEnd w:id="63"/>
      <w:bookmarkEnd w:id="64"/>
    </w:p>
    <w:p w14:paraId="4FD8B481" w14:textId="77777777" w:rsidR="00940500" w:rsidRPr="00CE67EF" w:rsidRDefault="00940500" w:rsidP="00940500">
      <w:pPr>
        <w:rPr>
          <w:sz w:val="20"/>
          <w:szCs w:val="20"/>
        </w:rPr>
      </w:pPr>
    </w:p>
    <w:p w14:paraId="47919566" w14:textId="6A25B477" w:rsidR="002D07B2" w:rsidRPr="00536760" w:rsidRDefault="002D07B2" w:rsidP="00536760">
      <w:pPr>
        <w:pStyle w:val="Categories"/>
        <w:rPr>
          <w:rFonts w:ascii="Times New Roman" w:hAnsi="Times New Roman"/>
          <w:b w:val="0"/>
          <w:color w:val="auto"/>
        </w:rPr>
      </w:pPr>
      <w:r w:rsidRPr="00536760">
        <w:rPr>
          <w:rFonts w:ascii="Times New Roman" w:hAnsi="Times New Roman"/>
          <w:b w:val="0"/>
          <w:color w:val="auto"/>
        </w:rPr>
        <w:t xml:space="preserve">At Forest Service administrative sites outside the jurisdiction of State and local fire departments, fire protection measures </w:t>
      </w:r>
      <w:r w:rsidR="00940500" w:rsidRPr="00536760">
        <w:rPr>
          <w:rFonts w:ascii="Times New Roman" w:hAnsi="Times New Roman"/>
          <w:b w:val="0"/>
          <w:color w:val="auto"/>
        </w:rPr>
        <w:t>must</w:t>
      </w:r>
      <w:r w:rsidR="00590FC0">
        <w:rPr>
          <w:rFonts w:ascii="Times New Roman" w:hAnsi="Times New Roman"/>
          <w:b w:val="0"/>
          <w:color w:val="auto"/>
        </w:rPr>
        <w:t xml:space="preserve"> include</w:t>
      </w:r>
      <w:r w:rsidR="00940500" w:rsidRPr="00536760">
        <w:rPr>
          <w:rFonts w:ascii="Times New Roman" w:hAnsi="Times New Roman"/>
          <w:b w:val="0"/>
          <w:color w:val="auto"/>
        </w:rPr>
        <w:t xml:space="preserve"> the following</w:t>
      </w:r>
      <w:r w:rsidRPr="00536760">
        <w:rPr>
          <w:rFonts w:ascii="Times New Roman" w:hAnsi="Times New Roman"/>
          <w:b w:val="0"/>
          <w:color w:val="auto"/>
        </w:rPr>
        <w:t>:</w:t>
      </w:r>
    </w:p>
    <w:p w14:paraId="371D5068" w14:textId="77777777" w:rsidR="002D07B2" w:rsidRDefault="00940500" w:rsidP="002D07B2">
      <w:pPr>
        <w:pStyle w:val="NumberList1"/>
      </w:pPr>
      <w:r>
        <w:t>1.  Prevention.</w:t>
      </w:r>
    </w:p>
    <w:p w14:paraId="7AA28443" w14:textId="77777777" w:rsidR="002D07B2" w:rsidRDefault="002D07B2" w:rsidP="002D07B2">
      <w:pPr>
        <w:pStyle w:val="NumberList1"/>
      </w:pPr>
      <w:r>
        <w:t>2.  Use of fire extinguishers on incipient stage fi</w:t>
      </w:r>
      <w:r w:rsidR="00940500">
        <w:t>res.</w:t>
      </w:r>
    </w:p>
    <w:p w14:paraId="47B9006A" w14:textId="77777777" w:rsidR="002D07B2" w:rsidRDefault="002D07B2" w:rsidP="002D07B2">
      <w:pPr>
        <w:pStyle w:val="NumberList1"/>
      </w:pPr>
      <w:r>
        <w:t>3</w:t>
      </w:r>
      <w:r w:rsidR="00940500">
        <w:t>.  Safe evacuation of personnel.</w:t>
      </w:r>
    </w:p>
    <w:p w14:paraId="1F51C8F0" w14:textId="77777777" w:rsidR="002D07B2" w:rsidRDefault="002D07B2" w:rsidP="002D07B2">
      <w:pPr>
        <w:pStyle w:val="NumberList1"/>
      </w:pPr>
      <w:r>
        <w:t>4.  Con</w:t>
      </w:r>
      <w:r w:rsidR="00940500">
        <w:t>tainment by exterior attack.</w:t>
      </w:r>
    </w:p>
    <w:p w14:paraId="1F965E48" w14:textId="77777777" w:rsidR="002D07B2" w:rsidRDefault="002D07B2" w:rsidP="002D07B2">
      <w:pPr>
        <w:pStyle w:val="NumberList1"/>
      </w:pPr>
      <w:r>
        <w:t>5.  Protection of exposed improvements.</w:t>
      </w:r>
    </w:p>
    <w:p w14:paraId="66ABA162" w14:textId="77777777" w:rsidR="002D07B2" w:rsidRDefault="002D07B2" w:rsidP="00940500">
      <w:pPr>
        <w:pStyle w:val="Heading3"/>
      </w:pPr>
      <w:bookmarkStart w:id="65" w:name="_Toc519583029"/>
      <w:bookmarkStart w:id="66" w:name="_Toc529964485"/>
      <w:r>
        <w:t xml:space="preserve">35.11 </w:t>
      </w:r>
      <w:r w:rsidR="00653F6C">
        <w:t>-</w:t>
      </w:r>
      <w:r>
        <w:t xml:space="preserve"> Safety Practices</w:t>
      </w:r>
      <w:bookmarkEnd w:id="65"/>
      <w:bookmarkEnd w:id="66"/>
    </w:p>
    <w:p w14:paraId="615B1367" w14:textId="77777777" w:rsidR="00940500" w:rsidRPr="00CE67EF" w:rsidRDefault="00940500" w:rsidP="00940500">
      <w:pPr>
        <w:rPr>
          <w:sz w:val="20"/>
          <w:szCs w:val="20"/>
        </w:rPr>
      </w:pPr>
    </w:p>
    <w:p w14:paraId="7E043859" w14:textId="77777777" w:rsidR="002D07B2" w:rsidRPr="00CA215D" w:rsidRDefault="002D07B2" w:rsidP="00CA215D">
      <w:pPr>
        <w:pStyle w:val="Categories"/>
        <w:rPr>
          <w:rFonts w:ascii="Times New Roman" w:hAnsi="Times New Roman"/>
          <w:b w:val="0"/>
          <w:color w:val="auto"/>
        </w:rPr>
      </w:pPr>
      <w:r w:rsidRPr="00CA215D">
        <w:rPr>
          <w:rFonts w:ascii="Times New Roman" w:hAnsi="Times New Roman"/>
          <w:b w:val="0"/>
          <w:color w:val="auto"/>
        </w:rPr>
        <w:t>Basic safety and health practices to follow in case of fire</w:t>
      </w:r>
      <w:r w:rsidR="00940500" w:rsidRPr="00CA215D">
        <w:rPr>
          <w:rFonts w:ascii="Times New Roman" w:hAnsi="Times New Roman"/>
          <w:b w:val="0"/>
          <w:color w:val="auto"/>
        </w:rPr>
        <w:t xml:space="preserve"> are as follows</w:t>
      </w:r>
      <w:r w:rsidRPr="00CA215D">
        <w:rPr>
          <w:rFonts w:ascii="Times New Roman" w:hAnsi="Times New Roman"/>
          <w:b w:val="0"/>
          <w:color w:val="auto"/>
        </w:rPr>
        <w:t>:</w:t>
      </w:r>
    </w:p>
    <w:p w14:paraId="02F297AF" w14:textId="3A765869" w:rsidR="002D07B2" w:rsidRDefault="004B6591" w:rsidP="002D07B2">
      <w:pPr>
        <w:pStyle w:val="NumberList1"/>
      </w:pPr>
      <w:r>
        <w:t xml:space="preserve">1.  </w:t>
      </w:r>
      <w:r w:rsidR="00590FC0">
        <w:t>In event of a fire immediately call 911.</w:t>
      </w:r>
      <w:r>
        <w:t xml:space="preserve">  P</w:t>
      </w:r>
      <w:r w:rsidR="002D07B2">
        <w:t>ersons desi</w:t>
      </w:r>
      <w:r w:rsidR="00940500">
        <w:t xml:space="preserve">gnated by </w:t>
      </w:r>
      <w:r>
        <w:t xml:space="preserve">the </w:t>
      </w:r>
      <w:r w:rsidR="00940500">
        <w:t>fire prevention/</w:t>
      </w:r>
      <w:r w:rsidR="002D07B2">
        <w:t xml:space="preserve">evacuation plan </w:t>
      </w:r>
      <w:r>
        <w:t xml:space="preserve">shall </w:t>
      </w:r>
      <w:r w:rsidR="002D07B2">
        <w:t>check the building and accou</w:t>
      </w:r>
      <w:r>
        <w:t>nt for all occupants.  R</w:t>
      </w:r>
      <w:r w:rsidR="002D07B2">
        <w:t xml:space="preserve">escue procedures </w:t>
      </w:r>
      <w:r>
        <w:t xml:space="preserve">must be conducted and </w:t>
      </w:r>
      <w:r w:rsidR="002D07B2">
        <w:t>first aid</w:t>
      </w:r>
      <w:r>
        <w:t xml:space="preserve"> provided</w:t>
      </w:r>
      <w:r w:rsidR="002D07B2">
        <w:t>.</w:t>
      </w:r>
    </w:p>
    <w:p w14:paraId="2FB1D709" w14:textId="77777777" w:rsidR="002D07B2" w:rsidRDefault="004B6591" w:rsidP="002D07B2">
      <w:pPr>
        <w:pStyle w:val="NumberList1"/>
      </w:pPr>
      <w:r>
        <w:t>2.  E</w:t>
      </w:r>
      <w:r w:rsidR="002D07B2">
        <w:t>lectricity and gas</w:t>
      </w:r>
      <w:r>
        <w:t xml:space="preserve"> must be shut off</w:t>
      </w:r>
      <w:r w:rsidR="002D07B2">
        <w:t>.</w:t>
      </w:r>
    </w:p>
    <w:p w14:paraId="54935288" w14:textId="77777777" w:rsidR="002D07B2" w:rsidRDefault="004B6591" w:rsidP="002D07B2">
      <w:pPr>
        <w:pStyle w:val="NumberList1"/>
      </w:pPr>
      <w:r>
        <w:t>3.  T</w:t>
      </w:r>
      <w:r w:rsidR="002D07B2">
        <w:t>he f</w:t>
      </w:r>
      <w:r>
        <w:t>ire extinguisher closest to the fire’s</w:t>
      </w:r>
      <w:r w:rsidR="002D07B2">
        <w:t xml:space="preserve"> location</w:t>
      </w:r>
      <w:r>
        <w:t xml:space="preserve"> should be used</w:t>
      </w:r>
      <w:r w:rsidR="002D07B2">
        <w:t>.</w:t>
      </w:r>
    </w:p>
    <w:p w14:paraId="32D20938" w14:textId="2C3F2E29" w:rsidR="002D07B2" w:rsidRDefault="004B6591" w:rsidP="002D07B2">
      <w:pPr>
        <w:pStyle w:val="NumberList1"/>
      </w:pPr>
      <w:r>
        <w:t>4.  Building occupants shall not d</w:t>
      </w:r>
      <w:r w:rsidR="002D07B2">
        <w:t xml:space="preserve">elay.  </w:t>
      </w:r>
      <w:r w:rsidR="00590FC0">
        <w:t>If the fire cannot be controlled</w:t>
      </w:r>
      <w:r w:rsidR="002D07B2">
        <w:t xml:space="preserve">, </w:t>
      </w:r>
      <w:r>
        <w:t>people should get</w:t>
      </w:r>
      <w:r w:rsidR="002D07B2">
        <w:t xml:space="preserve"> out of the building immediately and go to a predetermined assembly/rally area.</w:t>
      </w:r>
    </w:p>
    <w:p w14:paraId="3EB86CB4" w14:textId="77777777" w:rsidR="002D07B2" w:rsidRDefault="002D07B2" w:rsidP="00D43317">
      <w:pPr>
        <w:pStyle w:val="NumberList1"/>
      </w:pPr>
      <w:r>
        <w:t xml:space="preserve">5.  If the fire is controlled, </w:t>
      </w:r>
      <w:r w:rsidR="004B6591">
        <w:t>responders must make</w:t>
      </w:r>
      <w:r>
        <w:t xml:space="preserve"> certain it is completely extinguished.</w:t>
      </w:r>
    </w:p>
    <w:p w14:paraId="442F1A8B" w14:textId="77777777" w:rsidR="002D07B2" w:rsidRDefault="002D07B2" w:rsidP="004B6591">
      <w:pPr>
        <w:pStyle w:val="Heading3"/>
      </w:pPr>
      <w:bookmarkStart w:id="67" w:name="_Toc519583030"/>
      <w:bookmarkStart w:id="68" w:name="_Toc529964486"/>
      <w:r>
        <w:t xml:space="preserve">35.11a </w:t>
      </w:r>
      <w:r w:rsidR="00653F6C">
        <w:t>-</w:t>
      </w:r>
      <w:r>
        <w:t xml:space="preserve"> Fire Extinguishers</w:t>
      </w:r>
      <w:bookmarkEnd w:id="67"/>
      <w:bookmarkEnd w:id="68"/>
    </w:p>
    <w:p w14:paraId="5E1A2893" w14:textId="77777777" w:rsidR="004B6591" w:rsidRPr="00CE67EF" w:rsidRDefault="004B6591" w:rsidP="004B6591">
      <w:pPr>
        <w:rPr>
          <w:sz w:val="20"/>
          <w:szCs w:val="20"/>
        </w:rPr>
      </w:pPr>
    </w:p>
    <w:p w14:paraId="2C9386B1" w14:textId="52BFAF3C" w:rsidR="002D07B2" w:rsidRPr="00CA215D" w:rsidRDefault="002D07B2" w:rsidP="00CA215D">
      <w:pPr>
        <w:pStyle w:val="Categories"/>
        <w:rPr>
          <w:rFonts w:ascii="Times New Roman" w:hAnsi="Times New Roman"/>
          <w:b w:val="0"/>
          <w:color w:val="auto"/>
        </w:rPr>
      </w:pPr>
      <w:r w:rsidRPr="00CA215D">
        <w:rPr>
          <w:rFonts w:ascii="Times New Roman" w:hAnsi="Times New Roman"/>
          <w:b w:val="0"/>
          <w:color w:val="auto"/>
        </w:rPr>
        <w:t>Fire extinguishers are designed for use in emergencies; therefore</w:t>
      </w:r>
      <w:r w:rsidR="004B6591" w:rsidRPr="00CA215D">
        <w:rPr>
          <w:rFonts w:ascii="Times New Roman" w:hAnsi="Times New Roman"/>
          <w:b w:val="0"/>
          <w:color w:val="auto"/>
        </w:rPr>
        <w:t>,</w:t>
      </w:r>
      <w:r w:rsidRPr="00CA215D">
        <w:rPr>
          <w:rFonts w:ascii="Times New Roman" w:hAnsi="Times New Roman"/>
          <w:b w:val="0"/>
          <w:color w:val="auto"/>
        </w:rPr>
        <w:t xml:space="preserve"> it is vital that they operate effectively.  Forest Service employees shall be familiar with different types of fire extinguishers and trained to use them based on the Emergency Action Plan (</w:t>
      </w:r>
      <w:r w:rsidR="00CE67EF" w:rsidRPr="0022674A">
        <w:rPr>
          <w:rFonts w:ascii="Times New Roman" w:hAnsi="Times New Roman"/>
          <w:b w:val="0"/>
          <w:color w:val="auto"/>
        </w:rPr>
        <w:t>35.11a</w:t>
      </w:r>
      <w:r w:rsidR="0022674A" w:rsidRPr="0022674A">
        <w:rPr>
          <w:rFonts w:ascii="Times New Roman" w:hAnsi="Times New Roman"/>
          <w:b w:val="0"/>
          <w:color w:val="auto"/>
        </w:rPr>
        <w:t>,</w:t>
      </w:r>
      <w:r w:rsidR="00CE67EF" w:rsidRPr="0022674A">
        <w:rPr>
          <w:rFonts w:ascii="Times New Roman" w:hAnsi="Times New Roman"/>
          <w:b w:val="0"/>
          <w:color w:val="auto"/>
        </w:rPr>
        <w:t xml:space="preserve"> </w:t>
      </w:r>
      <w:r w:rsidR="003F38D7" w:rsidRPr="0022674A">
        <w:rPr>
          <w:rFonts w:ascii="Times New Roman" w:hAnsi="Times New Roman"/>
          <w:b w:val="0"/>
          <w:color w:val="auto"/>
        </w:rPr>
        <w:t>e</w:t>
      </w:r>
      <w:r w:rsidRPr="0022674A">
        <w:rPr>
          <w:rFonts w:ascii="Times New Roman" w:hAnsi="Times New Roman"/>
          <w:b w:val="0"/>
          <w:color w:val="auto"/>
        </w:rPr>
        <w:t>x</w:t>
      </w:r>
      <w:r w:rsidR="0022674A" w:rsidRPr="0022674A">
        <w:rPr>
          <w:rFonts w:ascii="Times New Roman" w:hAnsi="Times New Roman"/>
          <w:b w:val="0"/>
          <w:color w:val="auto"/>
        </w:rPr>
        <w:t>hibits</w:t>
      </w:r>
      <w:r w:rsidR="003F38D7" w:rsidRPr="0022674A">
        <w:rPr>
          <w:rFonts w:ascii="Times New Roman" w:hAnsi="Times New Roman"/>
          <w:b w:val="0"/>
          <w:color w:val="auto"/>
        </w:rPr>
        <w:t xml:space="preserve"> </w:t>
      </w:r>
      <w:r w:rsidRPr="00CA215D">
        <w:rPr>
          <w:rFonts w:ascii="Times New Roman" w:hAnsi="Times New Roman"/>
          <w:b w:val="0"/>
          <w:color w:val="auto"/>
        </w:rPr>
        <w:t>0</w:t>
      </w:r>
      <w:r w:rsidR="003F38D7">
        <w:rPr>
          <w:rFonts w:ascii="Times New Roman" w:hAnsi="Times New Roman"/>
          <w:b w:val="0"/>
          <w:color w:val="auto"/>
        </w:rPr>
        <w:t>1-</w:t>
      </w:r>
      <w:r w:rsidRPr="00CA215D">
        <w:rPr>
          <w:rFonts w:ascii="Times New Roman" w:hAnsi="Times New Roman"/>
          <w:b w:val="0"/>
          <w:color w:val="auto"/>
        </w:rPr>
        <w:t>02).</w:t>
      </w:r>
    </w:p>
    <w:p w14:paraId="32A2EE5F" w14:textId="77777777" w:rsidR="00815340" w:rsidRDefault="00815340" w:rsidP="004B6591"/>
    <w:p w14:paraId="378B90FE" w14:textId="44B16739" w:rsidR="00CE67EF" w:rsidRPr="00CA215D" w:rsidRDefault="00CE67EF" w:rsidP="00CE67EF">
      <w:pPr>
        <w:pStyle w:val="Categories"/>
        <w:rPr>
          <w:rFonts w:ascii="Times New Roman" w:hAnsi="Times New Roman"/>
          <w:b w:val="0"/>
          <w:color w:val="auto"/>
        </w:rPr>
      </w:pPr>
      <w:r w:rsidRPr="00CA215D">
        <w:rPr>
          <w:rFonts w:ascii="Times New Roman" w:hAnsi="Times New Roman"/>
          <w:b w:val="0"/>
          <w:color w:val="auto"/>
        </w:rPr>
        <w:t>Fire extinguishers are rated for the class or classes of fires on which they can be used and the amount of fire that they can be expected to control.  Selecting the proper extinguisher for the anticipated fire is of primary importance.  No single extinguisher is equally suitable and desirable for all classes of fire (</w:t>
      </w:r>
      <w:r w:rsidRPr="0022674A">
        <w:rPr>
          <w:rFonts w:ascii="Times New Roman" w:hAnsi="Times New Roman"/>
          <w:b w:val="0"/>
          <w:color w:val="auto"/>
        </w:rPr>
        <w:t>35.11a</w:t>
      </w:r>
      <w:r w:rsidR="0022674A" w:rsidRPr="0022674A">
        <w:rPr>
          <w:rFonts w:ascii="Times New Roman" w:hAnsi="Times New Roman"/>
          <w:b w:val="0"/>
          <w:color w:val="auto"/>
        </w:rPr>
        <w:t>,</w:t>
      </w:r>
      <w:r w:rsidRPr="0022674A">
        <w:rPr>
          <w:color w:val="auto"/>
        </w:rPr>
        <w:t xml:space="preserve"> </w:t>
      </w:r>
      <w:r w:rsidRPr="00CA215D">
        <w:rPr>
          <w:rFonts w:ascii="Times New Roman" w:hAnsi="Times New Roman"/>
          <w:b w:val="0"/>
          <w:color w:val="auto"/>
        </w:rPr>
        <w:t>ex</w:t>
      </w:r>
      <w:r w:rsidR="0022674A">
        <w:rPr>
          <w:rFonts w:ascii="Times New Roman" w:hAnsi="Times New Roman"/>
          <w:b w:val="0"/>
          <w:color w:val="auto"/>
        </w:rPr>
        <w:t>hibit</w:t>
      </w:r>
      <w:r w:rsidRPr="00CA215D">
        <w:rPr>
          <w:rFonts w:ascii="Times New Roman" w:hAnsi="Times New Roman"/>
          <w:b w:val="0"/>
          <w:color w:val="auto"/>
        </w:rPr>
        <w:t xml:space="preserve"> 03).</w:t>
      </w:r>
    </w:p>
    <w:p w14:paraId="08A5B586" w14:textId="77777777" w:rsidR="00CE67EF" w:rsidRDefault="00CE67EF">
      <w:pPr>
        <w:rPr>
          <w:b/>
          <w:u w:val="single"/>
        </w:rPr>
      </w:pPr>
      <w:r>
        <w:br w:type="page"/>
      </w:r>
    </w:p>
    <w:p w14:paraId="2F9F8396" w14:textId="3AC091CA" w:rsidR="00815340" w:rsidRDefault="00815340" w:rsidP="00815340">
      <w:pPr>
        <w:pStyle w:val="Exhibit"/>
      </w:pPr>
      <w:r w:rsidRPr="00815340">
        <w:t>35.11a - Exhibit 01</w:t>
      </w:r>
    </w:p>
    <w:p w14:paraId="1587D980" w14:textId="77777777" w:rsidR="00A85FF0" w:rsidRDefault="00A85FF0" w:rsidP="00A85FF0">
      <w:pPr>
        <w:jc w:val="center"/>
      </w:pPr>
      <w:r>
        <w:rPr>
          <w:noProof/>
        </w:rPr>
        <w:drawing>
          <wp:inline distT="0" distB="0" distL="0" distR="0" wp14:anchorId="026DAC48" wp14:editId="4476EB19">
            <wp:extent cx="5097936" cy="3325569"/>
            <wp:effectExtent l="0" t="0" r="762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511aExhibit1Crop.png"/>
                    <pic:cNvPicPr/>
                  </pic:nvPicPr>
                  <pic:blipFill>
                    <a:blip r:embed="rId9">
                      <a:extLst>
                        <a:ext uri="{28A0092B-C50C-407E-A947-70E740481C1C}">
                          <a14:useLocalDpi xmlns:a14="http://schemas.microsoft.com/office/drawing/2010/main" val="0"/>
                        </a:ext>
                      </a:extLst>
                    </a:blip>
                    <a:stretch>
                      <a:fillRect/>
                    </a:stretch>
                  </pic:blipFill>
                  <pic:spPr>
                    <a:xfrm>
                      <a:off x="0" y="0"/>
                      <a:ext cx="5097936" cy="3325569"/>
                    </a:xfrm>
                    <a:prstGeom prst="rect">
                      <a:avLst/>
                    </a:prstGeom>
                  </pic:spPr>
                </pic:pic>
              </a:graphicData>
            </a:graphic>
          </wp:inline>
        </w:drawing>
      </w:r>
    </w:p>
    <w:p w14:paraId="17AFCC55" w14:textId="77777777" w:rsidR="00A85FF0" w:rsidRDefault="00A85FF0" w:rsidP="00A85FF0">
      <w:pPr>
        <w:pStyle w:val="Exhibit"/>
      </w:pPr>
      <w:r w:rsidRPr="00A85FF0">
        <w:t>35.11a - Exhibit 02</w:t>
      </w:r>
    </w:p>
    <w:p w14:paraId="4E3EA1A2" w14:textId="77777777" w:rsidR="00A85FF0" w:rsidRPr="00A85FF0" w:rsidRDefault="00A85FF0" w:rsidP="00A85FF0"/>
    <w:p w14:paraId="53CBAC00" w14:textId="77777777" w:rsidR="00A85FF0" w:rsidRDefault="00A85FF0" w:rsidP="00A85FF0">
      <w:pPr>
        <w:jc w:val="center"/>
      </w:pPr>
      <w:r>
        <w:rPr>
          <w:noProof/>
        </w:rPr>
        <w:drawing>
          <wp:inline distT="0" distB="0" distL="0" distR="0" wp14:anchorId="2125E69E" wp14:editId="460CFF49">
            <wp:extent cx="3520745" cy="224809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511aExhibit2Crop.png"/>
                    <pic:cNvPicPr/>
                  </pic:nvPicPr>
                  <pic:blipFill>
                    <a:blip r:embed="rId10">
                      <a:extLst>
                        <a:ext uri="{28A0092B-C50C-407E-A947-70E740481C1C}">
                          <a14:useLocalDpi xmlns:a14="http://schemas.microsoft.com/office/drawing/2010/main" val="0"/>
                        </a:ext>
                      </a:extLst>
                    </a:blip>
                    <a:stretch>
                      <a:fillRect/>
                    </a:stretch>
                  </pic:blipFill>
                  <pic:spPr>
                    <a:xfrm>
                      <a:off x="0" y="0"/>
                      <a:ext cx="3520745" cy="2248095"/>
                    </a:xfrm>
                    <a:prstGeom prst="rect">
                      <a:avLst/>
                    </a:prstGeom>
                  </pic:spPr>
                </pic:pic>
              </a:graphicData>
            </a:graphic>
          </wp:inline>
        </w:drawing>
      </w:r>
    </w:p>
    <w:p w14:paraId="47926845" w14:textId="77777777" w:rsidR="00A85FF0" w:rsidRDefault="00A85FF0">
      <w:r>
        <w:br w:type="page"/>
      </w:r>
    </w:p>
    <w:p w14:paraId="472C6EC9" w14:textId="77777777" w:rsidR="00A85FF0" w:rsidRDefault="00A85FF0" w:rsidP="00A85FF0">
      <w:pPr>
        <w:pStyle w:val="Exhibit"/>
      </w:pPr>
    </w:p>
    <w:p w14:paraId="0EA2F2AF" w14:textId="77777777" w:rsidR="00A85FF0" w:rsidRDefault="00A85FF0" w:rsidP="00A85FF0">
      <w:pPr>
        <w:pStyle w:val="Exhibit"/>
      </w:pPr>
      <w:r>
        <w:t>35.11a - Exhibit 03</w:t>
      </w:r>
    </w:p>
    <w:p w14:paraId="1C44D900" w14:textId="77777777" w:rsidR="00A85FF0" w:rsidRPr="00A85FF0" w:rsidRDefault="00A85FF0" w:rsidP="00A85FF0"/>
    <w:p w14:paraId="18459C09" w14:textId="77777777" w:rsidR="00A85FF0" w:rsidRDefault="00A85FF0" w:rsidP="00A85FF0">
      <w:pPr>
        <w:jc w:val="center"/>
      </w:pPr>
      <w:r>
        <w:rPr>
          <w:noProof/>
        </w:rPr>
        <w:drawing>
          <wp:inline distT="0" distB="0" distL="0" distR="0" wp14:anchorId="7BAA5CB9" wp14:editId="51B410CE">
            <wp:extent cx="3497883" cy="3337849"/>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511aExhibit3Crop.png"/>
                    <pic:cNvPicPr/>
                  </pic:nvPicPr>
                  <pic:blipFill>
                    <a:blip r:embed="rId11">
                      <a:extLst>
                        <a:ext uri="{28A0092B-C50C-407E-A947-70E740481C1C}">
                          <a14:useLocalDpi xmlns:a14="http://schemas.microsoft.com/office/drawing/2010/main" val="0"/>
                        </a:ext>
                      </a:extLst>
                    </a:blip>
                    <a:stretch>
                      <a:fillRect/>
                    </a:stretch>
                  </pic:blipFill>
                  <pic:spPr>
                    <a:xfrm>
                      <a:off x="0" y="0"/>
                      <a:ext cx="3497883" cy="3337849"/>
                    </a:xfrm>
                    <a:prstGeom prst="rect">
                      <a:avLst/>
                    </a:prstGeom>
                  </pic:spPr>
                </pic:pic>
              </a:graphicData>
            </a:graphic>
          </wp:inline>
        </w:drawing>
      </w:r>
    </w:p>
    <w:p w14:paraId="417FC03D" w14:textId="77777777" w:rsidR="00A85FF0" w:rsidRDefault="00A85FF0" w:rsidP="00A85FF0">
      <w:pPr>
        <w:jc w:val="center"/>
      </w:pPr>
    </w:p>
    <w:p w14:paraId="490651DC" w14:textId="77777777" w:rsidR="0022674A" w:rsidRDefault="0022674A">
      <w:pPr>
        <w:rPr>
          <w:rFonts w:ascii="Arial" w:hAnsi="Arial" w:cs="Arial"/>
          <w:b/>
          <w:bCs/>
          <w:caps/>
          <w:color w:val="0000FF"/>
          <w:kern w:val="32"/>
          <w:szCs w:val="32"/>
        </w:rPr>
      </w:pPr>
      <w:bookmarkStart w:id="69" w:name="_Toc519583031"/>
      <w:r>
        <w:br w:type="page"/>
      </w:r>
    </w:p>
    <w:p w14:paraId="5CFEBC20" w14:textId="74966750" w:rsidR="00A85FF0" w:rsidRDefault="00A85FF0" w:rsidP="00A85FF0">
      <w:pPr>
        <w:pStyle w:val="Heading1"/>
      </w:pPr>
      <w:bookmarkStart w:id="70" w:name="_Toc529964487"/>
      <w:r w:rsidRPr="00A85FF0">
        <w:t xml:space="preserve">36 </w:t>
      </w:r>
      <w:r w:rsidR="00653F6C">
        <w:t>-</w:t>
      </w:r>
      <w:r w:rsidRPr="00A85FF0">
        <w:t xml:space="preserve"> CONFINED SPACES</w:t>
      </w:r>
      <w:bookmarkEnd w:id="69"/>
      <w:bookmarkEnd w:id="70"/>
    </w:p>
    <w:p w14:paraId="3383FAE8" w14:textId="77777777" w:rsidR="00A85FF0" w:rsidRPr="0022674A" w:rsidRDefault="00A85FF0" w:rsidP="00A85FF0">
      <w:pPr>
        <w:rPr>
          <w:sz w:val="20"/>
          <w:szCs w:val="20"/>
        </w:rPr>
      </w:pPr>
    </w:p>
    <w:p w14:paraId="693D639B" w14:textId="77777777" w:rsidR="00A85FF0" w:rsidRPr="00D43317" w:rsidRDefault="00A85FF0" w:rsidP="00D43317">
      <w:pPr>
        <w:pStyle w:val="Categories"/>
        <w:rPr>
          <w:rFonts w:ascii="Times New Roman" w:hAnsi="Times New Roman"/>
          <w:b w:val="0"/>
          <w:color w:val="auto"/>
        </w:rPr>
      </w:pPr>
      <w:r w:rsidRPr="00CA215D">
        <w:rPr>
          <w:rFonts w:ascii="Times New Roman" w:hAnsi="Times New Roman"/>
          <w:b w:val="0"/>
          <w:color w:val="auto"/>
        </w:rPr>
        <w:t>Refer to Federal OSHA Standard 29 CFR 1910.146 for guidance and program requirements.</w:t>
      </w:r>
    </w:p>
    <w:p w14:paraId="73231C87" w14:textId="77777777" w:rsidR="00A85FF0" w:rsidRDefault="00A85FF0" w:rsidP="00A85FF0">
      <w:pPr>
        <w:pStyle w:val="Heading1"/>
      </w:pPr>
      <w:bookmarkStart w:id="71" w:name="_Toc519583032"/>
      <w:bookmarkStart w:id="72" w:name="_Toc529964488"/>
      <w:r w:rsidRPr="00A85FF0">
        <w:t xml:space="preserve">37 </w:t>
      </w:r>
      <w:r w:rsidR="00653F6C">
        <w:t>-</w:t>
      </w:r>
      <w:r w:rsidRPr="00A85FF0">
        <w:t xml:space="preserve"> CONTROL OF HAZAR</w:t>
      </w:r>
      <w:r w:rsidR="00586845">
        <w:t>DOUS ENERGY (LOCKOUT/</w:t>
      </w:r>
      <w:r>
        <w:t>TAGOUT)</w:t>
      </w:r>
      <w:bookmarkEnd w:id="71"/>
      <w:bookmarkEnd w:id="72"/>
    </w:p>
    <w:p w14:paraId="250A647A" w14:textId="77777777" w:rsidR="00A85FF0" w:rsidRPr="0022674A" w:rsidRDefault="00A85FF0" w:rsidP="00A85FF0">
      <w:pPr>
        <w:rPr>
          <w:sz w:val="20"/>
          <w:szCs w:val="20"/>
        </w:rPr>
      </w:pPr>
    </w:p>
    <w:p w14:paraId="1ABD527F" w14:textId="77777777" w:rsidR="00A85FF0" w:rsidRPr="00CA215D" w:rsidRDefault="00A85FF0" w:rsidP="00CA215D">
      <w:pPr>
        <w:pStyle w:val="Categories"/>
        <w:rPr>
          <w:rFonts w:ascii="Times New Roman" w:hAnsi="Times New Roman"/>
          <w:b w:val="0"/>
          <w:color w:val="auto"/>
        </w:rPr>
      </w:pPr>
      <w:r w:rsidRPr="00CA215D">
        <w:rPr>
          <w:rFonts w:ascii="Times New Roman" w:hAnsi="Times New Roman"/>
          <w:b w:val="0"/>
          <w:color w:val="auto"/>
        </w:rPr>
        <w:t>Refer to Federal OSHA Standard 29 CFR 1910.147 for guidance and program requirements.</w:t>
      </w:r>
    </w:p>
    <w:p w14:paraId="6C129220" w14:textId="77777777" w:rsidR="00A85FF0" w:rsidRDefault="00F0375F" w:rsidP="00F0375F">
      <w:pPr>
        <w:pStyle w:val="Heading1"/>
      </w:pPr>
      <w:bookmarkStart w:id="73" w:name="_Toc519583033"/>
      <w:bookmarkStart w:id="74" w:name="_Toc529964489"/>
      <w:r>
        <w:t xml:space="preserve">38 </w:t>
      </w:r>
      <w:r w:rsidR="00653F6C">
        <w:t>-</w:t>
      </w:r>
      <w:r>
        <w:t xml:space="preserve"> FACILITIES</w:t>
      </w:r>
      <w:bookmarkEnd w:id="73"/>
      <w:bookmarkEnd w:id="74"/>
    </w:p>
    <w:p w14:paraId="1F7CB41D" w14:textId="77777777" w:rsidR="00F0375F" w:rsidRPr="0022674A" w:rsidRDefault="00F0375F" w:rsidP="00F0375F">
      <w:pPr>
        <w:rPr>
          <w:sz w:val="20"/>
          <w:szCs w:val="20"/>
        </w:rPr>
      </w:pPr>
    </w:p>
    <w:p w14:paraId="0E1671F6" w14:textId="735924D3" w:rsidR="00924611" w:rsidRDefault="00A85FF0" w:rsidP="00924611">
      <w:pPr>
        <w:pStyle w:val="CommentText"/>
        <w:rPr>
          <w:sz w:val="24"/>
          <w:szCs w:val="24"/>
        </w:rPr>
      </w:pPr>
      <w:r w:rsidRPr="0022674A">
        <w:rPr>
          <w:sz w:val="24"/>
          <w:szCs w:val="24"/>
        </w:rPr>
        <w:t>In this Handbook, "facilities" refers to the operation and maintenance of buildings and their associated grounds.  As such, this chapter provides direction on a variety of specific practices and potential hazards concerning structures.</w:t>
      </w:r>
      <w:r w:rsidR="00924611" w:rsidRPr="0022674A">
        <w:rPr>
          <w:b/>
          <w:sz w:val="24"/>
          <w:szCs w:val="24"/>
        </w:rPr>
        <w:t xml:space="preserve">  </w:t>
      </w:r>
      <w:r w:rsidR="0022674A">
        <w:rPr>
          <w:sz w:val="24"/>
          <w:szCs w:val="24"/>
        </w:rPr>
        <w:t>See FSH 7309.11, c</w:t>
      </w:r>
      <w:r w:rsidR="00924611" w:rsidRPr="0022674A">
        <w:rPr>
          <w:sz w:val="24"/>
          <w:szCs w:val="24"/>
        </w:rPr>
        <w:t xml:space="preserve">hapter 40, </w:t>
      </w:r>
      <w:r w:rsidR="0022674A">
        <w:rPr>
          <w:sz w:val="24"/>
          <w:szCs w:val="24"/>
        </w:rPr>
        <w:t>s</w:t>
      </w:r>
      <w:r w:rsidR="00924611" w:rsidRPr="0022674A">
        <w:rPr>
          <w:sz w:val="24"/>
          <w:szCs w:val="24"/>
        </w:rPr>
        <w:t xml:space="preserve">ection 44 for </w:t>
      </w:r>
      <w:r w:rsidR="0022674A">
        <w:rPr>
          <w:sz w:val="24"/>
          <w:szCs w:val="24"/>
        </w:rPr>
        <w:t>H</w:t>
      </w:r>
      <w:r w:rsidR="00924611" w:rsidRPr="0022674A">
        <w:rPr>
          <w:sz w:val="24"/>
          <w:szCs w:val="24"/>
        </w:rPr>
        <w:t xml:space="preserve">ealth and </w:t>
      </w:r>
      <w:r w:rsidR="0022674A">
        <w:rPr>
          <w:sz w:val="24"/>
          <w:szCs w:val="24"/>
        </w:rPr>
        <w:t>S</w:t>
      </w:r>
      <w:r w:rsidR="00924611" w:rsidRPr="0022674A">
        <w:rPr>
          <w:sz w:val="24"/>
          <w:szCs w:val="24"/>
        </w:rPr>
        <w:t xml:space="preserve">afety </w:t>
      </w:r>
      <w:r w:rsidR="0022674A">
        <w:rPr>
          <w:sz w:val="24"/>
          <w:szCs w:val="24"/>
        </w:rPr>
        <w:t>I</w:t>
      </w:r>
      <w:r w:rsidR="00924611" w:rsidRPr="0022674A">
        <w:rPr>
          <w:sz w:val="24"/>
          <w:szCs w:val="24"/>
        </w:rPr>
        <w:t xml:space="preserve">nspection </w:t>
      </w:r>
      <w:r w:rsidR="0022674A">
        <w:rPr>
          <w:sz w:val="24"/>
          <w:szCs w:val="24"/>
        </w:rPr>
        <w:t>R</w:t>
      </w:r>
      <w:r w:rsidR="00924611" w:rsidRPr="0022674A">
        <w:rPr>
          <w:sz w:val="24"/>
          <w:szCs w:val="24"/>
        </w:rPr>
        <w:t>equirements.</w:t>
      </w:r>
    </w:p>
    <w:p w14:paraId="4A887763" w14:textId="77777777" w:rsidR="00A85FF0" w:rsidRPr="00A85FF0" w:rsidRDefault="00A85FF0" w:rsidP="00F0375F">
      <w:pPr>
        <w:pStyle w:val="Heading3"/>
      </w:pPr>
      <w:bookmarkStart w:id="75" w:name="_Toc519583034"/>
      <w:bookmarkStart w:id="76" w:name="_Toc529964490"/>
      <w:r w:rsidRPr="00A85FF0">
        <w:t xml:space="preserve">38.01 </w:t>
      </w:r>
      <w:r w:rsidR="00653F6C">
        <w:t>-</w:t>
      </w:r>
      <w:r w:rsidRPr="00A85FF0">
        <w:t xml:space="preserve"> Authority</w:t>
      </w:r>
      <w:bookmarkEnd w:id="75"/>
      <w:bookmarkEnd w:id="76"/>
    </w:p>
    <w:p w14:paraId="7058E8EE" w14:textId="77777777" w:rsidR="00F0375F" w:rsidRPr="0022674A" w:rsidRDefault="00F0375F" w:rsidP="00A85FF0">
      <w:pPr>
        <w:rPr>
          <w:sz w:val="20"/>
          <w:szCs w:val="20"/>
        </w:rPr>
      </w:pPr>
    </w:p>
    <w:p w14:paraId="5CB3CC6C" w14:textId="31FDA415" w:rsidR="00924611" w:rsidRPr="00CA215D" w:rsidRDefault="00A85FF0" w:rsidP="00CA215D">
      <w:pPr>
        <w:pStyle w:val="Categories"/>
        <w:rPr>
          <w:rFonts w:ascii="Times New Roman" w:hAnsi="Times New Roman"/>
          <w:b w:val="0"/>
          <w:color w:val="auto"/>
        </w:rPr>
      </w:pPr>
      <w:r w:rsidRPr="00CA215D">
        <w:rPr>
          <w:rFonts w:ascii="Times New Roman" w:hAnsi="Times New Roman"/>
          <w:b w:val="0"/>
          <w:color w:val="auto"/>
        </w:rPr>
        <w:t>The authority for walking and working surfaces, means of egress, emergency and fire prevention plans, flammable/combustible liquids, blasting, storage and handling of liquefied petroleum gases (LPG), PPE, sanitation, temporary labor camps, safety color coding, fire protection, handling materials, hoists, machine guarding, hand tools, guarding of portable powered tools, electrical requirements, and asbestos is in Title 29, Code of Federal Regulations (29 CFR), sections 1910.21 - 1910.27, 1910.35 - 1910.38, 1910.106, 1910.109 and 1910.110, 1910.132, 1910.134, 1910.141 and 1910.142, 1910.144, 1910.151, 1910.155, 1910.157, 1910.164 and 1910.165, 1910.176 and 1910.177, 1910.179, 1910.212, 1910.242 and 1910.243, 1910.301 - 1910.303, and 1910.1001.</w:t>
      </w:r>
      <w:r w:rsidR="00AE5A64">
        <w:rPr>
          <w:rFonts w:ascii="Times New Roman" w:hAnsi="Times New Roman"/>
          <w:b w:val="0"/>
          <w:color w:val="auto"/>
        </w:rPr>
        <w:t xml:space="preserve"> </w:t>
      </w:r>
      <w:r w:rsidR="00924611">
        <w:rPr>
          <w:rFonts w:ascii="Times New Roman" w:hAnsi="Times New Roman"/>
          <w:b w:val="0"/>
          <w:color w:val="auto"/>
        </w:rPr>
        <w:t>FSM 7300</w:t>
      </w:r>
      <w:r w:rsidR="00C77952">
        <w:rPr>
          <w:rFonts w:ascii="Times New Roman" w:hAnsi="Times New Roman"/>
          <w:b w:val="0"/>
          <w:color w:val="auto"/>
        </w:rPr>
        <w:t xml:space="preserve">, </w:t>
      </w:r>
      <w:r w:rsidR="00924611">
        <w:rPr>
          <w:rFonts w:ascii="Times New Roman" w:hAnsi="Times New Roman"/>
          <w:b w:val="0"/>
          <w:color w:val="auto"/>
        </w:rPr>
        <w:t>Buildings</w:t>
      </w:r>
      <w:r w:rsidR="00AE5A64">
        <w:rPr>
          <w:rFonts w:ascii="Times New Roman" w:hAnsi="Times New Roman"/>
          <w:b w:val="0"/>
          <w:color w:val="auto"/>
        </w:rPr>
        <w:t xml:space="preserve"> and Other Structures.</w:t>
      </w:r>
    </w:p>
    <w:p w14:paraId="78B6448A" w14:textId="77777777" w:rsidR="00A85FF0" w:rsidRPr="00A85FF0" w:rsidRDefault="00A85FF0" w:rsidP="00F0375F">
      <w:pPr>
        <w:pStyle w:val="Heading2"/>
      </w:pPr>
      <w:bookmarkStart w:id="77" w:name="_Toc519583035"/>
      <w:bookmarkStart w:id="78" w:name="_Toc529964491"/>
      <w:r w:rsidRPr="00A85FF0">
        <w:t xml:space="preserve">38.1 </w:t>
      </w:r>
      <w:r w:rsidR="00653F6C">
        <w:t>-</w:t>
      </w:r>
      <w:r w:rsidRPr="00A85FF0">
        <w:t xml:space="preserve"> Qualifications</w:t>
      </w:r>
      <w:bookmarkEnd w:id="77"/>
      <w:bookmarkEnd w:id="78"/>
    </w:p>
    <w:p w14:paraId="03706543" w14:textId="77777777" w:rsidR="00F0375F" w:rsidRPr="0022674A" w:rsidRDefault="00F0375F" w:rsidP="00A85FF0">
      <w:pPr>
        <w:rPr>
          <w:sz w:val="20"/>
          <w:szCs w:val="20"/>
        </w:rPr>
      </w:pPr>
    </w:p>
    <w:p w14:paraId="09E96A06" w14:textId="77777777" w:rsidR="00F0375F" w:rsidRPr="00CA215D" w:rsidRDefault="00A85FF0" w:rsidP="00CA215D">
      <w:pPr>
        <w:pStyle w:val="Categories"/>
        <w:rPr>
          <w:rFonts w:ascii="Times New Roman" w:hAnsi="Times New Roman"/>
          <w:b w:val="0"/>
          <w:color w:val="auto"/>
        </w:rPr>
      </w:pPr>
      <w:r w:rsidRPr="00CA215D">
        <w:rPr>
          <w:rFonts w:ascii="Times New Roman" w:hAnsi="Times New Roman"/>
          <w:b w:val="0"/>
          <w:color w:val="auto"/>
        </w:rPr>
        <w:t>Employee</w:t>
      </w:r>
      <w:r w:rsidR="00B5620F" w:rsidRPr="00CA215D">
        <w:rPr>
          <w:rFonts w:ascii="Times New Roman" w:hAnsi="Times New Roman"/>
          <w:b w:val="0"/>
          <w:color w:val="auto"/>
        </w:rPr>
        <w:t>s shall</w:t>
      </w:r>
      <w:r w:rsidRPr="00CA215D">
        <w:rPr>
          <w:rFonts w:ascii="Times New Roman" w:hAnsi="Times New Roman"/>
          <w:b w:val="0"/>
          <w:color w:val="auto"/>
        </w:rPr>
        <w:t xml:space="preserve"> be provided training sufficient to safely and efficiently perform specific work projects or activities.</w:t>
      </w:r>
    </w:p>
    <w:p w14:paraId="5A9521E0" w14:textId="77777777" w:rsidR="00A85FF0" w:rsidRPr="00A85FF0" w:rsidRDefault="00A85FF0" w:rsidP="00F0375F">
      <w:pPr>
        <w:pStyle w:val="Heading3"/>
      </w:pPr>
      <w:bookmarkStart w:id="79" w:name="_Toc519583036"/>
      <w:bookmarkStart w:id="80" w:name="_Toc529964492"/>
      <w:r w:rsidRPr="00A85FF0">
        <w:t xml:space="preserve">38.12 </w:t>
      </w:r>
      <w:r w:rsidR="00653F6C">
        <w:t>-</w:t>
      </w:r>
      <w:r w:rsidRPr="00A85FF0">
        <w:t xml:space="preserve"> Procedures</w:t>
      </w:r>
      <w:bookmarkEnd w:id="79"/>
      <w:bookmarkEnd w:id="80"/>
    </w:p>
    <w:p w14:paraId="264162F9" w14:textId="77777777" w:rsidR="00F0375F" w:rsidRPr="0022674A" w:rsidRDefault="00F0375F" w:rsidP="00F0375F">
      <w:pPr>
        <w:rPr>
          <w:sz w:val="20"/>
          <w:szCs w:val="20"/>
        </w:rPr>
      </w:pPr>
    </w:p>
    <w:p w14:paraId="357EA0B5" w14:textId="77777777" w:rsidR="00A85FF0" w:rsidRPr="00CA215D" w:rsidRDefault="00A85FF0" w:rsidP="00CA215D">
      <w:pPr>
        <w:pStyle w:val="Categories"/>
        <w:rPr>
          <w:rFonts w:ascii="Times New Roman" w:hAnsi="Times New Roman"/>
          <w:b w:val="0"/>
          <w:color w:val="auto"/>
        </w:rPr>
      </w:pPr>
      <w:r w:rsidRPr="00CA215D">
        <w:rPr>
          <w:rFonts w:ascii="Times New Roman" w:hAnsi="Times New Roman"/>
          <w:b w:val="0"/>
          <w:color w:val="auto"/>
        </w:rPr>
        <w:t>Supervisors and employee(s) shall discuss hazardous activities before beginning any work project or activity.</w:t>
      </w:r>
    </w:p>
    <w:p w14:paraId="55E806B6" w14:textId="77777777" w:rsidR="00A85FF0" w:rsidRPr="00F0375F" w:rsidRDefault="00D43317" w:rsidP="00F0375F">
      <w:pPr>
        <w:pStyle w:val="NumberList1"/>
      </w:pPr>
      <w:r>
        <w:t>1.  Occupant e</w:t>
      </w:r>
      <w:r w:rsidR="00A85FF0" w:rsidRPr="00F0375F">
        <w:t>m</w:t>
      </w:r>
      <w:r>
        <w:t>ergency p</w:t>
      </w:r>
      <w:r w:rsidR="00F0375F">
        <w:t>lans.  These plans m</w:t>
      </w:r>
      <w:r w:rsidR="00A85FF0" w:rsidRPr="00F0375F">
        <w:t>ust be developed for Forest Service work facilities.  Plans must meet the requirements set forth in 29 CFR 1910.38.</w:t>
      </w:r>
    </w:p>
    <w:p w14:paraId="41564E7B" w14:textId="77777777" w:rsidR="00A85FF0" w:rsidRPr="00F0375F" w:rsidRDefault="00D43317" w:rsidP="00F0375F">
      <w:pPr>
        <w:pStyle w:val="NumberList1"/>
      </w:pPr>
      <w:r>
        <w:t>2.  Availability of first-aid s</w:t>
      </w:r>
      <w:r w:rsidR="00A85FF0" w:rsidRPr="00F0375F">
        <w:t>upplies.</w:t>
      </w:r>
    </w:p>
    <w:p w14:paraId="270DA0C6" w14:textId="77777777" w:rsidR="00A85FF0" w:rsidRPr="00A85FF0" w:rsidRDefault="00A85FF0" w:rsidP="00F0375F">
      <w:pPr>
        <w:pStyle w:val="NumberLista"/>
      </w:pPr>
      <w:r w:rsidRPr="00A85FF0">
        <w:t xml:space="preserve">a.  In the </w:t>
      </w:r>
      <w:r w:rsidR="00334C00">
        <w:t>absence of a clinic,</w:t>
      </w:r>
      <w:r w:rsidRPr="00A85FF0">
        <w:t xml:space="preserve"> hospital</w:t>
      </w:r>
      <w:r w:rsidR="00334C00">
        <w:t>, or infirmary</w:t>
      </w:r>
      <w:r w:rsidRPr="00A85FF0">
        <w:t xml:space="preserve"> in near proximity to the workplace, a person or persons shall be trained to render first aid, including CPR.</w:t>
      </w:r>
    </w:p>
    <w:p w14:paraId="50DD8879" w14:textId="77777777" w:rsidR="00A85FF0" w:rsidRPr="00A85FF0" w:rsidRDefault="00A85FF0" w:rsidP="00F0375F">
      <w:pPr>
        <w:pStyle w:val="NumberLista"/>
      </w:pPr>
      <w:r w:rsidRPr="00A85FF0">
        <w:t>b.  A com</w:t>
      </w:r>
      <w:r w:rsidR="00D43317">
        <w:t>petent person shall check first-</w:t>
      </w:r>
      <w:r w:rsidRPr="00A85FF0">
        <w:t>aid supplies and equipment at regular intervals and restock as needed, paying particular attention to those items with expiration dates.</w:t>
      </w:r>
    </w:p>
    <w:p w14:paraId="5DC95ACE" w14:textId="77777777" w:rsidR="00A85FF0" w:rsidRPr="00A85FF0" w:rsidRDefault="00A85FF0" w:rsidP="00F0375F">
      <w:pPr>
        <w:pStyle w:val="NumberLista"/>
      </w:pPr>
      <w:r w:rsidRPr="00A85FF0">
        <w:t xml:space="preserve">c.  The remoteness from medical facilities and chances of severe injury </w:t>
      </w:r>
      <w:r w:rsidR="00F0375F">
        <w:t xml:space="preserve">must </w:t>
      </w:r>
      <w:r w:rsidRPr="00A85FF0">
        <w:t>dictate</w:t>
      </w:r>
      <w:r w:rsidR="00D43317">
        <w:t xml:space="preserve"> the type and quantity of first-</w:t>
      </w:r>
      <w:r w:rsidRPr="00A85FF0">
        <w:t>aid supplies available at the worksite.</w:t>
      </w:r>
    </w:p>
    <w:p w14:paraId="67D3E12A" w14:textId="47441CF7" w:rsidR="00FC1FB2" w:rsidRDefault="00A85FF0" w:rsidP="004F446C">
      <w:pPr>
        <w:pStyle w:val="NumberLista"/>
        <w:rPr>
          <w:rFonts w:ascii="Arial" w:hAnsi="Arial" w:cs="Arial"/>
          <w:b/>
          <w:bCs/>
          <w:color w:val="0000FF"/>
          <w:szCs w:val="26"/>
        </w:rPr>
      </w:pPr>
      <w:r w:rsidRPr="00A85FF0">
        <w:t xml:space="preserve">d.  Where employees may be exposed to injurious corrosive materials, facilities for quick drenching or flushing of the eyes </w:t>
      </w:r>
      <w:r w:rsidR="00F0375F">
        <w:t>must</w:t>
      </w:r>
      <w:r w:rsidRPr="00A85FF0">
        <w:t xml:space="preserve"> be provided.</w:t>
      </w:r>
    </w:p>
    <w:p w14:paraId="4671F641" w14:textId="56178276" w:rsidR="00A85FF0" w:rsidRPr="00A85FF0" w:rsidRDefault="00A85FF0" w:rsidP="00F0375F">
      <w:pPr>
        <w:pStyle w:val="Heading3"/>
      </w:pPr>
      <w:bookmarkStart w:id="81" w:name="_Toc519583037"/>
      <w:bookmarkStart w:id="82" w:name="_Toc529964493"/>
      <w:r w:rsidRPr="00A85FF0">
        <w:t xml:space="preserve">38.13 </w:t>
      </w:r>
      <w:r w:rsidR="00653F6C">
        <w:t>-</w:t>
      </w:r>
      <w:r w:rsidRPr="00A85FF0">
        <w:t xml:space="preserve"> Safety Practices</w:t>
      </w:r>
      <w:bookmarkEnd w:id="81"/>
      <w:bookmarkEnd w:id="82"/>
    </w:p>
    <w:p w14:paraId="1D00E7F8" w14:textId="77777777" w:rsidR="00F0375F" w:rsidRPr="004F446C" w:rsidRDefault="00F0375F" w:rsidP="00F0375F">
      <w:pPr>
        <w:rPr>
          <w:sz w:val="20"/>
          <w:szCs w:val="20"/>
        </w:rPr>
      </w:pPr>
    </w:p>
    <w:p w14:paraId="46CFCC17" w14:textId="77777777" w:rsidR="00A85FF0" w:rsidRPr="00CA215D" w:rsidRDefault="00A85FF0" w:rsidP="00CA215D">
      <w:pPr>
        <w:pStyle w:val="Categories"/>
        <w:rPr>
          <w:rFonts w:ascii="Times New Roman" w:hAnsi="Times New Roman"/>
          <w:b w:val="0"/>
          <w:color w:val="auto"/>
        </w:rPr>
      </w:pPr>
      <w:r w:rsidRPr="00CA215D">
        <w:rPr>
          <w:rFonts w:ascii="Times New Roman" w:hAnsi="Times New Roman"/>
          <w:b w:val="0"/>
          <w:color w:val="auto"/>
        </w:rPr>
        <w:t xml:space="preserve">The Occupational Safety and Health Act of 1970 requires employers </w:t>
      </w:r>
      <w:r w:rsidR="00F0375F" w:rsidRPr="00CA215D">
        <w:rPr>
          <w:rFonts w:ascii="Times New Roman" w:hAnsi="Times New Roman"/>
          <w:b w:val="0"/>
          <w:color w:val="auto"/>
        </w:rPr>
        <w:t xml:space="preserve">to </w:t>
      </w:r>
      <w:r w:rsidRPr="00CA215D">
        <w:rPr>
          <w:rFonts w:ascii="Times New Roman" w:hAnsi="Times New Roman"/>
          <w:b w:val="0"/>
          <w:color w:val="auto"/>
        </w:rPr>
        <w:t>provide safe and healthful working conditions.</w:t>
      </w:r>
      <w:r w:rsidR="00F97969" w:rsidRPr="00CA215D">
        <w:rPr>
          <w:rFonts w:ascii="Times New Roman" w:hAnsi="Times New Roman"/>
          <w:b w:val="0"/>
          <w:color w:val="auto"/>
        </w:rPr>
        <w:t xml:space="preserve"> </w:t>
      </w:r>
      <w:r w:rsidR="00FC1FB2" w:rsidRPr="00CA215D">
        <w:rPr>
          <w:rFonts w:ascii="Times New Roman" w:hAnsi="Times New Roman"/>
          <w:b w:val="0"/>
          <w:color w:val="auto"/>
        </w:rPr>
        <w:t xml:space="preserve"> </w:t>
      </w:r>
      <w:r w:rsidR="00F97969" w:rsidRPr="00CA215D">
        <w:rPr>
          <w:rFonts w:ascii="Times New Roman" w:hAnsi="Times New Roman"/>
          <w:b w:val="0"/>
          <w:color w:val="auto"/>
        </w:rPr>
        <w:t>T</w:t>
      </w:r>
      <w:r w:rsidR="007F4CF5" w:rsidRPr="00CA215D">
        <w:rPr>
          <w:rFonts w:ascii="Times New Roman" w:hAnsi="Times New Roman"/>
          <w:b w:val="0"/>
          <w:color w:val="auto"/>
        </w:rPr>
        <w:t>he</w:t>
      </w:r>
      <w:r w:rsidR="00F97969" w:rsidRPr="00CA215D">
        <w:rPr>
          <w:rFonts w:ascii="Times New Roman" w:hAnsi="Times New Roman"/>
          <w:b w:val="0"/>
          <w:color w:val="auto"/>
        </w:rPr>
        <w:t xml:space="preserve"> basic practices for maintaining safe and healthful facilities </w:t>
      </w:r>
      <w:r w:rsidR="007F4CF5" w:rsidRPr="00CA215D">
        <w:rPr>
          <w:rFonts w:ascii="Times New Roman" w:hAnsi="Times New Roman"/>
          <w:b w:val="0"/>
          <w:color w:val="auto"/>
        </w:rPr>
        <w:t xml:space="preserve">below </w:t>
      </w:r>
      <w:r w:rsidR="00F97969" w:rsidRPr="00CA215D">
        <w:rPr>
          <w:rFonts w:ascii="Times New Roman" w:hAnsi="Times New Roman"/>
          <w:b w:val="0"/>
          <w:color w:val="auto"/>
        </w:rPr>
        <w:t>must be fo</w:t>
      </w:r>
      <w:r w:rsidR="007F4CF5" w:rsidRPr="00CA215D">
        <w:rPr>
          <w:rFonts w:ascii="Times New Roman" w:hAnsi="Times New Roman"/>
          <w:b w:val="0"/>
          <w:color w:val="auto"/>
        </w:rPr>
        <w:t>l</w:t>
      </w:r>
      <w:r w:rsidR="00F97969" w:rsidRPr="00CA215D">
        <w:rPr>
          <w:rFonts w:ascii="Times New Roman" w:hAnsi="Times New Roman"/>
          <w:b w:val="0"/>
          <w:color w:val="auto"/>
        </w:rPr>
        <w:t>lowed.</w:t>
      </w:r>
    </w:p>
    <w:p w14:paraId="2CD574A2" w14:textId="77777777" w:rsidR="00A85FF0" w:rsidRPr="00A85FF0" w:rsidRDefault="00A85FF0" w:rsidP="00F97969">
      <w:pPr>
        <w:pStyle w:val="NumberList1"/>
      </w:pPr>
      <w:r w:rsidRPr="00A85FF0">
        <w:t>1.  Smoking.  Tobacco smoke, also termed second-hand smoke, is classified as a known human carcinogen by the Environmental Protection Agency.  To protect employees, contractors, and visitors, smoking is prohibited inside all USDA facilities and motor vehicles.</w:t>
      </w:r>
    </w:p>
    <w:p w14:paraId="13E8425F" w14:textId="77777777" w:rsidR="00A85FF0" w:rsidRPr="00A85FF0" w:rsidRDefault="00D43317" w:rsidP="00F97969">
      <w:pPr>
        <w:pStyle w:val="NumberList1"/>
      </w:pPr>
      <w:r>
        <w:t>2.  Walking and working s</w:t>
      </w:r>
      <w:r w:rsidR="00A85FF0" w:rsidRPr="00A85FF0">
        <w:t>urfaces.</w:t>
      </w:r>
    </w:p>
    <w:p w14:paraId="5046EFFB" w14:textId="77777777" w:rsidR="00A85FF0" w:rsidRPr="00A85FF0" w:rsidRDefault="007F4CF5" w:rsidP="00CA215D">
      <w:pPr>
        <w:pStyle w:val="NumberLista"/>
      </w:pPr>
      <w:r>
        <w:t>a.  W</w:t>
      </w:r>
      <w:r w:rsidR="00A85FF0" w:rsidRPr="00A85FF0">
        <w:t xml:space="preserve">alking and working surfaces </w:t>
      </w:r>
      <w:r>
        <w:t xml:space="preserve">must be kept </w:t>
      </w:r>
      <w:r w:rsidR="00A85FF0" w:rsidRPr="00A85FF0">
        <w:t>free of obstacles that create tripping and slipping hazards.</w:t>
      </w:r>
    </w:p>
    <w:p w14:paraId="4C71563C" w14:textId="77777777" w:rsidR="00A85FF0" w:rsidRPr="00A85FF0" w:rsidRDefault="007F4CF5" w:rsidP="00CA215D">
      <w:pPr>
        <w:pStyle w:val="NumberLista"/>
      </w:pPr>
      <w:r>
        <w:t>b.  D</w:t>
      </w:r>
      <w:r w:rsidR="00A85FF0" w:rsidRPr="00A85FF0">
        <w:t xml:space="preserve">amaged floor surfaces, such as splintered wood, broken tile, or pitted concrete, </w:t>
      </w:r>
      <w:r>
        <w:t>must be repaired or replaced as quickly as possible.  H</w:t>
      </w:r>
      <w:r w:rsidR="00A85FF0" w:rsidRPr="00A85FF0">
        <w:t xml:space="preserve">azards </w:t>
      </w:r>
      <w:r>
        <w:t>that are not readily repairable must be marked.</w:t>
      </w:r>
    </w:p>
    <w:p w14:paraId="330624C6" w14:textId="5EAA4792" w:rsidR="00A85FF0" w:rsidRPr="00A85FF0" w:rsidRDefault="007F4CF5" w:rsidP="00CA215D">
      <w:pPr>
        <w:pStyle w:val="NumberLista"/>
      </w:pPr>
      <w:r>
        <w:t>c.  F</w:t>
      </w:r>
      <w:r w:rsidR="00A85FF0" w:rsidRPr="00A85FF0">
        <w:t xml:space="preserve">loors </w:t>
      </w:r>
      <w:r>
        <w:t>must be maintained in a clean, well-lit</w:t>
      </w:r>
      <w:r w:rsidR="00A85FF0" w:rsidRPr="00A85FF0">
        <w:t>, and as far as pos</w:t>
      </w:r>
      <w:r>
        <w:t>sible, dry condition.  Rubber</w:t>
      </w:r>
      <w:r w:rsidR="00A85FF0" w:rsidRPr="00A85FF0">
        <w:t xml:space="preserve"> nonskid mats </w:t>
      </w:r>
      <w:r>
        <w:t xml:space="preserve">must be provided </w:t>
      </w:r>
      <w:r w:rsidR="00A85FF0" w:rsidRPr="00A85FF0">
        <w:t>at entrances to buildings, especia</w:t>
      </w:r>
      <w:r>
        <w:t>lly during winter months.  C</w:t>
      </w:r>
      <w:r w:rsidR="00A85FF0" w:rsidRPr="00A85FF0">
        <w:t xml:space="preserve">ones or other warning devices </w:t>
      </w:r>
      <w:r>
        <w:t xml:space="preserve">must be used </w:t>
      </w:r>
      <w:r w:rsidR="00A85FF0" w:rsidRPr="00A85FF0">
        <w:t>if repairs are delayed or cleaning is in progress (</w:t>
      </w:r>
      <w:r w:rsidR="004F446C">
        <w:t xml:space="preserve">38.13, </w:t>
      </w:r>
      <w:r w:rsidR="00A85FF0" w:rsidRPr="00A85FF0">
        <w:t>ex</w:t>
      </w:r>
      <w:r w:rsidR="004F446C">
        <w:t>hibit</w:t>
      </w:r>
      <w:r w:rsidR="00A85FF0" w:rsidRPr="00A85FF0">
        <w:t xml:space="preserve"> 01).</w:t>
      </w:r>
    </w:p>
    <w:p w14:paraId="0DBD85C4" w14:textId="77777777" w:rsidR="00A85FF0" w:rsidRPr="00A85FF0" w:rsidRDefault="007F4CF5" w:rsidP="00CA215D">
      <w:pPr>
        <w:pStyle w:val="NumberLista"/>
      </w:pPr>
      <w:r>
        <w:t>d.  H</w:t>
      </w:r>
      <w:r w:rsidR="00A85FF0" w:rsidRPr="00A85FF0">
        <w:t xml:space="preserve">ighly polished surfaces, </w:t>
      </w:r>
      <w:r w:rsidR="00FC1FB2">
        <w:t>such as</w:t>
      </w:r>
      <w:r w:rsidR="00A85FF0" w:rsidRPr="00A85FF0">
        <w:t xml:space="preserve"> linoleum or tile, </w:t>
      </w:r>
      <w:r>
        <w:t xml:space="preserve">must be coated </w:t>
      </w:r>
      <w:r w:rsidR="00A85FF0" w:rsidRPr="00A85FF0">
        <w:t>with a slip-resistant finish.</w:t>
      </w:r>
    </w:p>
    <w:p w14:paraId="3AC16EC5" w14:textId="77777777" w:rsidR="00A85FF0" w:rsidRDefault="007F4CF5" w:rsidP="00CA215D">
      <w:pPr>
        <w:pStyle w:val="NumberLista"/>
      </w:pPr>
      <w:r>
        <w:t>e.  F</w:t>
      </w:r>
      <w:r w:rsidR="00A85FF0" w:rsidRPr="00A85FF0">
        <w:t xml:space="preserve">loor coverings, such as carpets and rugs, </w:t>
      </w:r>
      <w:r>
        <w:t xml:space="preserve">must be examined </w:t>
      </w:r>
      <w:r w:rsidR="00A85FF0" w:rsidRPr="00A85FF0">
        <w:t xml:space="preserve">periodically for loose cords and other surface irregularities.  </w:t>
      </w:r>
      <w:r>
        <w:t>Damaged floor coverings must be repai</w:t>
      </w:r>
      <w:r w:rsidR="00A85FF0" w:rsidRPr="00A85FF0">
        <w:t>r</w:t>
      </w:r>
      <w:r>
        <w:t>ed or replaced</w:t>
      </w:r>
      <w:r w:rsidR="00A85FF0" w:rsidRPr="00A85FF0">
        <w:t xml:space="preserve"> promptly.</w:t>
      </w:r>
    </w:p>
    <w:p w14:paraId="4065F86E" w14:textId="77777777" w:rsidR="004F446C" w:rsidRDefault="004F446C">
      <w:r>
        <w:br w:type="page"/>
      </w:r>
    </w:p>
    <w:p w14:paraId="4AA44926" w14:textId="6ED01942" w:rsidR="004F446C" w:rsidRPr="00B5620F" w:rsidRDefault="004F446C" w:rsidP="004F446C">
      <w:pPr>
        <w:pStyle w:val="NumberList1"/>
      </w:pPr>
      <w:r>
        <w:t>3</w:t>
      </w:r>
      <w:r w:rsidRPr="00B5620F">
        <w:t>.  Aisles, Pass</w:t>
      </w:r>
      <w:r>
        <w:t>ageways, and Storerooms.  W</w:t>
      </w:r>
      <w:r w:rsidRPr="00B5620F">
        <w:t xml:space="preserve">ork areas, living space, storerooms, and other buildings </w:t>
      </w:r>
      <w:r>
        <w:t xml:space="preserve">must be kept </w:t>
      </w:r>
      <w:r w:rsidRPr="00B5620F">
        <w:t>clean and neat, with all materials properly stored.</w:t>
      </w:r>
    </w:p>
    <w:p w14:paraId="1B9714FE" w14:textId="77777777" w:rsidR="004F446C" w:rsidRPr="00CA215D" w:rsidRDefault="004F446C" w:rsidP="004F446C">
      <w:pPr>
        <w:pStyle w:val="NumberLista"/>
      </w:pPr>
      <w:r w:rsidRPr="00CA215D">
        <w:t>a.  Permanent aisles and passageways must be appropriately marked.</w:t>
      </w:r>
    </w:p>
    <w:p w14:paraId="0E0D141E" w14:textId="77777777" w:rsidR="004F446C" w:rsidRPr="00CA215D" w:rsidRDefault="004F446C" w:rsidP="004F446C">
      <w:pPr>
        <w:pStyle w:val="NumberLista"/>
      </w:pPr>
      <w:r w:rsidRPr="00CA215D">
        <w:t>b.  Aisles and passageways between cabinets, desks, and work benches must be kept free of obstructions that could create a hazard.</w:t>
      </w:r>
    </w:p>
    <w:p w14:paraId="26C96D16" w14:textId="77777777" w:rsidR="004F446C" w:rsidRPr="00CA215D" w:rsidRDefault="004F446C" w:rsidP="004F446C">
      <w:pPr>
        <w:pStyle w:val="NumberLista"/>
      </w:pPr>
      <w:r w:rsidRPr="00CA215D">
        <w:t>c.  Passageways to electrical service equipment, switches, fire extinguishers, fire hydrants, stairways, and exits must be kept clear of obstructions.</w:t>
      </w:r>
    </w:p>
    <w:p w14:paraId="186AA296" w14:textId="77777777" w:rsidR="004F446C" w:rsidRPr="00CA215D" w:rsidRDefault="004F446C" w:rsidP="004F446C">
      <w:pPr>
        <w:pStyle w:val="NumberLista"/>
      </w:pPr>
      <w:r w:rsidRPr="00CA215D">
        <w:t>d.  Convex mirrors must be installed in blind spot areas to avoid collisions.</w:t>
      </w:r>
    </w:p>
    <w:p w14:paraId="4DEC13CE" w14:textId="77777777" w:rsidR="004F446C" w:rsidRPr="00B5620F" w:rsidRDefault="004F446C" w:rsidP="004F446C">
      <w:pPr>
        <w:pStyle w:val="NumberList1"/>
      </w:pPr>
      <w:r>
        <w:t>4.  Movable equipment and m</w:t>
      </w:r>
      <w:r w:rsidRPr="00B5620F">
        <w:t xml:space="preserve">aterials.  </w:t>
      </w:r>
      <w:r>
        <w:t>Movable equipment must be s</w:t>
      </w:r>
      <w:r w:rsidRPr="00B5620F">
        <w:t>tore</w:t>
      </w:r>
      <w:r>
        <w:t>d</w:t>
      </w:r>
      <w:r w:rsidRPr="00B5620F">
        <w:t xml:space="preserve"> and secure</w:t>
      </w:r>
      <w:r>
        <w:t xml:space="preserve">d </w:t>
      </w:r>
      <w:r w:rsidRPr="00B5620F">
        <w:t>in an assigned location when not in use.</w:t>
      </w:r>
    </w:p>
    <w:p w14:paraId="74C0B254" w14:textId="77777777" w:rsidR="004F446C" w:rsidRPr="00B5620F" w:rsidRDefault="004F446C" w:rsidP="004F446C">
      <w:pPr>
        <w:pStyle w:val="NumberLista"/>
      </w:pPr>
      <w:r w:rsidRPr="00B5620F">
        <w:t xml:space="preserve">a.  </w:t>
      </w:r>
      <w:r>
        <w:t>Correct lifting and carrying techniques should be used to p</w:t>
      </w:r>
      <w:r w:rsidRPr="00B5620F">
        <w:t>revent</w:t>
      </w:r>
      <w:r>
        <w:t xml:space="preserve"> back injury.  One person should not move b</w:t>
      </w:r>
      <w:r w:rsidRPr="00B5620F">
        <w:t>ig, bulky, or h</w:t>
      </w:r>
      <w:r>
        <w:t>eavy</w:t>
      </w:r>
      <w:r w:rsidRPr="00B5620F">
        <w:t xml:space="preserve"> </w:t>
      </w:r>
      <w:r>
        <w:t xml:space="preserve">loads alone but should ask for help </w:t>
      </w:r>
      <w:r w:rsidRPr="00B5620F">
        <w:t>or use mechanical aids.</w:t>
      </w:r>
    </w:p>
    <w:p w14:paraId="1F864152" w14:textId="77777777" w:rsidR="004F446C" w:rsidRPr="00B5620F" w:rsidRDefault="004F446C" w:rsidP="004F446C">
      <w:pPr>
        <w:pStyle w:val="NumberLista"/>
      </w:pPr>
      <w:r>
        <w:t>b.  D</w:t>
      </w:r>
      <w:r w:rsidRPr="00B5620F">
        <w:t xml:space="preserve">ebris from service/equipment repair areas </w:t>
      </w:r>
      <w:r>
        <w:t xml:space="preserve">must be removed </w:t>
      </w:r>
      <w:r w:rsidRPr="00B5620F">
        <w:t xml:space="preserve">before beginning a work </w:t>
      </w:r>
      <w:r>
        <w:t>project or activity.  W</w:t>
      </w:r>
      <w:r w:rsidRPr="00B5620F">
        <w:t>ork area</w:t>
      </w:r>
      <w:r>
        <w:t xml:space="preserve">s must be cleaned up when </w:t>
      </w:r>
      <w:r w:rsidRPr="00B5620F">
        <w:t>the job</w:t>
      </w:r>
      <w:r>
        <w:t xml:space="preserve"> is finished</w:t>
      </w:r>
      <w:r w:rsidRPr="00B5620F">
        <w:t>.</w:t>
      </w:r>
    </w:p>
    <w:p w14:paraId="7C84A38D" w14:textId="77777777" w:rsidR="004F446C" w:rsidRPr="00B5620F" w:rsidRDefault="004F446C" w:rsidP="004F446C">
      <w:pPr>
        <w:pStyle w:val="NumberList1"/>
      </w:pPr>
      <w:r>
        <w:t>5.  Floor e</w:t>
      </w:r>
      <w:r w:rsidRPr="00B5620F">
        <w:t>leva</w:t>
      </w:r>
      <w:r>
        <w:t>tion.  Where possible,</w:t>
      </w:r>
      <w:r w:rsidRPr="00B5620F">
        <w:t xml:space="preserve"> abrupt changes in floor elevation</w:t>
      </w:r>
      <w:r>
        <w:t xml:space="preserve"> should be eliminated.  A</w:t>
      </w:r>
      <w:r w:rsidRPr="00B5620F">
        <w:t xml:space="preserve">brupt changes </w:t>
      </w:r>
      <w:r>
        <w:t xml:space="preserve">in floor elevation must be identified </w:t>
      </w:r>
      <w:r w:rsidRPr="00B5620F">
        <w:t>by marking, blocking, or barriers.</w:t>
      </w:r>
    </w:p>
    <w:p w14:paraId="07836458" w14:textId="77777777" w:rsidR="004F446C" w:rsidRPr="00B5620F" w:rsidRDefault="004F446C" w:rsidP="004F446C">
      <w:pPr>
        <w:pStyle w:val="NumberList1"/>
      </w:pPr>
      <w:r>
        <w:t>6</w:t>
      </w:r>
      <w:r w:rsidRPr="00B5620F">
        <w:t xml:space="preserve">.  Openings.  </w:t>
      </w:r>
      <w:r>
        <w:t>O</w:t>
      </w:r>
      <w:r w:rsidRPr="00B5620F">
        <w:t>penings in floors, porches, and abrupt edges of loading docks</w:t>
      </w:r>
      <w:r>
        <w:t xml:space="preserve"> where</w:t>
      </w:r>
      <w:r w:rsidRPr="00B5620F">
        <w:t xml:space="preserve"> a fall haza</w:t>
      </w:r>
      <w:r>
        <w:t xml:space="preserve">rd of four feet or greater exists must be </w:t>
      </w:r>
      <w:r w:rsidRPr="00B5620F">
        <w:t>guard</w:t>
      </w:r>
      <w:r>
        <w:t>ed</w:t>
      </w:r>
      <w:r w:rsidRPr="00B5620F">
        <w:t xml:space="preserve"> with guard</w:t>
      </w:r>
      <w:r>
        <w:t>rails, mid-rails, and toeboards.</w:t>
      </w:r>
    </w:p>
    <w:p w14:paraId="56AD2ADB" w14:textId="77777777" w:rsidR="004F446C" w:rsidRPr="00B5620F" w:rsidRDefault="004F446C" w:rsidP="004F446C">
      <w:pPr>
        <w:pStyle w:val="NumberList1"/>
      </w:pPr>
      <w:r>
        <w:t>7</w:t>
      </w:r>
      <w:r w:rsidRPr="00B5620F">
        <w:t>.  Stairways.</w:t>
      </w:r>
    </w:p>
    <w:p w14:paraId="4C51F7D0" w14:textId="77777777" w:rsidR="004F446C" w:rsidRPr="00B5620F" w:rsidRDefault="004F446C" w:rsidP="004F446C">
      <w:pPr>
        <w:pStyle w:val="NumberLista"/>
      </w:pPr>
      <w:r>
        <w:t>a.  N</w:t>
      </w:r>
      <w:r w:rsidRPr="00B5620F">
        <w:t xml:space="preserve">onskid treads </w:t>
      </w:r>
      <w:r>
        <w:t xml:space="preserve">must be installed </w:t>
      </w:r>
      <w:r w:rsidRPr="00B5620F">
        <w:t>on stairs.</w:t>
      </w:r>
    </w:p>
    <w:p w14:paraId="7F9CC1BF" w14:textId="77777777" w:rsidR="004F446C" w:rsidRPr="00B5620F" w:rsidRDefault="004F446C" w:rsidP="004F446C">
      <w:pPr>
        <w:pStyle w:val="NumberLista"/>
      </w:pPr>
      <w:r>
        <w:t>b.  S</w:t>
      </w:r>
      <w:r w:rsidRPr="00B5620F">
        <w:t xml:space="preserve">tairways </w:t>
      </w:r>
      <w:r>
        <w:t xml:space="preserve">must be kept </w:t>
      </w:r>
      <w:r w:rsidRPr="00B5620F">
        <w:t>free of defects, rubbish, slippery substances, loose materials, or obstructions that may cause slips, trips, or falls.</w:t>
      </w:r>
    </w:p>
    <w:p w14:paraId="3BC1BEC3" w14:textId="77777777" w:rsidR="004F446C" w:rsidRPr="00B5620F" w:rsidRDefault="004F446C" w:rsidP="004F446C">
      <w:pPr>
        <w:pStyle w:val="NumberLista"/>
      </w:pPr>
      <w:r>
        <w:t>c.  S</w:t>
      </w:r>
      <w:r w:rsidRPr="00B5620F">
        <w:t xml:space="preserve">tairways having four or more risers </w:t>
      </w:r>
      <w:r>
        <w:t xml:space="preserve">must be equipped </w:t>
      </w:r>
      <w:r w:rsidRPr="00B5620F">
        <w:t>with stand</w:t>
      </w:r>
      <w:r>
        <w:t>ard stair railings or handrails</w:t>
      </w:r>
      <w:r w:rsidRPr="00B5620F">
        <w:t xml:space="preserve"> (See 29 CFR 1910.28 for specific requirements)</w:t>
      </w:r>
      <w:r>
        <w:t>.</w:t>
      </w:r>
    </w:p>
    <w:p w14:paraId="2D14A2AB" w14:textId="1CA7A6E6" w:rsidR="004F446C" w:rsidRDefault="004F446C" w:rsidP="00CA215D">
      <w:pPr>
        <w:pStyle w:val="NumberLista"/>
      </w:pPr>
      <w:r>
        <w:t>d.  Stair risers must be</w:t>
      </w:r>
      <w:r w:rsidRPr="00B5620F">
        <w:t xml:space="preserve"> </w:t>
      </w:r>
      <w:r>
        <w:t>uniform and well lit.  A</w:t>
      </w:r>
      <w:r w:rsidRPr="00B5620F">
        <w:t xml:space="preserve">dequate lighting </w:t>
      </w:r>
      <w:r>
        <w:t xml:space="preserve">must be provided </w:t>
      </w:r>
      <w:r w:rsidRPr="00B5620F">
        <w:t xml:space="preserve">in and around work areas, passageways, ladders, stairways, and other areas </w:t>
      </w:r>
      <w:r>
        <w:t>employees use</w:t>
      </w:r>
      <w:r w:rsidRPr="00B5620F">
        <w:t>.</w:t>
      </w:r>
    </w:p>
    <w:p w14:paraId="1CAB23D7" w14:textId="77777777" w:rsidR="004F446C" w:rsidRDefault="004F446C" w:rsidP="006A24EF">
      <w:pPr>
        <w:pStyle w:val="Exhibit"/>
      </w:pPr>
    </w:p>
    <w:p w14:paraId="43CA7E4F" w14:textId="77777777" w:rsidR="006A24EF" w:rsidRDefault="006A24EF" w:rsidP="006A24EF">
      <w:pPr>
        <w:pStyle w:val="Exhibit"/>
      </w:pPr>
      <w:r w:rsidRPr="006A24EF">
        <w:t>38.13 - Exhibit 01</w:t>
      </w:r>
    </w:p>
    <w:p w14:paraId="4A5C7C02" w14:textId="77777777" w:rsidR="006A24EF" w:rsidRDefault="006A24EF" w:rsidP="006A24EF">
      <w:pPr>
        <w:jc w:val="center"/>
      </w:pPr>
      <w:r>
        <w:rPr>
          <w:noProof/>
        </w:rPr>
        <w:drawing>
          <wp:inline distT="0" distB="0" distL="0" distR="0" wp14:anchorId="03F58263" wp14:editId="7C97B161">
            <wp:extent cx="1722269" cy="316257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813aExhibit1Crop.png"/>
                    <pic:cNvPicPr/>
                  </pic:nvPicPr>
                  <pic:blipFill>
                    <a:blip r:embed="rId12">
                      <a:extLst>
                        <a:ext uri="{28A0092B-C50C-407E-A947-70E740481C1C}">
                          <a14:useLocalDpi xmlns:a14="http://schemas.microsoft.com/office/drawing/2010/main" val="0"/>
                        </a:ext>
                      </a:extLst>
                    </a:blip>
                    <a:stretch>
                      <a:fillRect/>
                    </a:stretch>
                  </pic:blipFill>
                  <pic:spPr>
                    <a:xfrm>
                      <a:off x="0" y="0"/>
                      <a:ext cx="1722269" cy="3162574"/>
                    </a:xfrm>
                    <a:prstGeom prst="rect">
                      <a:avLst/>
                    </a:prstGeom>
                  </pic:spPr>
                </pic:pic>
              </a:graphicData>
            </a:graphic>
          </wp:inline>
        </w:drawing>
      </w:r>
      <w:r>
        <w:rPr>
          <w:noProof/>
        </w:rPr>
        <w:drawing>
          <wp:inline distT="0" distB="0" distL="0" distR="0" wp14:anchorId="627CD6E3" wp14:editId="6A4CBE05">
            <wp:extent cx="2537680" cy="29949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813bExhibit1Crop.png"/>
                    <pic:cNvPicPr/>
                  </pic:nvPicPr>
                  <pic:blipFill>
                    <a:blip r:embed="rId13">
                      <a:extLst>
                        <a:ext uri="{28A0092B-C50C-407E-A947-70E740481C1C}">
                          <a14:useLocalDpi xmlns:a14="http://schemas.microsoft.com/office/drawing/2010/main" val="0"/>
                        </a:ext>
                      </a:extLst>
                    </a:blip>
                    <a:stretch>
                      <a:fillRect/>
                    </a:stretch>
                  </pic:blipFill>
                  <pic:spPr>
                    <a:xfrm>
                      <a:off x="0" y="0"/>
                      <a:ext cx="2537680" cy="2994920"/>
                    </a:xfrm>
                    <a:prstGeom prst="rect">
                      <a:avLst/>
                    </a:prstGeom>
                  </pic:spPr>
                </pic:pic>
              </a:graphicData>
            </a:graphic>
          </wp:inline>
        </w:drawing>
      </w:r>
    </w:p>
    <w:p w14:paraId="1CFC5D46" w14:textId="77777777" w:rsidR="004F446C" w:rsidRDefault="004F446C">
      <w:pPr>
        <w:rPr>
          <w:rFonts w:ascii="Arial" w:hAnsi="Arial" w:cs="Arial"/>
          <w:b/>
          <w:bCs/>
          <w:iCs/>
          <w:color w:val="0000FF"/>
          <w:szCs w:val="28"/>
        </w:rPr>
      </w:pPr>
      <w:bookmarkStart w:id="83" w:name="_Toc519583038"/>
      <w:r>
        <w:br w:type="page"/>
      </w:r>
    </w:p>
    <w:p w14:paraId="7DB4BA0D" w14:textId="6C8A9ED6" w:rsidR="00B5620F" w:rsidRPr="00B5620F" w:rsidRDefault="00B5620F" w:rsidP="00217279">
      <w:pPr>
        <w:pStyle w:val="Heading2"/>
      </w:pPr>
      <w:bookmarkStart w:id="84" w:name="_Toc529964494"/>
      <w:r w:rsidRPr="00B5620F">
        <w:t xml:space="preserve">38.2 </w:t>
      </w:r>
      <w:r w:rsidR="00653F6C">
        <w:t>-</w:t>
      </w:r>
      <w:r w:rsidRPr="00B5620F">
        <w:t xml:space="preserve"> Living Quarters</w:t>
      </w:r>
      <w:bookmarkEnd w:id="83"/>
      <w:bookmarkEnd w:id="84"/>
    </w:p>
    <w:p w14:paraId="195280BB" w14:textId="77777777" w:rsidR="00217279" w:rsidRPr="004F446C" w:rsidRDefault="00217279" w:rsidP="00B5620F">
      <w:pPr>
        <w:rPr>
          <w:sz w:val="20"/>
          <w:szCs w:val="20"/>
        </w:rPr>
      </w:pPr>
    </w:p>
    <w:p w14:paraId="0D215117" w14:textId="77777777" w:rsidR="00B5620F" w:rsidRPr="00CA215D" w:rsidRDefault="00217279" w:rsidP="00CA215D">
      <w:pPr>
        <w:pStyle w:val="Categories"/>
        <w:rPr>
          <w:rFonts w:ascii="Times New Roman" w:hAnsi="Times New Roman"/>
          <w:b w:val="0"/>
          <w:color w:val="auto"/>
        </w:rPr>
      </w:pPr>
      <w:r w:rsidRPr="00CA215D">
        <w:rPr>
          <w:rFonts w:ascii="Times New Roman" w:hAnsi="Times New Roman"/>
          <w:b w:val="0"/>
          <w:color w:val="auto"/>
        </w:rPr>
        <w:t>E</w:t>
      </w:r>
      <w:r w:rsidR="00B5620F" w:rsidRPr="00CA215D">
        <w:rPr>
          <w:rFonts w:ascii="Times New Roman" w:hAnsi="Times New Roman"/>
          <w:b w:val="0"/>
          <w:color w:val="auto"/>
        </w:rPr>
        <w:t xml:space="preserve">mployees </w:t>
      </w:r>
      <w:r w:rsidRPr="00CA215D">
        <w:rPr>
          <w:rFonts w:ascii="Times New Roman" w:hAnsi="Times New Roman"/>
          <w:b w:val="0"/>
          <w:color w:val="auto"/>
        </w:rPr>
        <w:t xml:space="preserve">are required </w:t>
      </w:r>
      <w:r w:rsidR="00B5620F" w:rsidRPr="00CA215D">
        <w:rPr>
          <w:rFonts w:ascii="Times New Roman" w:hAnsi="Times New Roman"/>
          <w:b w:val="0"/>
          <w:color w:val="auto"/>
        </w:rPr>
        <w:t>to keep Government-provided quarters clean, sanitary, and free of hazards.</w:t>
      </w:r>
    </w:p>
    <w:p w14:paraId="523099F3" w14:textId="77777777" w:rsidR="00B5620F" w:rsidRPr="00B5620F" w:rsidRDefault="00B5620F" w:rsidP="00217279">
      <w:pPr>
        <w:pStyle w:val="Heading3"/>
      </w:pPr>
      <w:bookmarkStart w:id="85" w:name="_Toc519583039"/>
      <w:bookmarkStart w:id="86" w:name="_Toc529964495"/>
      <w:r w:rsidRPr="00B5620F">
        <w:t xml:space="preserve">38.21 </w:t>
      </w:r>
      <w:r w:rsidR="00653F6C">
        <w:t>-</w:t>
      </w:r>
      <w:r w:rsidRPr="00B5620F">
        <w:t xml:space="preserve"> Procedures</w:t>
      </w:r>
      <w:bookmarkEnd w:id="85"/>
      <w:bookmarkEnd w:id="86"/>
    </w:p>
    <w:p w14:paraId="2D8EDAC4" w14:textId="3AE30938" w:rsidR="00B5620F" w:rsidRPr="00B5620F" w:rsidRDefault="00217279" w:rsidP="00217279">
      <w:pPr>
        <w:pStyle w:val="NumberList1"/>
      </w:pPr>
      <w:r>
        <w:t>1.  U</w:t>
      </w:r>
      <w:r w:rsidR="00B5620F" w:rsidRPr="00B5620F">
        <w:t xml:space="preserve">nit </w:t>
      </w:r>
      <w:r w:rsidR="00535DA9">
        <w:t>M</w:t>
      </w:r>
      <w:r w:rsidR="00B5620F" w:rsidRPr="00B5620F">
        <w:t xml:space="preserve">anagers </w:t>
      </w:r>
      <w:r>
        <w:t xml:space="preserve">shall </w:t>
      </w:r>
      <w:r w:rsidR="00B5620F" w:rsidRPr="00B5620F">
        <w:t>review occupancy rules and the operation of all heating and cooling appliances with new occupants.</w:t>
      </w:r>
    </w:p>
    <w:p w14:paraId="5C6B62B9" w14:textId="77777777" w:rsidR="00B5620F" w:rsidRPr="00B5620F" w:rsidRDefault="00217279" w:rsidP="00217279">
      <w:pPr>
        <w:pStyle w:val="NumberList1"/>
      </w:pPr>
      <w:r>
        <w:t>2.  A</w:t>
      </w:r>
      <w:r w:rsidR="00B5620F" w:rsidRPr="00B5620F">
        <w:t xml:space="preserve">ll Government-owned or -leased quarters </w:t>
      </w:r>
      <w:r>
        <w:t xml:space="preserve">must be inspected </w:t>
      </w:r>
      <w:r w:rsidR="00B5620F" w:rsidRPr="00B5620F">
        <w:t>annually to ensure occupa</w:t>
      </w:r>
      <w:r>
        <w:t>nt heal</w:t>
      </w:r>
      <w:r w:rsidR="000C027C">
        <w:t>th and safety.  Forest Service-quarter occupants</w:t>
      </w:r>
      <w:r w:rsidR="00161A05">
        <w:t xml:space="preserve"> should</w:t>
      </w:r>
      <w:r w:rsidR="00B5620F" w:rsidRPr="00B5620F">
        <w:t xml:space="preserve"> report any </w:t>
      </w:r>
      <w:r w:rsidR="00D43317">
        <w:t xml:space="preserve">hazardous, unsafe, and unsanitary </w:t>
      </w:r>
      <w:r>
        <w:t>conditions to the appropriate Line Officer.  Immediate action must be</w:t>
      </w:r>
      <w:r w:rsidR="00B5620F" w:rsidRPr="00B5620F">
        <w:t xml:space="preserve"> taken to correct any such condition.  The sample Facilities Safety Inspection Checklist form can be used to document unsafe facility conditions and corrective actions.</w:t>
      </w:r>
    </w:p>
    <w:p w14:paraId="1EB74507" w14:textId="77777777" w:rsidR="00B5620F" w:rsidRPr="00B5620F" w:rsidRDefault="008B259C" w:rsidP="00217279">
      <w:pPr>
        <w:pStyle w:val="NumberList1"/>
      </w:pPr>
      <w:r>
        <w:t>3.  N</w:t>
      </w:r>
      <w:r w:rsidR="00B5620F" w:rsidRPr="00B5620F">
        <w:t>o structural modifications, plumbing, or electrical alterations (or additions) to Government facilities</w:t>
      </w:r>
      <w:r>
        <w:t xml:space="preserve"> are to be authorized</w:t>
      </w:r>
      <w:r w:rsidR="00B5620F" w:rsidRPr="00B5620F">
        <w:t xml:space="preserve">, except as approved through the </w:t>
      </w:r>
      <w:r>
        <w:t>administrative process.  O</w:t>
      </w:r>
      <w:r w:rsidR="00B5620F" w:rsidRPr="00B5620F">
        <w:t xml:space="preserve">nly qualified persons </w:t>
      </w:r>
      <w:r>
        <w:t xml:space="preserve">are allowed </w:t>
      </w:r>
      <w:r w:rsidR="00B5620F" w:rsidRPr="00B5620F">
        <w:t>to perform these modifications.</w:t>
      </w:r>
    </w:p>
    <w:p w14:paraId="77DFCDA5" w14:textId="77777777" w:rsidR="00B5620F" w:rsidRPr="00B5620F" w:rsidRDefault="000C027C" w:rsidP="00217279">
      <w:pPr>
        <w:pStyle w:val="NumberList1"/>
      </w:pPr>
      <w:r>
        <w:t>4.  All f</w:t>
      </w:r>
      <w:r w:rsidR="00B5620F" w:rsidRPr="00B5620F">
        <w:t xml:space="preserve">acilities serving as quarters, such as family residences, trailers, sleeping areas (including hallways), crew quarters, and other dwellings, </w:t>
      </w:r>
      <w:r>
        <w:t xml:space="preserve">must be equipped </w:t>
      </w:r>
      <w:r w:rsidR="00B5620F" w:rsidRPr="00B5620F">
        <w:t>with smoke detectors/alarms.</w:t>
      </w:r>
    </w:p>
    <w:p w14:paraId="5FE1244E" w14:textId="77777777" w:rsidR="00B5620F" w:rsidRPr="00B5620F" w:rsidRDefault="000C027C" w:rsidP="000C027C">
      <w:pPr>
        <w:pStyle w:val="NumberLista"/>
      </w:pPr>
      <w:r>
        <w:t xml:space="preserve">a. </w:t>
      </w:r>
      <w:r w:rsidR="00FC1FB2">
        <w:t xml:space="preserve"> </w:t>
      </w:r>
      <w:r>
        <w:t>Fire extinguishers must be provided and located</w:t>
      </w:r>
      <w:r w:rsidR="00B5620F" w:rsidRPr="00B5620F">
        <w:t xml:space="preserve"> in conspicuous areas where they a</w:t>
      </w:r>
      <w:r>
        <w:t>re readily accessible.  E</w:t>
      </w:r>
      <w:r w:rsidR="00B5620F" w:rsidRPr="00B5620F">
        <w:t xml:space="preserve">xtinguishers </w:t>
      </w:r>
      <w:r>
        <w:t xml:space="preserve">must </w:t>
      </w:r>
      <w:r w:rsidR="00B5620F" w:rsidRPr="00B5620F">
        <w:t>receive monthly visual inspections and annual maintenance inspections.</w:t>
      </w:r>
    </w:p>
    <w:p w14:paraId="5B3ABDCB" w14:textId="32E5850F" w:rsidR="00B5620F" w:rsidRPr="00B5620F" w:rsidRDefault="000C027C" w:rsidP="000C027C">
      <w:pPr>
        <w:pStyle w:val="NumberLista"/>
      </w:pPr>
      <w:r>
        <w:t>b.  A</w:t>
      </w:r>
      <w:r w:rsidR="00B5620F" w:rsidRPr="00B5620F">
        <w:t xml:space="preserve"> fire prevention/evacuation plan </w:t>
      </w:r>
      <w:r>
        <w:t xml:space="preserve">must be provided. </w:t>
      </w:r>
      <w:r w:rsidR="00FC1FB2">
        <w:t xml:space="preserve"> </w:t>
      </w:r>
      <w:r w:rsidR="004B759D">
        <w:t xml:space="preserve">Unit </w:t>
      </w:r>
      <w:r w:rsidR="00535DA9">
        <w:t>M</w:t>
      </w:r>
      <w:r w:rsidR="004B759D">
        <w:t>anagers shall ensure occupants understand the plan.</w:t>
      </w:r>
    </w:p>
    <w:p w14:paraId="778FFF71" w14:textId="77777777" w:rsidR="00B5620F" w:rsidRPr="00B5620F" w:rsidRDefault="004B759D" w:rsidP="000C027C">
      <w:pPr>
        <w:pStyle w:val="NumberLista"/>
      </w:pPr>
      <w:r>
        <w:t>c.  F</w:t>
      </w:r>
      <w:r w:rsidR="00B5620F" w:rsidRPr="00B5620F">
        <w:t xml:space="preserve">ire drills </w:t>
      </w:r>
      <w:r>
        <w:t xml:space="preserve">must be conducted </w:t>
      </w:r>
      <w:r w:rsidR="00B5620F" w:rsidRPr="00B5620F">
        <w:t>at least annual</w:t>
      </w:r>
      <w:r>
        <w:t>ly and more often if the local Line O</w:t>
      </w:r>
      <w:r w:rsidR="00B5620F" w:rsidRPr="00B5620F">
        <w:t>fficer or other competent person(s) deems it necessary.</w:t>
      </w:r>
    </w:p>
    <w:p w14:paraId="6A478510" w14:textId="77777777" w:rsidR="00B5620F" w:rsidRPr="00B5620F" w:rsidRDefault="00B5620F" w:rsidP="00915F97">
      <w:pPr>
        <w:pStyle w:val="Heading3"/>
      </w:pPr>
      <w:bookmarkStart w:id="87" w:name="_Toc519583040"/>
      <w:bookmarkStart w:id="88" w:name="_Toc529964496"/>
      <w:r w:rsidRPr="00B5620F">
        <w:t xml:space="preserve">38.22 </w:t>
      </w:r>
      <w:r w:rsidR="00653F6C">
        <w:t>-</w:t>
      </w:r>
      <w:r w:rsidRPr="00B5620F">
        <w:t xml:space="preserve"> Safety Practices</w:t>
      </w:r>
      <w:bookmarkEnd w:id="87"/>
      <w:bookmarkEnd w:id="88"/>
    </w:p>
    <w:p w14:paraId="54C8B01F" w14:textId="77777777" w:rsidR="00B5620F" w:rsidRPr="00B5620F" w:rsidRDefault="00B5620F" w:rsidP="00915F97">
      <w:pPr>
        <w:pStyle w:val="Heading3"/>
      </w:pPr>
      <w:bookmarkStart w:id="89" w:name="_Toc519583041"/>
      <w:bookmarkStart w:id="90" w:name="_Toc529964497"/>
      <w:r w:rsidRPr="00B5620F">
        <w:t xml:space="preserve">38.22a </w:t>
      </w:r>
      <w:r w:rsidR="00653F6C">
        <w:t>-</w:t>
      </w:r>
      <w:r w:rsidRPr="00B5620F">
        <w:t xml:space="preserve"> Permanent Crew Quarters</w:t>
      </w:r>
      <w:bookmarkEnd w:id="89"/>
      <w:bookmarkEnd w:id="90"/>
    </w:p>
    <w:p w14:paraId="32197206" w14:textId="77777777" w:rsidR="00915F97" w:rsidRPr="004F446C" w:rsidRDefault="00915F97" w:rsidP="00915F97">
      <w:pPr>
        <w:rPr>
          <w:sz w:val="20"/>
          <w:szCs w:val="20"/>
        </w:rPr>
      </w:pPr>
    </w:p>
    <w:p w14:paraId="15382514" w14:textId="77777777" w:rsidR="00915F97" w:rsidRPr="00CA215D" w:rsidRDefault="00B5620F" w:rsidP="00CA215D">
      <w:pPr>
        <w:pStyle w:val="Categories"/>
        <w:rPr>
          <w:rFonts w:ascii="Times New Roman" w:hAnsi="Times New Roman"/>
          <w:b w:val="0"/>
          <w:color w:val="auto"/>
        </w:rPr>
      </w:pPr>
      <w:r w:rsidRPr="00CA215D">
        <w:rPr>
          <w:rFonts w:ascii="Times New Roman" w:hAnsi="Times New Roman"/>
          <w:b w:val="0"/>
          <w:color w:val="auto"/>
        </w:rPr>
        <w:t xml:space="preserve">Employees are responsible for keeping their living areas clean and sanitary.  Floors are to be swept, beds made, and personal articles organized or stored in an orderly manner.  </w:t>
      </w:r>
    </w:p>
    <w:p w14:paraId="25F31C07" w14:textId="77777777" w:rsidR="00B5620F" w:rsidRPr="00B5620F" w:rsidRDefault="00D07E19" w:rsidP="00915F97">
      <w:pPr>
        <w:pStyle w:val="NumberList1"/>
      </w:pPr>
      <w:r>
        <w:t>1.  Employees must be informed that</w:t>
      </w:r>
      <w:r w:rsidR="00B5620F" w:rsidRPr="00B5620F">
        <w:t xml:space="preserve"> bunkhouse quarters are subject to inspections by appropriate</w:t>
      </w:r>
      <w:r>
        <w:t xml:space="preserve"> Forest Service officers.  E</w:t>
      </w:r>
      <w:r w:rsidR="00B5620F" w:rsidRPr="00B5620F">
        <w:t xml:space="preserve">mployees' privacy </w:t>
      </w:r>
      <w:r w:rsidR="00F11A90">
        <w:t>must</w:t>
      </w:r>
      <w:r w:rsidR="00B5620F" w:rsidRPr="00B5620F">
        <w:t xml:space="preserve"> be honored.</w:t>
      </w:r>
    </w:p>
    <w:p w14:paraId="7A86EF03" w14:textId="42CD9988" w:rsidR="00B5620F" w:rsidRPr="00B5620F" w:rsidRDefault="006C6C79" w:rsidP="00915F97">
      <w:pPr>
        <w:pStyle w:val="NumberList1"/>
      </w:pPr>
      <w:r>
        <w:t>2.  W</w:t>
      </w:r>
      <w:r w:rsidR="00B5620F" w:rsidRPr="00B5620F">
        <w:t xml:space="preserve">ashroom and shower areas </w:t>
      </w:r>
      <w:r>
        <w:t>must be clean and sanitized</w:t>
      </w:r>
      <w:r w:rsidR="0080524C">
        <w:t>,</w:t>
      </w:r>
      <w:r>
        <w:t xml:space="preserve"> as should</w:t>
      </w:r>
      <w:r w:rsidR="00D43317">
        <w:t xml:space="preserve"> refrigeration units, </w:t>
      </w:r>
      <w:r w:rsidR="004F446C">
        <w:t>cook</w:t>
      </w:r>
      <w:r w:rsidR="004F446C" w:rsidRPr="00B5620F">
        <w:t xml:space="preserve"> stoves</w:t>
      </w:r>
      <w:r w:rsidR="00B5620F" w:rsidRPr="00B5620F">
        <w:t>, and other appliances</w:t>
      </w:r>
      <w:r>
        <w:t xml:space="preserve"> when provided</w:t>
      </w:r>
      <w:r w:rsidR="00B5620F" w:rsidRPr="00B5620F">
        <w:t>.</w:t>
      </w:r>
    </w:p>
    <w:p w14:paraId="258C4851" w14:textId="77777777" w:rsidR="00915F97" w:rsidRPr="00B5620F" w:rsidRDefault="00B5620F" w:rsidP="00915F97">
      <w:pPr>
        <w:pStyle w:val="NumberList1"/>
      </w:pPr>
      <w:r w:rsidRPr="00B5620F">
        <w:t>3.  Unless spe</w:t>
      </w:r>
      <w:r w:rsidR="0080524C">
        <w:t>cially provided for, p</w:t>
      </w:r>
      <w:r w:rsidRPr="00B5620F">
        <w:t xml:space="preserve">erishable food </w:t>
      </w:r>
      <w:r w:rsidR="0080524C">
        <w:t xml:space="preserve">should not be kept </w:t>
      </w:r>
      <w:r w:rsidRPr="00B5620F">
        <w:t>in living quarters.  Cooking is not permitted unless proper equipment is provided.</w:t>
      </w:r>
    </w:p>
    <w:p w14:paraId="11BF1994" w14:textId="77777777" w:rsidR="00B5620F" w:rsidRPr="00B5620F" w:rsidRDefault="00B5620F" w:rsidP="00915F97">
      <w:pPr>
        <w:pStyle w:val="Heading3"/>
      </w:pPr>
      <w:bookmarkStart w:id="91" w:name="_Toc519583042"/>
      <w:bookmarkStart w:id="92" w:name="_Toc529964498"/>
      <w:r w:rsidRPr="00B5620F">
        <w:t xml:space="preserve">38.22b </w:t>
      </w:r>
      <w:r w:rsidR="00653F6C">
        <w:t>-</w:t>
      </w:r>
      <w:r w:rsidRPr="00B5620F">
        <w:t xml:space="preserve"> Residences</w:t>
      </w:r>
      <w:bookmarkEnd w:id="91"/>
      <w:bookmarkEnd w:id="92"/>
    </w:p>
    <w:p w14:paraId="6B45078C" w14:textId="77777777" w:rsidR="00915F97" w:rsidRPr="004F446C" w:rsidRDefault="00915F97" w:rsidP="00B5620F">
      <w:pPr>
        <w:rPr>
          <w:sz w:val="20"/>
          <w:szCs w:val="20"/>
        </w:rPr>
      </w:pPr>
    </w:p>
    <w:p w14:paraId="523F7C52" w14:textId="77777777" w:rsidR="00B5620F" w:rsidRPr="00CA215D" w:rsidRDefault="00B5620F" w:rsidP="00CA215D">
      <w:pPr>
        <w:pStyle w:val="Categories"/>
        <w:rPr>
          <w:rFonts w:ascii="Times New Roman" w:hAnsi="Times New Roman"/>
          <w:b w:val="0"/>
          <w:color w:val="auto"/>
        </w:rPr>
      </w:pPr>
      <w:r w:rsidRPr="00CA215D">
        <w:rPr>
          <w:rFonts w:ascii="Times New Roman" w:hAnsi="Times New Roman"/>
          <w:b w:val="0"/>
          <w:color w:val="auto"/>
        </w:rPr>
        <w:t>Residents of Government-owned or -leased housing are responsible for minor maintenance of quarters and grounds.</w:t>
      </w:r>
    </w:p>
    <w:p w14:paraId="6891365F" w14:textId="77777777" w:rsidR="00B5620F" w:rsidRPr="00B5620F" w:rsidRDefault="00D07E19" w:rsidP="00915F97">
      <w:pPr>
        <w:pStyle w:val="NumberList1"/>
      </w:pPr>
      <w:r>
        <w:t>1.  S</w:t>
      </w:r>
      <w:r w:rsidR="00B5620F" w:rsidRPr="00B5620F">
        <w:t xml:space="preserve">afety and health surveys </w:t>
      </w:r>
      <w:r>
        <w:t xml:space="preserve">must be conducted </w:t>
      </w:r>
      <w:r w:rsidR="00B5620F" w:rsidRPr="00B5620F">
        <w:t>at least annually to identify potential hazards or safety concerns.  Basic surveys should include but are not limited to</w:t>
      </w:r>
      <w:r w:rsidR="00915F97">
        <w:t xml:space="preserve"> the following</w:t>
      </w:r>
      <w:r w:rsidR="00B5620F" w:rsidRPr="00B5620F">
        <w:t>:</w:t>
      </w:r>
    </w:p>
    <w:p w14:paraId="25DFB986" w14:textId="77777777" w:rsidR="00B5620F" w:rsidRPr="00B5620F" w:rsidRDefault="00B5620F" w:rsidP="0080524C">
      <w:pPr>
        <w:pStyle w:val="NumberLista"/>
      </w:pPr>
      <w:r w:rsidRPr="00B5620F">
        <w:t>a.  Stoves, furnaces, and fireplaces, to detect obstructed stovepipes and chimneys and improperly functioning heating systems.  If malfunction</w:t>
      </w:r>
      <w:r w:rsidR="0080524C">
        <w:t>ing equipment is suspected,</w:t>
      </w:r>
      <w:r w:rsidRPr="00B5620F">
        <w:t xml:space="preserve"> a qualified person </w:t>
      </w:r>
      <w:r w:rsidR="0080524C">
        <w:t xml:space="preserve">should </w:t>
      </w:r>
      <w:r w:rsidRPr="00B5620F">
        <w:t>examine the suspected problem area and make the necessary repairs.</w:t>
      </w:r>
    </w:p>
    <w:p w14:paraId="12DD0972" w14:textId="77777777" w:rsidR="00B5620F" w:rsidRPr="00B5620F" w:rsidRDefault="00B5620F" w:rsidP="0080524C">
      <w:pPr>
        <w:pStyle w:val="NumberLista"/>
      </w:pPr>
      <w:r w:rsidRPr="00B5620F">
        <w:t>b.  Electrical wiring.  If outlets require multiple plug-in adapters to provide enough rec</w:t>
      </w:r>
      <w:r w:rsidR="0080524C">
        <w:t>eptacles,</w:t>
      </w:r>
      <w:r w:rsidRPr="00B5620F">
        <w:t xml:space="preserve"> the residence</w:t>
      </w:r>
      <w:r w:rsidR="0080524C">
        <w:t xml:space="preserve"> must be assessed</w:t>
      </w:r>
      <w:r w:rsidRPr="00B5620F">
        <w:t xml:space="preserve"> for wiring inadequacy.  Fuses blowing frequently or circuit breakers being thrown are indicators of electrical deficiencies.</w:t>
      </w:r>
    </w:p>
    <w:p w14:paraId="44C023FE" w14:textId="77777777" w:rsidR="00B5620F" w:rsidRPr="00B5620F" w:rsidRDefault="0080524C" w:rsidP="0080524C">
      <w:pPr>
        <w:pStyle w:val="NumberLista"/>
      </w:pPr>
      <w:r>
        <w:t>c.  Appliances.  All appliances must be</w:t>
      </w:r>
      <w:r w:rsidR="00B5620F" w:rsidRPr="00B5620F">
        <w:t xml:space="preserve"> vented to prevent</w:t>
      </w:r>
      <w:r>
        <w:t xml:space="preserve"> overheating and fire.  T</w:t>
      </w:r>
      <w:r w:rsidR="00B5620F" w:rsidRPr="00B5620F">
        <w:t>he manufacturers' recommended venting procedures</w:t>
      </w:r>
      <w:r>
        <w:t xml:space="preserve"> must be followed</w:t>
      </w:r>
      <w:r w:rsidR="00B5620F" w:rsidRPr="00B5620F">
        <w:t>.</w:t>
      </w:r>
    </w:p>
    <w:p w14:paraId="1A31AF5A" w14:textId="77777777" w:rsidR="00B5620F" w:rsidRPr="00B5620F" w:rsidRDefault="00B5620F" w:rsidP="0080524C">
      <w:pPr>
        <w:pStyle w:val="NumberLista"/>
      </w:pPr>
      <w:r w:rsidRPr="00B5620F">
        <w:t>d.  Incidental storage of flammabl</w:t>
      </w:r>
      <w:r w:rsidR="0080524C">
        <w:t>e/combustible materials.  P</w:t>
      </w:r>
      <w:r w:rsidRPr="00B5620F">
        <w:t xml:space="preserve">aints and petroleum products </w:t>
      </w:r>
      <w:r w:rsidR="0080524C">
        <w:t xml:space="preserve">must be kept </w:t>
      </w:r>
      <w:r w:rsidRPr="00B5620F">
        <w:t xml:space="preserve">in </w:t>
      </w:r>
      <w:r w:rsidR="0080524C">
        <w:t>closed, approved containers with their contents properly labeled.  After use, cl</w:t>
      </w:r>
      <w:r w:rsidRPr="00B5620F">
        <w:t xml:space="preserve">eaning rags </w:t>
      </w:r>
      <w:r w:rsidR="0080524C">
        <w:t xml:space="preserve">should be discarded </w:t>
      </w:r>
      <w:r w:rsidRPr="00B5620F">
        <w:t>in approved waste cans.</w:t>
      </w:r>
    </w:p>
    <w:p w14:paraId="7F20CEA2" w14:textId="77777777" w:rsidR="00B5620F" w:rsidRPr="00B5620F" w:rsidRDefault="006D0D98" w:rsidP="0080524C">
      <w:pPr>
        <w:pStyle w:val="NumberList1"/>
      </w:pPr>
      <w:r>
        <w:t>2.  W</w:t>
      </w:r>
      <w:r w:rsidR="00B5620F" w:rsidRPr="00B5620F">
        <w:t xml:space="preserve">alkways and roof areas over entries </w:t>
      </w:r>
      <w:r>
        <w:t xml:space="preserve">must be kept </w:t>
      </w:r>
      <w:r w:rsidR="00B5620F" w:rsidRPr="00B5620F">
        <w:t>free from accumulation of ice, snow, and leaves.</w:t>
      </w:r>
    </w:p>
    <w:p w14:paraId="28A40CDF" w14:textId="77777777" w:rsidR="00B5620F" w:rsidRPr="00B5620F" w:rsidRDefault="006A1B86" w:rsidP="0080524C">
      <w:pPr>
        <w:pStyle w:val="NumberList1"/>
      </w:pPr>
      <w:r>
        <w:t>3.  S</w:t>
      </w:r>
      <w:r w:rsidR="00B5620F" w:rsidRPr="00B5620F">
        <w:t>teps to prevent carbon monoxide buildup</w:t>
      </w:r>
      <w:r>
        <w:t xml:space="preserve"> must be taken</w:t>
      </w:r>
      <w:r w:rsidR="00B5620F" w:rsidRPr="00B5620F">
        <w:t>.  Carbon monoxide is a poisonous gas that is odorless, tasteless, textureless, and undetectable by human senses.  Carbon monoxide results from incomplete combustion and can be produced by any flame-fueled device, including gas ranges; ovens with pilot lights; clothes dryers; gas or oil furnaces; fireplaces; coal stoves; wood-burning stoves; charcoal grills; hot water heaters; and space heaters fueled by propane, natural gas, or oil.  Carbon monoxide can also be produced by all gasoline-powered equipment, such as generators, engines, chain saws, power boats, cars, and trucks.  Carbon monoxide is also emitted from combustion of forest and range fuels.</w:t>
      </w:r>
    </w:p>
    <w:p w14:paraId="388E8FC5" w14:textId="77777777" w:rsidR="00B5620F" w:rsidRPr="00CA215D" w:rsidRDefault="00B5620F" w:rsidP="00CA215D">
      <w:pPr>
        <w:pStyle w:val="NumberLista"/>
      </w:pPr>
      <w:r w:rsidRPr="00CA215D">
        <w:t>a.  To prevent carbon monoxide poisoning</w:t>
      </w:r>
      <w:r w:rsidR="006A1B86" w:rsidRPr="00CA215D">
        <w:t>, employees should carry out the following</w:t>
      </w:r>
      <w:r w:rsidRPr="00CA215D">
        <w:t>:</w:t>
      </w:r>
    </w:p>
    <w:p w14:paraId="502E3A5A" w14:textId="6A8C865A" w:rsidR="00B5620F" w:rsidRPr="00CA215D" w:rsidRDefault="006D0D98" w:rsidP="00F4149B">
      <w:pPr>
        <w:pStyle w:val="NumberLista"/>
      </w:pPr>
      <w:r w:rsidRPr="00CA215D">
        <w:t>(1) C</w:t>
      </w:r>
      <w:r w:rsidR="00B5620F" w:rsidRPr="00CA215D">
        <w:t xml:space="preserve">arbon monoxide detectors </w:t>
      </w:r>
      <w:r w:rsidRPr="00CA215D">
        <w:t xml:space="preserve">must be installed </w:t>
      </w:r>
      <w:r w:rsidR="00B5620F" w:rsidRPr="00CA215D">
        <w:t xml:space="preserve">near the </w:t>
      </w:r>
      <w:r w:rsidR="006A1B86" w:rsidRPr="00CA215D">
        <w:t xml:space="preserve">residence </w:t>
      </w:r>
      <w:r w:rsidR="00B5620F" w:rsidRPr="00CA215D">
        <w:t>door</w:t>
      </w:r>
      <w:r w:rsidR="006A1B86" w:rsidRPr="00CA215D">
        <w:t xml:space="preserve"> leading t</w:t>
      </w:r>
      <w:r w:rsidR="00B5620F" w:rsidRPr="00CA215D">
        <w:t>o the garage and in the workplace, lookouts, mobile homes, house/office trailers, and especially sleeping areas, such as the sleeping cabin of boats.</w:t>
      </w:r>
    </w:p>
    <w:p w14:paraId="18817AF8" w14:textId="2C0B2AE6" w:rsidR="00B5620F" w:rsidRPr="00CA215D" w:rsidRDefault="006D0D98" w:rsidP="00F4149B">
      <w:pPr>
        <w:pStyle w:val="NumberLista"/>
      </w:pPr>
      <w:r w:rsidRPr="00CA215D">
        <w:t>(2) G</w:t>
      </w:r>
      <w:r w:rsidR="00B5620F" w:rsidRPr="00CA215D">
        <w:t xml:space="preserve">asoline or propane engines </w:t>
      </w:r>
      <w:r w:rsidRPr="00CA215D">
        <w:t xml:space="preserve">must not be run </w:t>
      </w:r>
      <w:r w:rsidR="00B5620F" w:rsidRPr="00CA215D">
        <w:t>inside closed garages.</w:t>
      </w:r>
    </w:p>
    <w:p w14:paraId="3A5741A1" w14:textId="43798B3A" w:rsidR="00B5620F" w:rsidRPr="00CA215D" w:rsidRDefault="006D0D98" w:rsidP="00F4149B">
      <w:pPr>
        <w:pStyle w:val="NumberLista"/>
      </w:pPr>
      <w:r w:rsidRPr="00CA215D">
        <w:t>(3) C</w:t>
      </w:r>
      <w:r w:rsidR="00B5620F" w:rsidRPr="00CA215D">
        <w:t>harcoal grills</w:t>
      </w:r>
      <w:r w:rsidRPr="00CA215D">
        <w:t xml:space="preserve"> must be operated</w:t>
      </w:r>
      <w:r w:rsidR="00B5620F" w:rsidRPr="00CA215D">
        <w:t xml:space="preserve"> outdoors only.</w:t>
      </w:r>
    </w:p>
    <w:p w14:paraId="407D868B" w14:textId="22F3115F" w:rsidR="00B5620F" w:rsidRPr="00CA215D" w:rsidRDefault="00644FBB" w:rsidP="00F4149B">
      <w:pPr>
        <w:pStyle w:val="NumberLista"/>
      </w:pPr>
      <w:r>
        <w:t>(4) St</w:t>
      </w:r>
      <w:r w:rsidR="006D0D98" w:rsidRPr="00CA215D">
        <w:t xml:space="preserve">oves </w:t>
      </w:r>
      <w:r w:rsidR="00B5620F" w:rsidRPr="00CA215D">
        <w:t xml:space="preserve">and furnaces </w:t>
      </w:r>
      <w:r w:rsidR="006D0D98" w:rsidRPr="00CA215D">
        <w:t>must be kept properly</w:t>
      </w:r>
      <w:r w:rsidR="00B5620F" w:rsidRPr="00CA215D">
        <w:t xml:space="preserve"> adjusted.</w:t>
      </w:r>
    </w:p>
    <w:p w14:paraId="2A9F6028" w14:textId="0F7AC218" w:rsidR="00B5620F" w:rsidRPr="00CA215D" w:rsidRDefault="006D0D98" w:rsidP="00F4149B">
      <w:pPr>
        <w:pStyle w:val="NumberLista"/>
      </w:pPr>
      <w:r w:rsidRPr="00CA215D">
        <w:t xml:space="preserve">(5) Space heaters must not be used </w:t>
      </w:r>
      <w:r w:rsidR="00B5620F" w:rsidRPr="00CA215D">
        <w:t>without proper venting.</w:t>
      </w:r>
    </w:p>
    <w:p w14:paraId="3F38BA52" w14:textId="77777777" w:rsidR="00B5620F" w:rsidRPr="00CA215D" w:rsidRDefault="006A1B86" w:rsidP="00CA215D">
      <w:pPr>
        <w:pStyle w:val="NumberLista"/>
      </w:pPr>
      <w:r w:rsidRPr="00CA215D">
        <w:t>b.  C</w:t>
      </w:r>
      <w:r w:rsidR="00B5620F" w:rsidRPr="00CA215D">
        <w:t xml:space="preserve">arbon monoxide poisoning </w:t>
      </w:r>
      <w:r w:rsidRPr="00CA215D">
        <w:t xml:space="preserve">symptoms </w:t>
      </w:r>
      <w:r w:rsidR="00B5620F" w:rsidRPr="00CA215D">
        <w:t>include</w:t>
      </w:r>
      <w:r w:rsidRPr="00CA215D">
        <w:t xml:space="preserve"> the following</w:t>
      </w:r>
      <w:r w:rsidR="00B5620F" w:rsidRPr="00CA215D">
        <w:t>:</w:t>
      </w:r>
    </w:p>
    <w:p w14:paraId="7E50A2D1" w14:textId="7374DE78" w:rsidR="00B5620F" w:rsidRPr="00CA215D" w:rsidRDefault="00B5620F" w:rsidP="00F4149B">
      <w:pPr>
        <w:pStyle w:val="NumberLista"/>
      </w:pPr>
      <w:r w:rsidRPr="00CA215D">
        <w:t>(1) Initial</w:t>
      </w:r>
      <w:r w:rsidR="00B951F2" w:rsidRPr="00CA215D">
        <w:t xml:space="preserve">ly, the symptoms are flu-like: </w:t>
      </w:r>
      <w:r w:rsidRPr="00CA215D">
        <w:t>headache, fatigue, nausea, dizzy spells, and irritability.</w:t>
      </w:r>
    </w:p>
    <w:p w14:paraId="7683339E" w14:textId="658793EF" w:rsidR="00B5620F" w:rsidRPr="00CA215D" w:rsidRDefault="00B5620F" w:rsidP="00F4149B">
      <w:pPr>
        <w:pStyle w:val="NumberLista"/>
      </w:pPr>
      <w:r w:rsidRPr="00CA215D">
        <w:t>(2) As carbon monoxide blood-levels rise, symptoms such as confusion occur, followed by unconsciousness, brain damage, and ultimately death.</w:t>
      </w:r>
    </w:p>
    <w:p w14:paraId="226032CE" w14:textId="77777777" w:rsidR="00B5620F" w:rsidRPr="00B5620F" w:rsidRDefault="00B5620F" w:rsidP="006A1B86">
      <w:pPr>
        <w:pStyle w:val="Heading2"/>
      </w:pPr>
      <w:bookmarkStart w:id="93" w:name="_Toc519583043"/>
      <w:bookmarkStart w:id="94" w:name="_Toc529964499"/>
      <w:r w:rsidRPr="00B5620F">
        <w:t xml:space="preserve">38.3 </w:t>
      </w:r>
      <w:r w:rsidR="00653F6C">
        <w:t>-</w:t>
      </w:r>
      <w:r w:rsidRPr="00B5620F">
        <w:t xml:space="preserve"> Storage and Warehousing</w:t>
      </w:r>
      <w:bookmarkEnd w:id="93"/>
      <w:bookmarkEnd w:id="94"/>
    </w:p>
    <w:p w14:paraId="5F89CCCB" w14:textId="77777777" w:rsidR="00B5620F" w:rsidRPr="00B5620F" w:rsidRDefault="00B5620F" w:rsidP="006A1B86">
      <w:pPr>
        <w:pStyle w:val="Heading3"/>
      </w:pPr>
      <w:bookmarkStart w:id="95" w:name="_Toc519583044"/>
      <w:bookmarkStart w:id="96" w:name="_Toc529964500"/>
      <w:r w:rsidRPr="00B5620F">
        <w:t xml:space="preserve">38.31 </w:t>
      </w:r>
      <w:r w:rsidR="00653F6C">
        <w:t>-</w:t>
      </w:r>
      <w:r w:rsidRPr="00B5620F">
        <w:t xml:space="preserve"> Personal Protective Equipment</w:t>
      </w:r>
      <w:bookmarkEnd w:id="95"/>
      <w:bookmarkEnd w:id="96"/>
    </w:p>
    <w:p w14:paraId="44827E48" w14:textId="77777777" w:rsidR="006A1B86" w:rsidRPr="004F446C" w:rsidRDefault="006A1B86" w:rsidP="006A1B86">
      <w:pPr>
        <w:rPr>
          <w:sz w:val="20"/>
          <w:szCs w:val="20"/>
        </w:rPr>
      </w:pPr>
    </w:p>
    <w:p w14:paraId="5D3377A1" w14:textId="77777777" w:rsidR="00B5620F" w:rsidRPr="00CA215D" w:rsidRDefault="00B5620F" w:rsidP="00CA215D">
      <w:pPr>
        <w:pStyle w:val="Categories"/>
        <w:rPr>
          <w:rFonts w:ascii="Times New Roman" w:hAnsi="Times New Roman"/>
          <w:b w:val="0"/>
          <w:color w:val="auto"/>
        </w:rPr>
      </w:pPr>
      <w:r w:rsidRPr="00CA215D">
        <w:rPr>
          <w:rFonts w:ascii="Times New Roman" w:hAnsi="Times New Roman"/>
          <w:b w:val="0"/>
          <w:color w:val="auto"/>
        </w:rPr>
        <w:t xml:space="preserve">The variety of materials associated with storage and warehousing activities are too detailed to address individually.  Supervisors </w:t>
      </w:r>
      <w:r w:rsidR="00445042" w:rsidRPr="00CA215D">
        <w:rPr>
          <w:rFonts w:ascii="Times New Roman" w:hAnsi="Times New Roman"/>
          <w:b w:val="0"/>
          <w:color w:val="auto"/>
        </w:rPr>
        <w:t>shall</w:t>
      </w:r>
      <w:r w:rsidR="00FC1FB2" w:rsidRPr="00CA215D">
        <w:rPr>
          <w:rFonts w:ascii="Times New Roman" w:hAnsi="Times New Roman"/>
          <w:b w:val="0"/>
          <w:color w:val="auto"/>
        </w:rPr>
        <w:t xml:space="preserve"> ensure that </w:t>
      </w:r>
      <w:r w:rsidR="00D43317">
        <w:rPr>
          <w:rFonts w:ascii="Times New Roman" w:hAnsi="Times New Roman"/>
          <w:b w:val="0"/>
          <w:color w:val="auto"/>
        </w:rPr>
        <w:t xml:space="preserve">risk assessments </w:t>
      </w:r>
      <w:r w:rsidR="00CD21D8">
        <w:rPr>
          <w:rFonts w:ascii="Times New Roman" w:hAnsi="Times New Roman"/>
          <w:b w:val="0"/>
          <w:color w:val="auto"/>
        </w:rPr>
        <w:t xml:space="preserve">(RA) </w:t>
      </w:r>
      <w:r w:rsidR="00D43317">
        <w:rPr>
          <w:rFonts w:ascii="Times New Roman" w:hAnsi="Times New Roman"/>
          <w:b w:val="0"/>
          <w:color w:val="auto"/>
        </w:rPr>
        <w:t>and p</w:t>
      </w:r>
      <w:r w:rsidR="006A1B86" w:rsidRPr="00CA215D">
        <w:rPr>
          <w:rFonts w:ascii="Times New Roman" w:hAnsi="Times New Roman"/>
          <w:b w:val="0"/>
          <w:color w:val="auto"/>
        </w:rPr>
        <w:t xml:space="preserve">ersonal </w:t>
      </w:r>
      <w:r w:rsidR="00D43317">
        <w:rPr>
          <w:rFonts w:ascii="Times New Roman" w:hAnsi="Times New Roman"/>
          <w:b w:val="0"/>
          <w:color w:val="auto"/>
        </w:rPr>
        <w:t>protective e</w:t>
      </w:r>
      <w:r w:rsidR="006A1B86" w:rsidRPr="00CA215D">
        <w:rPr>
          <w:rFonts w:ascii="Times New Roman" w:hAnsi="Times New Roman"/>
          <w:b w:val="0"/>
          <w:color w:val="auto"/>
        </w:rPr>
        <w:t xml:space="preserve">quipment (PPE) </w:t>
      </w:r>
      <w:r w:rsidRPr="00CA215D">
        <w:rPr>
          <w:rFonts w:ascii="Times New Roman" w:hAnsi="Times New Roman"/>
          <w:b w:val="0"/>
          <w:color w:val="auto"/>
        </w:rPr>
        <w:t>assessment</w:t>
      </w:r>
      <w:r w:rsidR="00B951F2" w:rsidRPr="00CA215D">
        <w:rPr>
          <w:rFonts w:ascii="Times New Roman" w:hAnsi="Times New Roman"/>
          <w:b w:val="0"/>
          <w:color w:val="auto"/>
        </w:rPr>
        <w:t xml:space="preserve">s </w:t>
      </w:r>
      <w:r w:rsidRPr="00CA215D">
        <w:rPr>
          <w:rFonts w:ascii="Times New Roman" w:hAnsi="Times New Roman"/>
          <w:b w:val="0"/>
          <w:color w:val="auto"/>
        </w:rPr>
        <w:t xml:space="preserve">are conducted and identified for site-specific storage and/or warehousing activities.  </w:t>
      </w:r>
    </w:p>
    <w:p w14:paraId="1A8155C6" w14:textId="77777777" w:rsidR="00B5620F" w:rsidRPr="00B5620F" w:rsidRDefault="00B5620F" w:rsidP="006A1B86">
      <w:pPr>
        <w:pStyle w:val="Heading3"/>
      </w:pPr>
      <w:bookmarkStart w:id="97" w:name="_Toc519583045"/>
      <w:bookmarkStart w:id="98" w:name="_Toc529964501"/>
      <w:r w:rsidRPr="00B5620F">
        <w:t xml:space="preserve">38.32 </w:t>
      </w:r>
      <w:r w:rsidR="00653F6C">
        <w:t>-</w:t>
      </w:r>
      <w:r w:rsidRPr="00B5620F">
        <w:t xml:space="preserve"> Procedures</w:t>
      </w:r>
      <w:bookmarkEnd w:id="97"/>
      <w:bookmarkEnd w:id="98"/>
    </w:p>
    <w:p w14:paraId="6EC45130" w14:textId="77777777" w:rsidR="00B5620F" w:rsidRPr="00B5620F" w:rsidRDefault="00445042" w:rsidP="006A1B86">
      <w:pPr>
        <w:pStyle w:val="NumberList1"/>
      </w:pPr>
      <w:r>
        <w:t>1.  W</w:t>
      </w:r>
      <w:r w:rsidR="00B5620F" w:rsidRPr="00B5620F">
        <w:t xml:space="preserve">orkers </w:t>
      </w:r>
      <w:r w:rsidR="00FC1FB2">
        <w:t xml:space="preserve">should </w:t>
      </w:r>
      <w:r w:rsidR="00B5620F" w:rsidRPr="00B5620F">
        <w:t>understand and use proper lifting techniques.</w:t>
      </w:r>
    </w:p>
    <w:p w14:paraId="7C6B8A7B" w14:textId="77777777" w:rsidR="00B5620F" w:rsidRPr="00B5620F" w:rsidRDefault="00445042" w:rsidP="006A1B86">
      <w:pPr>
        <w:pStyle w:val="NumberList1"/>
      </w:pPr>
      <w:r>
        <w:t>2.  M</w:t>
      </w:r>
      <w:r w:rsidR="00B5620F" w:rsidRPr="00B5620F">
        <w:t xml:space="preserve">echanical assist devices, such as handtrucks, </w:t>
      </w:r>
      <w:r w:rsidR="00FC1FB2">
        <w:t>should</w:t>
      </w:r>
      <w:r>
        <w:t xml:space="preserve"> be used </w:t>
      </w:r>
      <w:r w:rsidR="00B5620F" w:rsidRPr="00B5620F">
        <w:t>for moving equipment and supplies.</w:t>
      </w:r>
    </w:p>
    <w:p w14:paraId="44AC8E30" w14:textId="77777777" w:rsidR="00B5620F" w:rsidRPr="00B5620F" w:rsidRDefault="00B5620F" w:rsidP="00445042">
      <w:pPr>
        <w:pStyle w:val="Heading3"/>
      </w:pPr>
      <w:bookmarkStart w:id="99" w:name="_Toc519583046"/>
      <w:bookmarkStart w:id="100" w:name="_Toc529964502"/>
      <w:r w:rsidRPr="00B5620F">
        <w:t xml:space="preserve">38.33 </w:t>
      </w:r>
      <w:r w:rsidR="00653F6C">
        <w:t>-</w:t>
      </w:r>
      <w:r w:rsidRPr="00B5620F">
        <w:t xml:space="preserve"> Safety Practices</w:t>
      </w:r>
      <w:bookmarkEnd w:id="99"/>
      <w:bookmarkEnd w:id="100"/>
    </w:p>
    <w:p w14:paraId="2AD7AADE" w14:textId="77777777" w:rsidR="00445042" w:rsidRPr="004F446C" w:rsidRDefault="00445042" w:rsidP="00B5620F">
      <w:pPr>
        <w:rPr>
          <w:sz w:val="20"/>
          <w:szCs w:val="20"/>
        </w:rPr>
      </w:pPr>
    </w:p>
    <w:p w14:paraId="2EC2E1EA" w14:textId="77777777" w:rsidR="00B5620F" w:rsidRPr="00CA215D" w:rsidRDefault="00B5620F" w:rsidP="00CA215D">
      <w:pPr>
        <w:pStyle w:val="Categories"/>
        <w:rPr>
          <w:rFonts w:ascii="Times New Roman" w:hAnsi="Times New Roman"/>
          <w:b w:val="0"/>
          <w:color w:val="auto"/>
        </w:rPr>
      </w:pPr>
      <w:r w:rsidRPr="00CA215D">
        <w:rPr>
          <w:rFonts w:ascii="Times New Roman" w:hAnsi="Times New Roman"/>
          <w:b w:val="0"/>
          <w:color w:val="auto"/>
        </w:rPr>
        <w:t>Basic safety and health practices for storage and warehousing activities include</w:t>
      </w:r>
      <w:r w:rsidR="00445042" w:rsidRPr="00CA215D">
        <w:rPr>
          <w:rFonts w:ascii="Times New Roman" w:hAnsi="Times New Roman"/>
          <w:b w:val="0"/>
          <w:color w:val="auto"/>
        </w:rPr>
        <w:t xml:space="preserve"> the following</w:t>
      </w:r>
      <w:r w:rsidRPr="00CA215D">
        <w:rPr>
          <w:rFonts w:ascii="Times New Roman" w:hAnsi="Times New Roman"/>
          <w:b w:val="0"/>
          <w:color w:val="auto"/>
        </w:rPr>
        <w:t>:</w:t>
      </w:r>
    </w:p>
    <w:p w14:paraId="05618AA1" w14:textId="77777777" w:rsidR="00B5620F" w:rsidRPr="00B5620F" w:rsidRDefault="00B5620F" w:rsidP="00445042">
      <w:pPr>
        <w:pStyle w:val="NumberList1"/>
      </w:pPr>
      <w:r w:rsidRPr="00B5620F">
        <w:t>1.  Housekeeping.</w:t>
      </w:r>
    </w:p>
    <w:p w14:paraId="0A0FF3F2" w14:textId="77777777" w:rsidR="00B5620F" w:rsidRPr="00B5620F" w:rsidRDefault="00CD21D8" w:rsidP="00445042">
      <w:pPr>
        <w:pStyle w:val="NumberList1"/>
      </w:pPr>
      <w:r>
        <w:t>2.  Lifting t</w:t>
      </w:r>
      <w:r w:rsidR="00B5620F" w:rsidRPr="00B5620F">
        <w:t>echniques.</w:t>
      </w:r>
    </w:p>
    <w:p w14:paraId="210E39E5" w14:textId="77777777" w:rsidR="00B5620F" w:rsidRPr="00B5620F" w:rsidRDefault="00B5620F" w:rsidP="00445042">
      <w:pPr>
        <w:pStyle w:val="NumberLista"/>
      </w:pPr>
      <w:r w:rsidRPr="00B5620F">
        <w:t>a.  Bend and gently stretch to warm muscles.</w:t>
      </w:r>
    </w:p>
    <w:p w14:paraId="39CFDBC3" w14:textId="77777777" w:rsidR="00B5620F" w:rsidRPr="00B5620F" w:rsidRDefault="00B5620F" w:rsidP="00445042">
      <w:pPr>
        <w:pStyle w:val="NumberLista"/>
      </w:pPr>
      <w:r w:rsidRPr="00B5620F">
        <w:t>b.  C</w:t>
      </w:r>
      <w:r w:rsidR="00DD6FBF">
        <w:t xml:space="preserve">heck the intended route and placement point </w:t>
      </w:r>
      <w:r w:rsidRPr="00B5620F">
        <w:t xml:space="preserve">before moving </w:t>
      </w:r>
      <w:r w:rsidR="00445042">
        <w:t xml:space="preserve">a </w:t>
      </w:r>
      <w:r w:rsidRPr="00B5620F">
        <w:t>load.</w:t>
      </w:r>
    </w:p>
    <w:p w14:paraId="762E8BF2" w14:textId="77777777" w:rsidR="00B5620F" w:rsidRPr="00B5620F" w:rsidRDefault="00B5620F" w:rsidP="00445042">
      <w:pPr>
        <w:pStyle w:val="NumberLista"/>
      </w:pPr>
      <w:r w:rsidRPr="00B5620F">
        <w:t>c.  Ask for help if the load is heavy.  Do not try to lift or otherwise move material beyond your ability.</w:t>
      </w:r>
    </w:p>
    <w:p w14:paraId="72BBC762" w14:textId="77777777" w:rsidR="00B5620F" w:rsidRPr="00B5620F" w:rsidRDefault="00B5620F" w:rsidP="00445042">
      <w:pPr>
        <w:pStyle w:val="NumberLista"/>
      </w:pPr>
      <w:r w:rsidRPr="00B5620F">
        <w:t>d.  If the load blocks your vision, get help.</w:t>
      </w:r>
    </w:p>
    <w:p w14:paraId="28DD0033" w14:textId="77777777" w:rsidR="00B5620F" w:rsidRPr="00B5620F" w:rsidRDefault="00B5620F" w:rsidP="00445042">
      <w:pPr>
        <w:pStyle w:val="NumberLista"/>
      </w:pPr>
      <w:r w:rsidRPr="00B5620F">
        <w:t xml:space="preserve">e.  Evaluate the load.  Before lifting, check for nails, </w:t>
      </w:r>
      <w:r w:rsidR="00DD6FBF">
        <w:t>rough strapping,</w:t>
      </w:r>
      <w:r w:rsidRPr="00B5620F">
        <w:t xml:space="preserve"> sharp edges</w:t>
      </w:r>
      <w:r w:rsidR="00DD6FBF">
        <w:t>, and splinters</w:t>
      </w:r>
      <w:r w:rsidRPr="00B5620F">
        <w:t xml:space="preserve">.  Test the load </w:t>
      </w:r>
      <w:r w:rsidR="00DD6FBF">
        <w:t xml:space="preserve">weight </w:t>
      </w:r>
      <w:r w:rsidRPr="00B5620F">
        <w:t>by tipping it to one side.  Use a handtruck or other mechanical aid whenever possible.</w:t>
      </w:r>
    </w:p>
    <w:p w14:paraId="415D7946" w14:textId="77777777" w:rsidR="00B5620F" w:rsidRPr="00B5620F" w:rsidRDefault="00B5620F" w:rsidP="00445042">
      <w:pPr>
        <w:pStyle w:val="NumberLista"/>
      </w:pPr>
      <w:r w:rsidRPr="00B5620F">
        <w:t>f.  Stand close to the load with feet apart to lift.</w:t>
      </w:r>
    </w:p>
    <w:p w14:paraId="3A02369D" w14:textId="77777777" w:rsidR="00B5620F" w:rsidRPr="00B5620F" w:rsidRDefault="00B5620F" w:rsidP="00445042">
      <w:pPr>
        <w:pStyle w:val="NumberLista"/>
      </w:pPr>
      <w:r w:rsidRPr="00B5620F">
        <w:t>g.  To improve balance, keep your heels down and turn your feet slightly out.</w:t>
      </w:r>
    </w:p>
    <w:p w14:paraId="01F60A1E" w14:textId="77777777" w:rsidR="00B5620F" w:rsidRPr="00B5620F" w:rsidRDefault="00B5620F" w:rsidP="00445042">
      <w:pPr>
        <w:pStyle w:val="NumberLista"/>
      </w:pPr>
      <w:r w:rsidRPr="00B5620F">
        <w:t>h.  Bend your knees, keeping your back as straight as possible.</w:t>
      </w:r>
    </w:p>
    <w:p w14:paraId="56EED5A6" w14:textId="77777777" w:rsidR="00B5620F" w:rsidRPr="00B5620F" w:rsidRDefault="00B5620F" w:rsidP="00445042">
      <w:pPr>
        <w:pStyle w:val="NumberLista"/>
      </w:pPr>
      <w:r w:rsidRPr="00B5620F">
        <w:t xml:space="preserve">i.  </w:t>
      </w:r>
      <w:r w:rsidR="00DD6FBF">
        <w:t>Center your body over your feet; get a firm grip under the load;</w:t>
      </w:r>
      <w:r w:rsidRPr="00B5620F">
        <w:t xml:space="preserve"> and pull it close to you.  Test the load.</w:t>
      </w:r>
    </w:p>
    <w:p w14:paraId="2387165A" w14:textId="77777777" w:rsidR="00B5620F" w:rsidRPr="00B5620F" w:rsidRDefault="00B5620F" w:rsidP="00445042">
      <w:pPr>
        <w:pStyle w:val="NumberLista"/>
      </w:pPr>
      <w:r w:rsidRPr="00B5620F">
        <w:t>j.  Lift gradually and smoothly.  Lift with legs, arms, and shoulders.  Keep the load close to your body.  Rise slowly, straighten knees, and stand.</w:t>
      </w:r>
    </w:p>
    <w:p w14:paraId="10714B65" w14:textId="77777777" w:rsidR="00B5620F" w:rsidRPr="00B5620F" w:rsidRDefault="00B5620F" w:rsidP="00445042">
      <w:pPr>
        <w:pStyle w:val="NumberLista"/>
      </w:pPr>
      <w:r w:rsidRPr="00B5620F">
        <w:t xml:space="preserve">k.  Avoid jerky, </w:t>
      </w:r>
      <w:r w:rsidR="00DD6FBF">
        <w:t xml:space="preserve">quick, or </w:t>
      </w:r>
      <w:r w:rsidRPr="00B5620F">
        <w:t>twisting motions.  Do not change the position of your feet before the load is fully raised.</w:t>
      </w:r>
    </w:p>
    <w:p w14:paraId="65662D38" w14:textId="77777777" w:rsidR="00B5620F" w:rsidRPr="00B5620F" w:rsidRDefault="00B5620F" w:rsidP="00445042">
      <w:pPr>
        <w:pStyle w:val="NumberLista"/>
      </w:pPr>
      <w:r w:rsidRPr="00B5620F">
        <w:t>l.  Face the spot where the load is to be placed.  Point your feet in the direction of the move or turn; don't twist.</w:t>
      </w:r>
    </w:p>
    <w:p w14:paraId="1BE19AC8" w14:textId="27A3172A" w:rsidR="00B5620F" w:rsidRPr="00B5620F" w:rsidRDefault="00DD6FBF" w:rsidP="00445042">
      <w:pPr>
        <w:pStyle w:val="NumberLista"/>
      </w:pPr>
      <w:r>
        <w:t>m.  Bend your knees;</w:t>
      </w:r>
      <w:r w:rsidR="00B5620F" w:rsidRPr="00B5620F">
        <w:t xml:space="preserve"> keep </w:t>
      </w:r>
      <w:r>
        <w:t>the load close to your body;</w:t>
      </w:r>
      <w:r w:rsidR="00B5620F" w:rsidRPr="00B5620F">
        <w:t xml:space="preserve"> and slowly lower the load to waist level.  Keep your back straight.  Support the load with your legs, arms, and shoulders (</w:t>
      </w:r>
      <w:r w:rsidR="004F446C">
        <w:t>38.33, exhibit</w:t>
      </w:r>
      <w:r w:rsidR="00B5620F" w:rsidRPr="00B5620F">
        <w:t xml:space="preserve"> 01).</w:t>
      </w:r>
    </w:p>
    <w:p w14:paraId="38FBB18A" w14:textId="77777777" w:rsidR="00B5620F" w:rsidRPr="00B5620F" w:rsidRDefault="00B5620F" w:rsidP="00445042">
      <w:pPr>
        <w:pStyle w:val="NumberLista"/>
      </w:pPr>
      <w:r w:rsidRPr="00B5620F">
        <w:t>n.  Protect your fingers and hands from pinching and scraping.</w:t>
      </w:r>
    </w:p>
    <w:p w14:paraId="2AD6CE88" w14:textId="77777777" w:rsidR="00B5620F" w:rsidRPr="00B5620F" w:rsidRDefault="00B5620F" w:rsidP="00445042">
      <w:pPr>
        <w:pStyle w:val="NumberLista"/>
      </w:pPr>
      <w:r w:rsidRPr="00B5620F">
        <w:t>o.  In tight places, set the load down close to the final location and slide it into place.</w:t>
      </w:r>
    </w:p>
    <w:p w14:paraId="0DBDF141" w14:textId="77777777" w:rsidR="00B5620F" w:rsidRPr="00B5620F" w:rsidRDefault="00B5620F" w:rsidP="00445042">
      <w:pPr>
        <w:pStyle w:val="NumberLista"/>
      </w:pPr>
      <w:r w:rsidRPr="00B5620F">
        <w:t>p.  When lifting a load from a table, shelf, or similar elevated surface, slide the load toward the edge.  Support the load with the edge of the elevated surface and lift it as previously described.  In placing the load on a raised surface, reverse this procedure.</w:t>
      </w:r>
    </w:p>
    <w:p w14:paraId="4ADD06C8" w14:textId="77777777" w:rsidR="006F60B8" w:rsidRDefault="00B5620F" w:rsidP="006F60B8">
      <w:pPr>
        <w:pStyle w:val="NumberLista"/>
      </w:pPr>
      <w:r w:rsidRPr="00B5620F">
        <w:t>q.  Avoid lifting above shoulder height.</w:t>
      </w:r>
    </w:p>
    <w:p w14:paraId="5218D707" w14:textId="77777777" w:rsidR="004F446C" w:rsidRPr="006F60B8" w:rsidRDefault="004F446C" w:rsidP="004F446C">
      <w:pPr>
        <w:pStyle w:val="NumberList1"/>
      </w:pPr>
      <w:r w:rsidRPr="006F60B8">
        <w:t>3.  General</w:t>
      </w:r>
      <w:r>
        <w:t xml:space="preserve"> storage practices.  T</w:t>
      </w:r>
      <w:r w:rsidRPr="006F60B8">
        <w:t xml:space="preserve">he maximum allowable load limits </w:t>
      </w:r>
      <w:r>
        <w:t>must be calculated for racks, and shelves</w:t>
      </w:r>
      <w:r w:rsidRPr="006F60B8">
        <w:t xml:space="preserve"> for s</w:t>
      </w:r>
      <w:r>
        <w:t>torage within buildings.  L</w:t>
      </w:r>
      <w:r w:rsidRPr="006F60B8">
        <w:t xml:space="preserve">imits </w:t>
      </w:r>
      <w:r>
        <w:t xml:space="preserve">must be </w:t>
      </w:r>
      <w:r w:rsidRPr="006F60B8">
        <w:t>conspicuously</w:t>
      </w:r>
      <w:r>
        <w:t xml:space="preserve"> posted</w:t>
      </w:r>
      <w:r w:rsidRPr="006F60B8">
        <w:t>.</w:t>
      </w:r>
    </w:p>
    <w:p w14:paraId="1DFE135E" w14:textId="77777777" w:rsidR="004F446C" w:rsidRPr="00CA215D" w:rsidRDefault="004F446C" w:rsidP="004F446C">
      <w:pPr>
        <w:pStyle w:val="NumberLista"/>
      </w:pPr>
      <w:r w:rsidRPr="00CA215D">
        <w:t>a.  Materials must not be stored on supports not designed for such loading.  This applies especially to the bottom boards of light-framed trusses.</w:t>
      </w:r>
    </w:p>
    <w:p w14:paraId="3739BF3C" w14:textId="77777777" w:rsidR="004F446C" w:rsidRPr="00CA215D" w:rsidRDefault="004F446C" w:rsidP="004F446C">
      <w:pPr>
        <w:pStyle w:val="NumberLista"/>
      </w:pPr>
      <w:r>
        <w:t xml:space="preserve">b.  Materials or tools </w:t>
      </w:r>
      <w:r w:rsidRPr="00CA215D">
        <w:t>must always be stored away from the following:</w:t>
      </w:r>
    </w:p>
    <w:p w14:paraId="3D6A4294" w14:textId="77777777" w:rsidR="004F446C" w:rsidRPr="00CA215D" w:rsidRDefault="004F446C" w:rsidP="004F446C">
      <w:pPr>
        <w:pStyle w:val="NumberLista"/>
      </w:pPr>
      <w:r w:rsidRPr="00CA215D">
        <w:t>(1) Unguarded windows or scaffolds.</w:t>
      </w:r>
    </w:p>
    <w:p w14:paraId="3089032E" w14:textId="77777777" w:rsidR="004F446C" w:rsidRPr="00CA215D" w:rsidRDefault="004F446C" w:rsidP="004F446C">
      <w:pPr>
        <w:pStyle w:val="NumberLista"/>
      </w:pPr>
      <w:r w:rsidRPr="00CA215D">
        <w:t>(2) Heat sources, if flammable.</w:t>
      </w:r>
    </w:p>
    <w:p w14:paraId="134BC645" w14:textId="77777777" w:rsidR="004F446C" w:rsidRDefault="004F446C" w:rsidP="004F446C">
      <w:pPr>
        <w:pStyle w:val="NumberLista"/>
      </w:pPr>
      <w:r w:rsidRPr="00CA215D">
        <w:t xml:space="preserve">(3) Aisles, fire exits, </w:t>
      </w:r>
      <w:r>
        <w:t>floor openings, hoistways, and stairways; fire equipment; and</w:t>
      </w:r>
      <w:r w:rsidRPr="00CA215D">
        <w:t xml:space="preserve"> e</w:t>
      </w:r>
      <w:r>
        <w:t>lectric switches and panels.</w:t>
      </w:r>
    </w:p>
    <w:p w14:paraId="5D01EE47" w14:textId="77777777" w:rsidR="004F446C" w:rsidRPr="00CA215D" w:rsidRDefault="004F446C" w:rsidP="004F446C">
      <w:pPr>
        <w:pStyle w:val="NumberLista"/>
      </w:pPr>
      <w:r w:rsidRPr="00CA215D">
        <w:t xml:space="preserve">c.  When differences in road or working levels exist, </w:t>
      </w:r>
      <w:r>
        <w:t xml:space="preserve">blocking, </w:t>
      </w:r>
      <w:r w:rsidRPr="00CA215D">
        <w:t>grading</w:t>
      </w:r>
      <w:r>
        <w:t>, or ramps</w:t>
      </w:r>
      <w:r w:rsidRPr="00CA215D">
        <w:t xml:space="preserve"> must be used to ensure safe movement of vehicles between the two levels.  Other changes in level must be guarded by </w:t>
      </w:r>
      <w:r>
        <w:t>barriers, painted markings, or railings.</w:t>
      </w:r>
    </w:p>
    <w:p w14:paraId="2E1EEFE3" w14:textId="77777777" w:rsidR="004F446C" w:rsidRPr="00CA215D" w:rsidRDefault="004F446C" w:rsidP="004F446C">
      <w:pPr>
        <w:pStyle w:val="NumberLista"/>
      </w:pPr>
      <w:r w:rsidRPr="00CA215D">
        <w:t xml:space="preserve">d.  Materials in compounds or storage areas must be </w:t>
      </w:r>
      <w:r>
        <w:t>secured and</w:t>
      </w:r>
      <w:r w:rsidRPr="00CA215D">
        <w:t xml:space="preserve"> d</w:t>
      </w:r>
      <w:r>
        <w:t>isplay proper signage</w:t>
      </w:r>
      <w:r w:rsidRPr="00CA215D">
        <w:t>.</w:t>
      </w:r>
      <w:r>
        <w:t xml:space="preserve">  These areas must be adequately lit.</w:t>
      </w:r>
    </w:p>
    <w:p w14:paraId="73E5A5FD" w14:textId="77777777" w:rsidR="004F446C" w:rsidRPr="00CA215D" w:rsidRDefault="004F446C" w:rsidP="004F446C">
      <w:pPr>
        <w:pStyle w:val="NumberLista"/>
      </w:pPr>
      <w:r w:rsidRPr="00CA215D">
        <w:t xml:space="preserve">e.  Materials must be segregated by kind, </w:t>
      </w:r>
      <w:r>
        <w:t xml:space="preserve">length, and size </w:t>
      </w:r>
      <w:r w:rsidRPr="00CA215D">
        <w:t>and neatly stacked.</w:t>
      </w:r>
    </w:p>
    <w:p w14:paraId="4C1DC289" w14:textId="77777777" w:rsidR="004F446C" w:rsidRPr="00CA215D" w:rsidRDefault="004F446C" w:rsidP="004F446C">
      <w:pPr>
        <w:pStyle w:val="NumberLista"/>
      </w:pPr>
      <w:r w:rsidRPr="00CA215D">
        <w:t xml:space="preserve">f.  All materials stored in tiers must be secured by </w:t>
      </w:r>
      <w:r>
        <w:t>blocking, cross-piling, cross-tying, interlocking, or stacking.</w:t>
      </w:r>
    </w:p>
    <w:p w14:paraId="2CBCE3B4" w14:textId="77777777" w:rsidR="004F446C" w:rsidRPr="00CA215D" w:rsidRDefault="004F446C" w:rsidP="004F446C">
      <w:pPr>
        <w:pStyle w:val="NumberLista"/>
        <w:ind w:left="1440"/>
      </w:pPr>
      <w:r w:rsidRPr="00CA215D">
        <w:t xml:space="preserve">(1) The height of the tiers must be limited so that they are stable and secure against </w:t>
      </w:r>
      <w:r>
        <w:t>collapse or sliding</w:t>
      </w:r>
      <w:r w:rsidRPr="00CA215D">
        <w:t>.</w:t>
      </w:r>
    </w:p>
    <w:p w14:paraId="65783360" w14:textId="77777777" w:rsidR="004F446C" w:rsidRPr="00CA215D" w:rsidRDefault="004F446C" w:rsidP="004F446C">
      <w:pPr>
        <w:pStyle w:val="NumberLista"/>
        <w:ind w:left="1440"/>
      </w:pPr>
      <w:r w:rsidRPr="00CA215D">
        <w:t>(2) Bagged materials must be stacked by stepping back the layers and cross-keying the bags at least every 10 layers.</w:t>
      </w:r>
    </w:p>
    <w:p w14:paraId="4F57D28D" w14:textId="77777777" w:rsidR="004F446C" w:rsidRPr="00CA215D" w:rsidRDefault="004F446C" w:rsidP="004F446C">
      <w:pPr>
        <w:pStyle w:val="NumberLista"/>
      </w:pPr>
      <w:r w:rsidRPr="00CA215D">
        <w:t>g.  The outside of buildings must be posted to warn fire personnel of blocked doorways,</w:t>
      </w:r>
      <w:r>
        <w:t xml:space="preserve"> </w:t>
      </w:r>
      <w:r w:rsidRPr="00CA215D">
        <w:t>drying towers</w:t>
      </w:r>
      <w:r>
        <w:t>, lofts, open shafts</w:t>
      </w:r>
      <w:r w:rsidRPr="00CA215D">
        <w:t>, windows, and hazardous materials.</w:t>
      </w:r>
    </w:p>
    <w:p w14:paraId="77353B8B" w14:textId="77777777" w:rsidR="004F446C" w:rsidRPr="006F60B8" w:rsidRDefault="004F446C" w:rsidP="004F446C">
      <w:pPr>
        <w:pStyle w:val="NumberList1"/>
      </w:pPr>
      <w:r w:rsidRPr="006F60B8">
        <w:t>4.  Spec</w:t>
      </w:r>
      <w:r>
        <w:t>ific storage practices.  Baled excelsior, g</w:t>
      </w:r>
      <w:r w:rsidRPr="006F60B8">
        <w:t xml:space="preserve">rass, </w:t>
      </w:r>
      <w:r>
        <w:t xml:space="preserve">hay, seed, and straw must be stored </w:t>
      </w:r>
      <w:r w:rsidRPr="006F60B8">
        <w:t>in separate buildings that are well-ventilated.</w:t>
      </w:r>
    </w:p>
    <w:p w14:paraId="503A38E8" w14:textId="77777777" w:rsidR="004F446C" w:rsidRPr="006F60B8" w:rsidRDefault="004F446C" w:rsidP="004F446C">
      <w:pPr>
        <w:pStyle w:val="NumberList1"/>
      </w:pPr>
      <w:r>
        <w:t>5.  General practices for handling m</w:t>
      </w:r>
      <w:r w:rsidRPr="006F60B8">
        <w:t>aterials.</w:t>
      </w:r>
    </w:p>
    <w:p w14:paraId="64A60E65" w14:textId="77777777" w:rsidR="004F446C" w:rsidRPr="00CA215D" w:rsidRDefault="004F446C" w:rsidP="004F446C">
      <w:pPr>
        <w:pStyle w:val="NumberLista"/>
      </w:pPr>
      <w:r w:rsidRPr="00CA215D">
        <w:t>a.  Appropriate PPE must be used when handling heavy or sharp-edged objects and rough lumber.</w:t>
      </w:r>
    </w:p>
    <w:p w14:paraId="51832B08" w14:textId="77777777" w:rsidR="004F446C" w:rsidRPr="00CA215D" w:rsidRDefault="004F446C" w:rsidP="004F446C">
      <w:pPr>
        <w:pStyle w:val="NumberLista"/>
      </w:pPr>
      <w:r w:rsidRPr="00CA215D">
        <w:t>b.  When unpacking materials, protruding nails and staples in boards and boxes must be immediately removed or clinched.  Nails and staples must be removed from containers used for storage or material carrying.</w:t>
      </w:r>
    </w:p>
    <w:p w14:paraId="3016B2CA" w14:textId="77777777" w:rsidR="004F446C" w:rsidRPr="00CA215D" w:rsidRDefault="004F446C" w:rsidP="004F446C">
      <w:pPr>
        <w:pStyle w:val="NumberLista"/>
      </w:pPr>
      <w:r w:rsidRPr="00CA215D">
        <w:t>c.  Contents and special handling requirements must be clearly labeled on containers as appropriate.</w:t>
      </w:r>
    </w:p>
    <w:p w14:paraId="71D5C3E6" w14:textId="77777777" w:rsidR="004F446C" w:rsidRPr="00CA215D" w:rsidRDefault="004F446C" w:rsidP="004F446C">
      <w:pPr>
        <w:pStyle w:val="NumberLista"/>
      </w:pPr>
      <w:r w:rsidRPr="00CA215D">
        <w:t xml:space="preserve">d.  To avoid injury while stacking materials, mechanical or ergonomically designed devices must be used, such as </w:t>
      </w:r>
      <w:r>
        <w:t xml:space="preserve">handtrucks, hoists, lift trucks, rollers, skids, and wheelbarrows; and </w:t>
      </w:r>
      <w:r w:rsidRPr="00CA215D">
        <w:t xml:space="preserve">cant hooks, </w:t>
      </w:r>
      <w:r>
        <w:t xml:space="preserve">hand spikes, </w:t>
      </w:r>
      <w:r w:rsidRPr="00CA215D">
        <w:t>h</w:t>
      </w:r>
      <w:r>
        <w:t xml:space="preserve">aypoles, </w:t>
      </w:r>
      <w:r w:rsidRPr="00CA215D">
        <w:t>peaveys,</w:t>
      </w:r>
      <w:r>
        <w:t xml:space="preserve"> and tongs.</w:t>
      </w:r>
    </w:p>
    <w:p w14:paraId="30C94A90" w14:textId="77777777" w:rsidR="004F446C" w:rsidRPr="00CA215D" w:rsidRDefault="004F446C" w:rsidP="004F446C">
      <w:pPr>
        <w:pStyle w:val="NumberLista"/>
      </w:pPr>
      <w:r w:rsidRPr="00CA215D">
        <w:t xml:space="preserve">e.  </w:t>
      </w:r>
      <w:r>
        <w:t>Only</w:t>
      </w:r>
      <w:r w:rsidRPr="00CA215D">
        <w:t xml:space="preserve"> trained (certified where appli</w:t>
      </w:r>
      <w:r>
        <w:t>cable) and authorized employees shall operate l</w:t>
      </w:r>
      <w:r w:rsidRPr="00CA215D">
        <w:t>ift trucks and other me</w:t>
      </w:r>
      <w:r>
        <w:t>chanical lifting devices.</w:t>
      </w:r>
      <w:r w:rsidRPr="00CA215D">
        <w:t xml:space="preserve"> </w:t>
      </w:r>
    </w:p>
    <w:p w14:paraId="353E4177" w14:textId="77777777" w:rsidR="004F446C" w:rsidRPr="006F60B8" w:rsidRDefault="004F446C" w:rsidP="004F446C">
      <w:pPr>
        <w:pStyle w:val="NumberList1"/>
      </w:pPr>
      <w:r>
        <w:t>6.  Specific practices for handling m</w:t>
      </w:r>
      <w:r w:rsidRPr="006F60B8">
        <w:t>aterials.</w:t>
      </w:r>
    </w:p>
    <w:p w14:paraId="30625330" w14:textId="77777777" w:rsidR="004F446C" w:rsidRPr="00CA215D" w:rsidRDefault="004F446C" w:rsidP="004F446C">
      <w:pPr>
        <w:pStyle w:val="NumberLista"/>
      </w:pPr>
      <w:r w:rsidRPr="00CA215D">
        <w:t xml:space="preserve">a.  Steel products.  </w:t>
      </w:r>
      <w:r>
        <w:t>B</w:t>
      </w:r>
      <w:r w:rsidRPr="00CA215D">
        <w:t>ar stock, culverts and other cylindrical materials</w:t>
      </w:r>
      <w:r>
        <w:t>,</w:t>
      </w:r>
      <w:r w:rsidRPr="00CA215D">
        <w:t xml:space="preserve"> </w:t>
      </w:r>
      <w:r>
        <w:t xml:space="preserve">pipes, poles, and structural steel </w:t>
      </w:r>
      <w:r w:rsidRPr="00CA215D">
        <w:t xml:space="preserve">must be stacked and blocked unless they are </w:t>
      </w:r>
      <w:r>
        <w:t>banded or racked</w:t>
      </w:r>
      <w:r w:rsidRPr="00CA215D">
        <w:t>.</w:t>
      </w:r>
    </w:p>
    <w:p w14:paraId="471E33ED" w14:textId="77777777" w:rsidR="004F446C" w:rsidRPr="00CA215D" w:rsidRDefault="004F446C" w:rsidP="004F446C">
      <w:pPr>
        <w:pStyle w:val="NumberLista"/>
      </w:pPr>
      <w:r w:rsidRPr="00CA215D">
        <w:t xml:space="preserve">b.  Bricks.  Bricks should never be stacked more than </w:t>
      </w:r>
      <w:r>
        <w:t>seven</w:t>
      </w:r>
      <w:r w:rsidRPr="00CA215D">
        <w:t xml:space="preserve"> feet (2 m) high.  Stacks should be tapered back </w:t>
      </w:r>
      <w:r>
        <w:t>two</w:t>
      </w:r>
      <w:r w:rsidRPr="00CA215D">
        <w:t xml:space="preserve"> inches (51 mm) for every </w:t>
      </w:r>
      <w:r>
        <w:t>one</w:t>
      </w:r>
      <w:r w:rsidRPr="00CA215D">
        <w:t xml:space="preserve"> foot of height above the </w:t>
      </w:r>
      <w:r>
        <w:t>four</w:t>
      </w:r>
      <w:r w:rsidRPr="00CA215D">
        <w:t>-foot (1-1/4-m) level.</w:t>
      </w:r>
    </w:p>
    <w:p w14:paraId="6CBADC9E" w14:textId="77777777" w:rsidR="004F446C" w:rsidRPr="00CA215D" w:rsidRDefault="004F446C" w:rsidP="004F446C">
      <w:pPr>
        <w:pStyle w:val="NumberLista"/>
      </w:pPr>
      <w:r>
        <w:t>c.  Masonry b</w:t>
      </w:r>
      <w:r w:rsidRPr="00CA215D">
        <w:t xml:space="preserve">locks.  Masonry blocks should never be stacked higher than </w:t>
      </w:r>
      <w:r>
        <w:t>six</w:t>
      </w:r>
      <w:r w:rsidRPr="00CA215D">
        <w:t xml:space="preserve"> feet (1-4/5 m); back one-half block per tier above the </w:t>
      </w:r>
      <w:r>
        <w:t>six</w:t>
      </w:r>
      <w:r w:rsidRPr="00CA215D">
        <w:t>-foot level.</w:t>
      </w:r>
    </w:p>
    <w:p w14:paraId="57AE8B37" w14:textId="77777777" w:rsidR="004F446C" w:rsidRPr="00CA215D" w:rsidRDefault="004F446C" w:rsidP="004F446C">
      <w:pPr>
        <w:pStyle w:val="NumberLista"/>
      </w:pPr>
      <w:r w:rsidRPr="00CA215D">
        <w:t>d.  Short tiles.  Short tiles must be stacked in a vertical position to keep tiles dry for ease of handling.</w:t>
      </w:r>
    </w:p>
    <w:p w14:paraId="5E1F9385" w14:textId="77777777" w:rsidR="004F446C" w:rsidRPr="00CA215D" w:rsidRDefault="004F446C" w:rsidP="004F446C">
      <w:pPr>
        <w:pStyle w:val="NumberLista"/>
      </w:pPr>
      <w:r w:rsidRPr="00CA215D">
        <w:t>e.  Lumber.</w:t>
      </w:r>
    </w:p>
    <w:p w14:paraId="7C6B4DA6" w14:textId="77777777" w:rsidR="004F446C" w:rsidRPr="00CA215D" w:rsidRDefault="004F446C" w:rsidP="004F446C">
      <w:pPr>
        <w:pStyle w:val="NumberLista"/>
      </w:pPr>
      <w:r w:rsidRPr="00CA215D">
        <w:t>(1) Nails should be removed from used lumber before stacking.</w:t>
      </w:r>
    </w:p>
    <w:p w14:paraId="3B8ECE91" w14:textId="77777777" w:rsidR="004F446C" w:rsidRPr="00CA215D" w:rsidRDefault="004F446C" w:rsidP="004F446C">
      <w:pPr>
        <w:pStyle w:val="NumberLista"/>
      </w:pPr>
      <w:r w:rsidRPr="00CA215D">
        <w:t xml:space="preserve">(2) Lumber must be stacked on level and solid supports.  Cross strips or piling should be used where the pile is more than </w:t>
      </w:r>
      <w:r>
        <w:t>four</w:t>
      </w:r>
      <w:r w:rsidRPr="00CA215D">
        <w:t xml:space="preserve"> feet (1-1/4 m) high.</w:t>
      </w:r>
    </w:p>
    <w:p w14:paraId="709774DA" w14:textId="77777777" w:rsidR="004F446C" w:rsidRPr="00CA215D" w:rsidRDefault="004F446C" w:rsidP="004F446C">
      <w:pPr>
        <w:pStyle w:val="NumberLista"/>
      </w:pPr>
      <w:r w:rsidRPr="00CA215D">
        <w:t>(3) Stacks must be stable and self-supporting.</w:t>
      </w:r>
    </w:p>
    <w:p w14:paraId="7D6AC9C6" w14:textId="77777777" w:rsidR="004F446C" w:rsidRPr="00CA215D" w:rsidRDefault="004F446C" w:rsidP="004F446C">
      <w:pPr>
        <w:pStyle w:val="NumberLista"/>
      </w:pPr>
      <w:r w:rsidRPr="00CA215D">
        <w:t>(4) The top of lumber stacks should be kept as level as possible when lumber is removed.</w:t>
      </w:r>
    </w:p>
    <w:p w14:paraId="04CBB76E" w14:textId="77777777" w:rsidR="004F446C" w:rsidRDefault="004F446C" w:rsidP="004F446C">
      <w:r>
        <w:br w:type="page"/>
      </w:r>
    </w:p>
    <w:p w14:paraId="1648AC3D" w14:textId="77777777" w:rsidR="004F446C" w:rsidRPr="00CA215D" w:rsidRDefault="004F446C" w:rsidP="004F446C">
      <w:pPr>
        <w:pStyle w:val="NumberLista"/>
      </w:pPr>
      <w:r w:rsidRPr="00CA215D">
        <w:t>f.  Glass.</w:t>
      </w:r>
    </w:p>
    <w:p w14:paraId="7D045941" w14:textId="77777777" w:rsidR="004F446C" w:rsidRPr="00CA215D" w:rsidRDefault="004F446C" w:rsidP="004F446C">
      <w:pPr>
        <w:pStyle w:val="NumberLista"/>
      </w:pPr>
      <w:r w:rsidRPr="00CA215D">
        <w:t>(1) Glass must be carried on the outside of the arm, with the palm of the hand facing outward and the other hand reaching across the body and grasping the glass top.</w:t>
      </w:r>
    </w:p>
    <w:p w14:paraId="2AE0FC30" w14:textId="77777777" w:rsidR="004F446C" w:rsidRPr="00CA215D" w:rsidRDefault="004F446C" w:rsidP="004F446C">
      <w:pPr>
        <w:pStyle w:val="NumberLista"/>
      </w:pPr>
      <w:r w:rsidRPr="00CA215D">
        <w:t>(2) Shirt sleeves must be buttoned around wrists when hand-carrying glass.</w:t>
      </w:r>
    </w:p>
    <w:p w14:paraId="143794BB" w14:textId="77777777" w:rsidR="004F446C" w:rsidRPr="00CA215D" w:rsidRDefault="004F446C" w:rsidP="004F446C">
      <w:pPr>
        <w:pStyle w:val="NumberLista"/>
      </w:pPr>
      <w:r w:rsidRPr="00CA215D">
        <w:t>(3) Wrists must be protected by gloves with gauntlets when hand-carrying glass.</w:t>
      </w:r>
    </w:p>
    <w:p w14:paraId="335194DD" w14:textId="77777777" w:rsidR="004F446C" w:rsidRPr="00CA215D" w:rsidRDefault="004F446C" w:rsidP="004F446C">
      <w:pPr>
        <w:pStyle w:val="NumberLista"/>
      </w:pPr>
      <w:r w:rsidRPr="00CA215D">
        <w:t>(4) Eye protection must be worn when working with glass.</w:t>
      </w:r>
    </w:p>
    <w:p w14:paraId="5BC8AE56" w14:textId="77777777" w:rsidR="004F446C" w:rsidRPr="00CA215D" w:rsidRDefault="004F446C" w:rsidP="004F446C">
      <w:pPr>
        <w:pStyle w:val="NumberLista"/>
      </w:pPr>
      <w:r w:rsidRPr="00CA215D">
        <w:t>(5) Large glass panes must be handled one at a time.</w:t>
      </w:r>
    </w:p>
    <w:p w14:paraId="3CD50118" w14:textId="77777777" w:rsidR="004F446C" w:rsidRPr="00CA215D" w:rsidRDefault="004F446C" w:rsidP="004F446C">
      <w:pPr>
        <w:pStyle w:val="NumberLista"/>
      </w:pPr>
      <w:r w:rsidRPr="00CA215D">
        <w:t>(6) Glass must be stored on edge in protected areas.</w:t>
      </w:r>
    </w:p>
    <w:p w14:paraId="5297C61E" w14:textId="77777777" w:rsidR="004F446C" w:rsidRPr="00CA215D" w:rsidRDefault="004F446C" w:rsidP="004F446C">
      <w:pPr>
        <w:pStyle w:val="NumberLista"/>
      </w:pPr>
      <w:r w:rsidRPr="00CA215D">
        <w:t>(7) Cross tape must be placed on the surface to make the glass pane visible.  The word "Glass" should be written with felt pen on the main surface of the glass.</w:t>
      </w:r>
    </w:p>
    <w:p w14:paraId="6ED15495" w14:textId="77777777" w:rsidR="004F446C" w:rsidRPr="00644FBB" w:rsidRDefault="004F446C" w:rsidP="006F60B8">
      <w:pPr>
        <w:pStyle w:val="NumberLista"/>
        <w:rPr>
          <w:sz w:val="18"/>
          <w:szCs w:val="18"/>
        </w:rPr>
      </w:pPr>
    </w:p>
    <w:p w14:paraId="61EE2B12" w14:textId="77777777" w:rsidR="00644FBB" w:rsidRDefault="00644FBB" w:rsidP="006F60B8">
      <w:pPr>
        <w:pStyle w:val="NumberLista"/>
      </w:pPr>
    </w:p>
    <w:p w14:paraId="234BF8EE" w14:textId="12A8DBF7" w:rsidR="004F446C" w:rsidRDefault="004F446C">
      <w:pPr>
        <w:rPr>
          <w:b/>
          <w:u w:val="single"/>
        </w:rPr>
      </w:pPr>
    </w:p>
    <w:p w14:paraId="43000340" w14:textId="239842EB" w:rsidR="006F60B8" w:rsidRDefault="006F60B8" w:rsidP="00CD21D8">
      <w:pPr>
        <w:pStyle w:val="Exhibit"/>
      </w:pPr>
      <w:r w:rsidRPr="006F60B8">
        <w:t>38.33 - Exhibit 01</w:t>
      </w:r>
    </w:p>
    <w:p w14:paraId="72898191" w14:textId="77777777" w:rsidR="00CD21D8" w:rsidRPr="00CD21D8" w:rsidRDefault="00CD21D8" w:rsidP="00CD21D8"/>
    <w:p w14:paraId="203C9748" w14:textId="77777777" w:rsidR="006F60B8" w:rsidRDefault="006F60B8" w:rsidP="00CD21D8">
      <w:pPr>
        <w:jc w:val="center"/>
      </w:pPr>
      <w:r>
        <w:rPr>
          <w:noProof/>
        </w:rPr>
        <w:drawing>
          <wp:inline distT="0" distB="0" distL="0" distR="0" wp14:anchorId="1D22B3D0" wp14:editId="5758FEEA">
            <wp:extent cx="1937208" cy="274320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833Exhibit1Crop.png"/>
                    <pic:cNvPicPr/>
                  </pic:nvPicPr>
                  <pic:blipFill>
                    <a:blip r:embed="rId14">
                      <a:extLst>
                        <a:ext uri="{28A0092B-C50C-407E-A947-70E740481C1C}">
                          <a14:useLocalDpi xmlns:a14="http://schemas.microsoft.com/office/drawing/2010/main" val="0"/>
                        </a:ext>
                      </a:extLst>
                    </a:blip>
                    <a:stretch>
                      <a:fillRect/>
                    </a:stretch>
                  </pic:blipFill>
                  <pic:spPr>
                    <a:xfrm>
                      <a:off x="0" y="0"/>
                      <a:ext cx="1937208" cy="2743200"/>
                    </a:xfrm>
                    <a:prstGeom prst="rect">
                      <a:avLst/>
                    </a:prstGeom>
                  </pic:spPr>
                </pic:pic>
              </a:graphicData>
            </a:graphic>
          </wp:inline>
        </w:drawing>
      </w:r>
    </w:p>
    <w:p w14:paraId="00FD4AF4" w14:textId="77777777" w:rsidR="004F446C" w:rsidRDefault="004F446C">
      <w:pPr>
        <w:rPr>
          <w:rFonts w:ascii="Arial" w:hAnsi="Arial" w:cs="Arial"/>
          <w:b/>
          <w:bCs/>
          <w:iCs/>
          <w:color w:val="0000FF"/>
          <w:szCs w:val="28"/>
        </w:rPr>
      </w:pPr>
      <w:bookmarkStart w:id="101" w:name="_Toc519583047"/>
      <w:r>
        <w:br w:type="page"/>
      </w:r>
    </w:p>
    <w:p w14:paraId="21985151" w14:textId="349987D8" w:rsidR="006F60B8" w:rsidRPr="006F60B8" w:rsidRDefault="006F60B8" w:rsidP="00673C9B">
      <w:pPr>
        <w:pStyle w:val="Heading2"/>
      </w:pPr>
      <w:bookmarkStart w:id="102" w:name="_Toc529964503"/>
      <w:r w:rsidRPr="006F60B8">
        <w:t xml:space="preserve">38.4 </w:t>
      </w:r>
      <w:r w:rsidR="00653F6C">
        <w:t>-</w:t>
      </w:r>
      <w:r w:rsidRPr="006F60B8">
        <w:t xml:space="preserve"> Shops</w:t>
      </w:r>
      <w:bookmarkEnd w:id="101"/>
      <w:bookmarkEnd w:id="102"/>
    </w:p>
    <w:p w14:paraId="6B74561B" w14:textId="77777777" w:rsidR="006F60B8" w:rsidRPr="006F60B8" w:rsidRDefault="006F60B8" w:rsidP="00673C9B">
      <w:pPr>
        <w:pStyle w:val="Heading3"/>
      </w:pPr>
      <w:bookmarkStart w:id="103" w:name="_Toc519583048"/>
      <w:bookmarkStart w:id="104" w:name="_Toc529964504"/>
      <w:r w:rsidRPr="006F60B8">
        <w:t xml:space="preserve">38.41 </w:t>
      </w:r>
      <w:r w:rsidR="00F1183F">
        <w:t>-</w:t>
      </w:r>
      <w:r w:rsidRPr="006F60B8">
        <w:t xml:space="preserve"> Qualifications</w:t>
      </w:r>
      <w:bookmarkEnd w:id="103"/>
      <w:bookmarkEnd w:id="104"/>
    </w:p>
    <w:p w14:paraId="69184729" w14:textId="77777777" w:rsidR="00673C9B" w:rsidRPr="004F446C" w:rsidRDefault="00673C9B" w:rsidP="006F60B8">
      <w:pPr>
        <w:rPr>
          <w:sz w:val="20"/>
          <w:szCs w:val="20"/>
        </w:rPr>
      </w:pPr>
    </w:p>
    <w:p w14:paraId="636EEBC0" w14:textId="77777777" w:rsidR="006F60B8" w:rsidRPr="00CA215D" w:rsidRDefault="006F60B8" w:rsidP="00CA215D">
      <w:pPr>
        <w:pStyle w:val="Categories"/>
        <w:rPr>
          <w:rFonts w:ascii="Times New Roman" w:hAnsi="Times New Roman"/>
          <w:b w:val="0"/>
          <w:color w:val="auto"/>
        </w:rPr>
      </w:pPr>
      <w:r w:rsidRPr="00CA215D">
        <w:rPr>
          <w:rFonts w:ascii="Times New Roman" w:hAnsi="Times New Roman"/>
          <w:b w:val="0"/>
          <w:color w:val="auto"/>
        </w:rPr>
        <w:t xml:space="preserve">Employees shall receive training in the use </w:t>
      </w:r>
      <w:r w:rsidR="007C7B62" w:rsidRPr="00CA215D">
        <w:rPr>
          <w:rFonts w:ascii="Times New Roman" w:hAnsi="Times New Roman"/>
          <w:b w:val="0"/>
          <w:color w:val="auto"/>
        </w:rPr>
        <w:t>of machines</w:t>
      </w:r>
      <w:r w:rsidRPr="00CA215D">
        <w:rPr>
          <w:rFonts w:ascii="Times New Roman" w:hAnsi="Times New Roman"/>
          <w:b w:val="0"/>
          <w:color w:val="auto"/>
        </w:rPr>
        <w:t xml:space="preserve">, </w:t>
      </w:r>
      <w:r w:rsidR="00C516FF">
        <w:rPr>
          <w:rFonts w:ascii="Times New Roman" w:hAnsi="Times New Roman"/>
          <w:b w:val="0"/>
          <w:color w:val="auto"/>
        </w:rPr>
        <w:t xml:space="preserve">power tools, </w:t>
      </w:r>
      <w:r w:rsidRPr="00CA215D">
        <w:rPr>
          <w:rFonts w:ascii="Times New Roman" w:hAnsi="Times New Roman"/>
          <w:b w:val="0"/>
          <w:color w:val="auto"/>
        </w:rPr>
        <w:t>welders, and other hazardous equipment before operating them.</w:t>
      </w:r>
    </w:p>
    <w:p w14:paraId="31570842" w14:textId="77777777" w:rsidR="006F60B8" w:rsidRPr="006F60B8" w:rsidRDefault="006F60B8" w:rsidP="00673C9B">
      <w:pPr>
        <w:pStyle w:val="Heading3"/>
      </w:pPr>
      <w:bookmarkStart w:id="105" w:name="_Toc519583049"/>
      <w:bookmarkStart w:id="106" w:name="_Toc529964505"/>
      <w:r w:rsidRPr="006F60B8">
        <w:t xml:space="preserve">38.42 </w:t>
      </w:r>
      <w:r w:rsidR="00F1183F">
        <w:t>-</w:t>
      </w:r>
      <w:r w:rsidRPr="006F60B8">
        <w:t xml:space="preserve"> Personal Protective Equipment</w:t>
      </w:r>
      <w:bookmarkEnd w:id="105"/>
      <w:bookmarkEnd w:id="106"/>
    </w:p>
    <w:p w14:paraId="72E487D7" w14:textId="77777777" w:rsidR="00673C9B" w:rsidRPr="004F446C" w:rsidRDefault="00673C9B" w:rsidP="006F60B8">
      <w:pPr>
        <w:rPr>
          <w:sz w:val="20"/>
          <w:szCs w:val="20"/>
        </w:rPr>
      </w:pPr>
    </w:p>
    <w:p w14:paraId="443C4854" w14:textId="77777777" w:rsidR="006F60B8" w:rsidRPr="00CA215D" w:rsidRDefault="00673C9B" w:rsidP="00CA215D">
      <w:pPr>
        <w:pStyle w:val="Categories"/>
        <w:rPr>
          <w:rFonts w:ascii="Times New Roman" w:hAnsi="Times New Roman"/>
          <w:b w:val="0"/>
          <w:color w:val="auto"/>
        </w:rPr>
      </w:pPr>
      <w:r w:rsidRPr="00CA215D">
        <w:rPr>
          <w:rFonts w:ascii="Times New Roman" w:hAnsi="Times New Roman"/>
          <w:b w:val="0"/>
          <w:color w:val="auto"/>
        </w:rPr>
        <w:t>Pe</w:t>
      </w:r>
      <w:r w:rsidR="00C516FF">
        <w:rPr>
          <w:rFonts w:ascii="Times New Roman" w:hAnsi="Times New Roman"/>
          <w:b w:val="0"/>
          <w:color w:val="auto"/>
        </w:rPr>
        <w:t>rsonal protective e</w:t>
      </w:r>
      <w:r w:rsidRPr="00CA215D">
        <w:rPr>
          <w:rFonts w:ascii="Times New Roman" w:hAnsi="Times New Roman"/>
          <w:b w:val="0"/>
          <w:color w:val="auto"/>
        </w:rPr>
        <w:t xml:space="preserve">quipment </w:t>
      </w:r>
      <w:r w:rsidR="00D571C3" w:rsidRPr="00CA215D">
        <w:rPr>
          <w:rFonts w:ascii="Times New Roman" w:hAnsi="Times New Roman"/>
          <w:b w:val="0"/>
          <w:color w:val="auto"/>
        </w:rPr>
        <w:t>(</w:t>
      </w:r>
      <w:r w:rsidR="006F60B8" w:rsidRPr="00CA215D">
        <w:rPr>
          <w:rFonts w:ascii="Times New Roman" w:hAnsi="Times New Roman"/>
          <w:b w:val="0"/>
          <w:color w:val="auto"/>
        </w:rPr>
        <w:t>PPE</w:t>
      </w:r>
      <w:r w:rsidR="00D571C3" w:rsidRPr="00CA215D">
        <w:rPr>
          <w:rFonts w:ascii="Times New Roman" w:hAnsi="Times New Roman"/>
          <w:b w:val="0"/>
          <w:color w:val="auto"/>
        </w:rPr>
        <w:t>) that is</w:t>
      </w:r>
      <w:r w:rsidR="006F60B8" w:rsidRPr="00CA215D">
        <w:rPr>
          <w:rFonts w:ascii="Times New Roman" w:hAnsi="Times New Roman"/>
          <w:b w:val="0"/>
          <w:color w:val="auto"/>
        </w:rPr>
        <w:t xml:space="preserve"> appropriate for the specific work project or activity</w:t>
      </w:r>
      <w:r w:rsidR="00D571C3" w:rsidRPr="00CA215D">
        <w:rPr>
          <w:rFonts w:ascii="Times New Roman" w:hAnsi="Times New Roman"/>
          <w:b w:val="0"/>
          <w:color w:val="auto"/>
        </w:rPr>
        <w:t xml:space="preserve"> must be worn</w:t>
      </w:r>
      <w:r w:rsidR="006F60B8" w:rsidRPr="00CA215D">
        <w:rPr>
          <w:rFonts w:ascii="Times New Roman" w:hAnsi="Times New Roman"/>
          <w:b w:val="0"/>
          <w:color w:val="auto"/>
        </w:rPr>
        <w:t xml:space="preserve">.  </w:t>
      </w:r>
      <w:r w:rsidR="00D571C3" w:rsidRPr="00CA215D">
        <w:rPr>
          <w:rFonts w:ascii="Times New Roman" w:hAnsi="Times New Roman"/>
          <w:b w:val="0"/>
          <w:color w:val="auto"/>
        </w:rPr>
        <w:t>Protective equipment must be p</w:t>
      </w:r>
      <w:r w:rsidR="006F60B8" w:rsidRPr="00CA215D">
        <w:rPr>
          <w:rFonts w:ascii="Times New Roman" w:hAnsi="Times New Roman"/>
          <w:b w:val="0"/>
          <w:color w:val="auto"/>
        </w:rPr>
        <w:t>rovide</w:t>
      </w:r>
      <w:r w:rsidR="00D571C3" w:rsidRPr="00CA215D">
        <w:rPr>
          <w:rFonts w:ascii="Times New Roman" w:hAnsi="Times New Roman"/>
          <w:b w:val="0"/>
          <w:color w:val="auto"/>
        </w:rPr>
        <w:t>d</w:t>
      </w:r>
      <w:r w:rsidR="006F60B8" w:rsidRPr="00CA215D">
        <w:rPr>
          <w:rFonts w:ascii="Times New Roman" w:hAnsi="Times New Roman"/>
          <w:b w:val="0"/>
          <w:color w:val="auto"/>
        </w:rPr>
        <w:t>, use</w:t>
      </w:r>
      <w:r w:rsidR="00D571C3" w:rsidRPr="00CA215D">
        <w:rPr>
          <w:rFonts w:ascii="Times New Roman" w:hAnsi="Times New Roman"/>
          <w:b w:val="0"/>
          <w:color w:val="auto"/>
        </w:rPr>
        <w:t>d</w:t>
      </w:r>
      <w:r w:rsidR="006F60B8" w:rsidRPr="00CA215D">
        <w:rPr>
          <w:rFonts w:ascii="Times New Roman" w:hAnsi="Times New Roman"/>
          <w:b w:val="0"/>
          <w:color w:val="auto"/>
        </w:rPr>
        <w:t>, and maintain</w:t>
      </w:r>
      <w:r w:rsidR="00D571C3" w:rsidRPr="00CA215D">
        <w:rPr>
          <w:rFonts w:ascii="Times New Roman" w:hAnsi="Times New Roman"/>
          <w:b w:val="0"/>
          <w:color w:val="auto"/>
        </w:rPr>
        <w:t>ed</w:t>
      </w:r>
      <w:r w:rsidR="006F60B8" w:rsidRPr="00CA215D">
        <w:rPr>
          <w:rFonts w:ascii="Times New Roman" w:hAnsi="Times New Roman"/>
          <w:b w:val="0"/>
          <w:color w:val="auto"/>
        </w:rPr>
        <w:t xml:space="preserve"> </w:t>
      </w:r>
      <w:r w:rsidR="00D571C3" w:rsidRPr="00CA215D">
        <w:rPr>
          <w:rFonts w:ascii="Times New Roman" w:hAnsi="Times New Roman"/>
          <w:b w:val="0"/>
          <w:color w:val="auto"/>
        </w:rPr>
        <w:t xml:space="preserve">in a sanitary and reliable condition </w:t>
      </w:r>
      <w:r w:rsidR="006F60B8" w:rsidRPr="00CA215D">
        <w:rPr>
          <w:rFonts w:ascii="Times New Roman" w:hAnsi="Times New Roman"/>
          <w:b w:val="0"/>
          <w:color w:val="auto"/>
        </w:rPr>
        <w:t>(including PPE for eyes, face, head, and extremi</w:t>
      </w:r>
      <w:r w:rsidR="00C516FF">
        <w:rPr>
          <w:rFonts w:ascii="Times New Roman" w:hAnsi="Times New Roman"/>
          <w:b w:val="0"/>
          <w:color w:val="auto"/>
        </w:rPr>
        <w:t>ties; protective clothing; respiratory devices;</w:t>
      </w:r>
      <w:r w:rsidR="006F60B8" w:rsidRPr="00CA215D">
        <w:rPr>
          <w:rFonts w:ascii="Times New Roman" w:hAnsi="Times New Roman"/>
          <w:b w:val="0"/>
          <w:color w:val="auto"/>
        </w:rPr>
        <w:t xml:space="preserve"> and protective </w:t>
      </w:r>
      <w:r w:rsidR="00D571C3" w:rsidRPr="00CA215D">
        <w:rPr>
          <w:rFonts w:ascii="Times New Roman" w:hAnsi="Times New Roman"/>
          <w:b w:val="0"/>
          <w:color w:val="auto"/>
        </w:rPr>
        <w:t>shields and barriers).</w:t>
      </w:r>
    </w:p>
    <w:p w14:paraId="57AF96DB" w14:textId="77777777" w:rsidR="006F60B8" w:rsidRPr="006F60B8" w:rsidRDefault="006F60B8" w:rsidP="00D571C3">
      <w:pPr>
        <w:pStyle w:val="Heading3"/>
      </w:pPr>
      <w:bookmarkStart w:id="107" w:name="_Toc519583050"/>
      <w:bookmarkStart w:id="108" w:name="_Toc529964506"/>
      <w:r w:rsidRPr="006F60B8">
        <w:t xml:space="preserve">38.43 </w:t>
      </w:r>
      <w:r w:rsidR="00F1183F">
        <w:t>-</w:t>
      </w:r>
      <w:r w:rsidRPr="006F60B8">
        <w:t xml:space="preserve"> Procedures</w:t>
      </w:r>
      <w:bookmarkEnd w:id="107"/>
      <w:bookmarkEnd w:id="108"/>
    </w:p>
    <w:p w14:paraId="063B2F52" w14:textId="77777777" w:rsidR="006F60B8" w:rsidRPr="00CA215D" w:rsidRDefault="00C516FF" w:rsidP="00CA215D">
      <w:pPr>
        <w:pStyle w:val="NumberList1"/>
      </w:pPr>
      <w:r>
        <w:t>1.  A risk a</w:t>
      </w:r>
      <w:r w:rsidR="006F60B8" w:rsidRPr="00CA215D">
        <w:t>ssessment</w:t>
      </w:r>
      <w:r w:rsidR="00AE20CC" w:rsidRPr="00CA215D">
        <w:t xml:space="preserve"> (RA) must be prepared and discussed</w:t>
      </w:r>
      <w:r w:rsidR="006F60B8" w:rsidRPr="00CA215D">
        <w:t xml:space="preserve"> with employees involved in work projects or activities where serious injuries or significant property damage might result.</w:t>
      </w:r>
    </w:p>
    <w:p w14:paraId="27931583" w14:textId="77777777" w:rsidR="006F60B8" w:rsidRPr="00CA215D" w:rsidRDefault="00AE20CC" w:rsidP="00CA215D">
      <w:pPr>
        <w:pStyle w:val="NumberList1"/>
      </w:pPr>
      <w:r w:rsidRPr="00CA215D">
        <w:t xml:space="preserve">2.  Power </w:t>
      </w:r>
      <w:r w:rsidR="006F60B8" w:rsidRPr="00CA215D">
        <w:t xml:space="preserve">tools and machines </w:t>
      </w:r>
      <w:r w:rsidRPr="00CA215D">
        <w:t>must be operated according</w:t>
      </w:r>
      <w:r w:rsidR="006F60B8" w:rsidRPr="00CA215D">
        <w:t xml:space="preserve"> to the manu</w:t>
      </w:r>
      <w:r w:rsidRPr="00CA215D">
        <w:t>facturer's instructions.  Instructions must be kept in an area</w:t>
      </w:r>
      <w:r w:rsidR="006F60B8" w:rsidRPr="00CA215D">
        <w:t xml:space="preserve"> readily available to the operator.</w:t>
      </w:r>
    </w:p>
    <w:p w14:paraId="50AD0952" w14:textId="77777777" w:rsidR="006F60B8" w:rsidRPr="00CA215D" w:rsidRDefault="00AE20CC" w:rsidP="00CA215D">
      <w:pPr>
        <w:pStyle w:val="NumberList1"/>
      </w:pPr>
      <w:r w:rsidRPr="00CA215D">
        <w:t>3.  A</w:t>
      </w:r>
      <w:r w:rsidR="006F60B8" w:rsidRPr="00CA215D">
        <w:t>n</w:t>
      </w:r>
      <w:r w:rsidRPr="00CA215D">
        <w:t xml:space="preserve"> inoperative tool or machine must be tagged or posted with an "Out of Order" warning sign</w:t>
      </w:r>
      <w:r w:rsidR="006F60B8" w:rsidRPr="00CA215D">
        <w:t xml:space="preserve"> identifying when the tool</w:t>
      </w:r>
      <w:r w:rsidR="007F5D74" w:rsidRPr="00CA215D">
        <w:t xml:space="preserve"> or machine became inoperative</w:t>
      </w:r>
      <w:r w:rsidRPr="00CA215D">
        <w:t xml:space="preserve"> </w:t>
      </w:r>
      <w:r w:rsidR="006F60B8" w:rsidRPr="00CA215D">
        <w:t>until repairs are completed.</w:t>
      </w:r>
    </w:p>
    <w:p w14:paraId="194B7A9D" w14:textId="77777777" w:rsidR="006F60B8" w:rsidRPr="006F60B8" w:rsidRDefault="006F60B8" w:rsidP="00D571C3">
      <w:pPr>
        <w:pStyle w:val="Heading3"/>
      </w:pPr>
      <w:bookmarkStart w:id="109" w:name="_Toc519583051"/>
      <w:bookmarkStart w:id="110" w:name="_Toc529964507"/>
      <w:r w:rsidRPr="006F60B8">
        <w:t xml:space="preserve">38.44 </w:t>
      </w:r>
      <w:r w:rsidR="00F1183F">
        <w:t>-</w:t>
      </w:r>
      <w:r w:rsidRPr="006F60B8">
        <w:t xml:space="preserve"> Safety Practices</w:t>
      </w:r>
      <w:bookmarkEnd w:id="109"/>
      <w:bookmarkEnd w:id="110"/>
    </w:p>
    <w:p w14:paraId="7FAB9B1E" w14:textId="77777777" w:rsidR="006F60B8" w:rsidRPr="006F60B8" w:rsidRDefault="00EB2EEB" w:rsidP="00EB2EEB">
      <w:pPr>
        <w:pStyle w:val="NumberList1"/>
      </w:pPr>
      <w:r>
        <w:t>1.  Designated PPE must be available, in good condition, and</w:t>
      </w:r>
      <w:r w:rsidR="006F60B8" w:rsidRPr="006F60B8">
        <w:t xml:space="preserve"> in use before starting any power-driven machines.</w:t>
      </w:r>
    </w:p>
    <w:p w14:paraId="756AD60A" w14:textId="77777777" w:rsidR="006F60B8" w:rsidRPr="006F60B8" w:rsidRDefault="00EB2EEB" w:rsidP="00EB2EEB">
      <w:pPr>
        <w:pStyle w:val="NumberList1"/>
      </w:pPr>
      <w:r>
        <w:t>2.  T</w:t>
      </w:r>
      <w:r w:rsidR="006F60B8" w:rsidRPr="006F60B8">
        <w:t xml:space="preserve">ools </w:t>
      </w:r>
      <w:r>
        <w:t xml:space="preserve">must be inspected </w:t>
      </w:r>
      <w:r w:rsidR="006F60B8" w:rsidRPr="006F60B8">
        <w:t>before each use to assure optimum working condition or proper adjustment.</w:t>
      </w:r>
    </w:p>
    <w:p w14:paraId="1EA23F7C" w14:textId="77777777" w:rsidR="006F60B8" w:rsidRPr="006F60B8" w:rsidRDefault="00EB2EEB" w:rsidP="00EB2EEB">
      <w:pPr>
        <w:pStyle w:val="NumberList1"/>
      </w:pPr>
      <w:r>
        <w:t>3.  E</w:t>
      </w:r>
      <w:r w:rsidR="006F60B8" w:rsidRPr="006F60B8">
        <w:t>lectrical cords</w:t>
      </w:r>
      <w:r>
        <w:t xml:space="preserve"> must be inspected</w:t>
      </w:r>
      <w:r w:rsidR="006F60B8" w:rsidRPr="006F60B8">
        <w:t xml:space="preserve"> r</w:t>
      </w:r>
      <w:r>
        <w:t>egularly for damage; d</w:t>
      </w:r>
      <w:r w:rsidR="006F60B8" w:rsidRPr="006F60B8">
        <w:t xml:space="preserve">amaged cords </w:t>
      </w:r>
      <w:r>
        <w:t xml:space="preserve">must be removed </w:t>
      </w:r>
      <w:r w:rsidR="006F60B8" w:rsidRPr="006F60B8">
        <w:t>from service when appropriate.</w:t>
      </w:r>
    </w:p>
    <w:p w14:paraId="516A49A5" w14:textId="77777777" w:rsidR="006F60B8" w:rsidRPr="006F60B8" w:rsidRDefault="00EB2EEB" w:rsidP="00EB2EEB">
      <w:pPr>
        <w:pStyle w:val="NumberList1"/>
      </w:pPr>
      <w:r>
        <w:t>4.  M</w:t>
      </w:r>
      <w:r w:rsidR="006F60B8" w:rsidRPr="006F60B8">
        <w:t xml:space="preserve">achines </w:t>
      </w:r>
      <w:r>
        <w:t xml:space="preserve">must be anchored </w:t>
      </w:r>
      <w:r w:rsidR="006F60B8" w:rsidRPr="006F60B8">
        <w:t>securely to the floor or other appropriate surface such as a workbench or table if they are not designated as portable.</w:t>
      </w:r>
    </w:p>
    <w:p w14:paraId="7598115C" w14:textId="77777777" w:rsidR="006F60B8" w:rsidRPr="006F60B8" w:rsidRDefault="00EB2EEB" w:rsidP="00EB2EEB">
      <w:pPr>
        <w:pStyle w:val="NumberList1"/>
      </w:pPr>
      <w:r>
        <w:t>5.  Wo</w:t>
      </w:r>
      <w:r w:rsidR="006F60B8" w:rsidRPr="006F60B8">
        <w:t xml:space="preserve">rking surfaces </w:t>
      </w:r>
      <w:r>
        <w:t>should be clear of</w:t>
      </w:r>
      <w:r w:rsidR="006F60B8" w:rsidRPr="006F60B8">
        <w:t xml:space="preserve"> obstructions or unnecessary articles to allow for safe operations.</w:t>
      </w:r>
    </w:p>
    <w:p w14:paraId="65DEEF21" w14:textId="77777777" w:rsidR="006F60B8" w:rsidRPr="006F60B8" w:rsidRDefault="00EB2EEB" w:rsidP="00EB2EEB">
      <w:pPr>
        <w:pStyle w:val="NumberList1"/>
      </w:pPr>
      <w:r>
        <w:t>6.  Guards and safety devices must be</w:t>
      </w:r>
      <w:r w:rsidR="006F60B8" w:rsidRPr="006F60B8">
        <w:t xml:space="preserve"> functional, adjusted, and in place.</w:t>
      </w:r>
    </w:p>
    <w:p w14:paraId="3488B6CE" w14:textId="77777777" w:rsidR="006F60B8" w:rsidRPr="006F60B8" w:rsidRDefault="00EB2EEB" w:rsidP="00793C44">
      <w:pPr>
        <w:pStyle w:val="NumberList1"/>
      </w:pPr>
      <w:r>
        <w:t>7.  A</w:t>
      </w:r>
      <w:r w:rsidR="006F60B8" w:rsidRPr="006F60B8">
        <w:t xml:space="preserve">ll parts, such as </w:t>
      </w:r>
      <w:r w:rsidR="00C516FF">
        <w:t xml:space="preserve">centers, chucks, clamps, </w:t>
      </w:r>
      <w:r w:rsidR="006F60B8" w:rsidRPr="006F60B8">
        <w:t xml:space="preserve">cutting tools, </w:t>
      </w:r>
      <w:r w:rsidR="00C516FF">
        <w:t xml:space="preserve">guides, and </w:t>
      </w:r>
      <w:r w:rsidR="006F60B8" w:rsidRPr="006F60B8">
        <w:t xml:space="preserve">tool holders, </w:t>
      </w:r>
      <w:r>
        <w:t xml:space="preserve">must be </w:t>
      </w:r>
      <w:r w:rsidR="006F60B8" w:rsidRPr="006F60B8">
        <w:t>firml</w:t>
      </w:r>
      <w:r>
        <w:t xml:space="preserve">y adjusted for the work and </w:t>
      </w:r>
      <w:r w:rsidR="006F60B8" w:rsidRPr="006F60B8">
        <w:t>set to clear all moving parts.</w:t>
      </w:r>
    </w:p>
    <w:p w14:paraId="7BD9D34D" w14:textId="77777777" w:rsidR="006F60B8" w:rsidRPr="006F60B8" w:rsidRDefault="00793C44" w:rsidP="00793C44">
      <w:pPr>
        <w:pStyle w:val="NumberList1"/>
      </w:pPr>
      <w:r>
        <w:t xml:space="preserve">8.  A machine must always be stopped </w:t>
      </w:r>
      <w:r w:rsidR="006F60B8" w:rsidRPr="006F60B8">
        <w:t xml:space="preserve">before </w:t>
      </w:r>
      <w:r w:rsidR="00C516FF">
        <w:t xml:space="preserve">adjusting, oiling, repairing, or </w:t>
      </w:r>
      <w:r w:rsidR="006F60B8" w:rsidRPr="006F60B8">
        <w:t>servicin</w:t>
      </w:r>
      <w:r w:rsidR="00C516FF">
        <w:t>g</w:t>
      </w:r>
      <w:r>
        <w:t xml:space="preserve">.  </w:t>
      </w:r>
      <w:r w:rsidR="00C516FF">
        <w:t>Adjustment tools and c</w:t>
      </w:r>
      <w:r w:rsidR="006F60B8" w:rsidRPr="006F60B8">
        <w:t>huc</w:t>
      </w:r>
      <w:r w:rsidR="00C516FF">
        <w:t xml:space="preserve">k wrenches </w:t>
      </w:r>
      <w:r>
        <w:t>must be immediately removed from machines.</w:t>
      </w:r>
    </w:p>
    <w:p w14:paraId="6E8C2256" w14:textId="77777777" w:rsidR="006F60B8" w:rsidRPr="006F60B8" w:rsidRDefault="00793C44" w:rsidP="00EB2EEB">
      <w:pPr>
        <w:pStyle w:val="NumberList1"/>
      </w:pPr>
      <w:r>
        <w:t>9.  P</w:t>
      </w:r>
      <w:r w:rsidR="006F60B8" w:rsidRPr="006F60B8">
        <w:t xml:space="preserve">articular care </w:t>
      </w:r>
      <w:r>
        <w:t>must be taken to ensure that</w:t>
      </w:r>
      <w:r w:rsidR="006F60B8" w:rsidRPr="006F60B8">
        <w:t xml:space="preserve"> shop ventilation is adequate when running engines, welding, or working with chemicals.</w:t>
      </w:r>
    </w:p>
    <w:p w14:paraId="110E36B4" w14:textId="77777777" w:rsidR="006F60B8" w:rsidRPr="006F60B8" w:rsidRDefault="006F60B8" w:rsidP="00D571C3">
      <w:pPr>
        <w:pStyle w:val="Heading3"/>
      </w:pPr>
      <w:bookmarkStart w:id="111" w:name="_Toc519583052"/>
      <w:bookmarkStart w:id="112" w:name="_Toc529964508"/>
      <w:r w:rsidRPr="006F60B8">
        <w:t xml:space="preserve">38.44a </w:t>
      </w:r>
      <w:r w:rsidR="00F1183F">
        <w:t>-</w:t>
      </w:r>
      <w:r w:rsidRPr="006F60B8">
        <w:t xml:space="preserve"> Automotive and Equipment Repair</w:t>
      </w:r>
      <w:bookmarkEnd w:id="111"/>
      <w:bookmarkEnd w:id="112"/>
    </w:p>
    <w:p w14:paraId="69555BCC" w14:textId="77777777" w:rsidR="00040D0D" w:rsidRPr="004F446C" w:rsidRDefault="00040D0D" w:rsidP="006F60B8">
      <w:pPr>
        <w:rPr>
          <w:sz w:val="20"/>
          <w:szCs w:val="20"/>
        </w:rPr>
      </w:pPr>
    </w:p>
    <w:p w14:paraId="0AAF9B19" w14:textId="77777777" w:rsidR="006F60B8" w:rsidRPr="00CA215D" w:rsidRDefault="00040D0D" w:rsidP="00CA215D">
      <w:pPr>
        <w:pStyle w:val="Categories"/>
        <w:rPr>
          <w:rFonts w:ascii="Times New Roman" w:hAnsi="Times New Roman"/>
          <w:b w:val="0"/>
          <w:color w:val="auto"/>
        </w:rPr>
      </w:pPr>
      <w:r w:rsidRPr="00CA215D">
        <w:rPr>
          <w:rFonts w:ascii="Times New Roman" w:hAnsi="Times New Roman"/>
          <w:b w:val="0"/>
          <w:color w:val="auto"/>
        </w:rPr>
        <w:t>Ca</w:t>
      </w:r>
      <w:r w:rsidR="006F60B8" w:rsidRPr="00CA215D">
        <w:rPr>
          <w:rFonts w:ascii="Times New Roman" w:hAnsi="Times New Roman"/>
          <w:b w:val="0"/>
          <w:color w:val="auto"/>
        </w:rPr>
        <w:t xml:space="preserve">rbon monoxide detector(s) </w:t>
      </w:r>
      <w:r w:rsidRPr="00CA215D">
        <w:rPr>
          <w:rFonts w:ascii="Times New Roman" w:hAnsi="Times New Roman"/>
          <w:b w:val="0"/>
          <w:color w:val="auto"/>
        </w:rPr>
        <w:t xml:space="preserve">must be installed </w:t>
      </w:r>
      <w:r w:rsidR="006F60B8" w:rsidRPr="00CA215D">
        <w:rPr>
          <w:rFonts w:ascii="Times New Roman" w:hAnsi="Times New Roman"/>
          <w:b w:val="0"/>
          <w:color w:val="auto"/>
        </w:rPr>
        <w:t>in garage areas where internal combustion engines are repaired.</w:t>
      </w:r>
    </w:p>
    <w:p w14:paraId="0DDDB679" w14:textId="77777777" w:rsidR="006F60B8" w:rsidRPr="006F60B8" w:rsidRDefault="00F301EB" w:rsidP="00F301EB">
      <w:pPr>
        <w:pStyle w:val="NumberList1"/>
      </w:pPr>
      <w:r>
        <w:t>1.  Ventilation systems must be</w:t>
      </w:r>
      <w:r w:rsidR="006F60B8" w:rsidRPr="006F60B8">
        <w:t xml:space="preserve"> specifically designed for the purpose.</w:t>
      </w:r>
    </w:p>
    <w:p w14:paraId="0DADEFC4" w14:textId="77777777" w:rsidR="006F60B8" w:rsidRPr="006F60B8" w:rsidRDefault="00F301EB" w:rsidP="00F301EB">
      <w:pPr>
        <w:pStyle w:val="NumberLista"/>
      </w:pPr>
      <w:r>
        <w:t>a.  E</w:t>
      </w:r>
      <w:r w:rsidR="006F60B8" w:rsidRPr="006F60B8">
        <w:t>ngine exhaust</w:t>
      </w:r>
      <w:r>
        <w:t xml:space="preserve"> must be vented</w:t>
      </w:r>
      <w:r w:rsidR="006F60B8" w:rsidRPr="006F60B8">
        <w:t xml:space="preserve"> to the outside.</w:t>
      </w:r>
    </w:p>
    <w:p w14:paraId="64D3E155" w14:textId="77777777" w:rsidR="006F60B8" w:rsidRPr="006F60B8" w:rsidRDefault="00F301EB" w:rsidP="00F301EB">
      <w:pPr>
        <w:pStyle w:val="NumberLista"/>
      </w:pPr>
      <w:r>
        <w:t>b.  B</w:t>
      </w:r>
      <w:r w:rsidR="006F60B8" w:rsidRPr="006F60B8">
        <w:t xml:space="preserve">attery charging areas </w:t>
      </w:r>
      <w:r>
        <w:t xml:space="preserve">must be constructed </w:t>
      </w:r>
      <w:r w:rsidR="006F60B8" w:rsidRPr="006F60B8">
        <w:t xml:space="preserve">so fumes are vented to the outside.  </w:t>
      </w:r>
      <w:r w:rsidR="00C516FF">
        <w:t>Exhaust fans, lights, and w</w:t>
      </w:r>
      <w:r w:rsidR="006F60B8" w:rsidRPr="006F60B8">
        <w:t>iring sw</w:t>
      </w:r>
      <w:r w:rsidR="00C516FF">
        <w:t>itches</w:t>
      </w:r>
      <w:r w:rsidR="006F60B8" w:rsidRPr="006F60B8">
        <w:t xml:space="preserve"> must be explosion-proof.</w:t>
      </w:r>
    </w:p>
    <w:p w14:paraId="2F785D63" w14:textId="77777777" w:rsidR="006F60B8" w:rsidRPr="006F60B8" w:rsidRDefault="006F60B8" w:rsidP="00F301EB">
      <w:pPr>
        <w:pStyle w:val="NumberLista"/>
      </w:pPr>
      <w:r w:rsidRPr="006F60B8">
        <w:t>c.  When applying body put</w:t>
      </w:r>
      <w:r w:rsidR="00F301EB">
        <w:t>ty, sanding, and finishing,</w:t>
      </w:r>
      <w:r w:rsidRPr="006F60B8">
        <w:t xml:space="preserve"> the work area </w:t>
      </w:r>
      <w:r w:rsidR="00F301EB">
        <w:t xml:space="preserve">must be </w:t>
      </w:r>
      <w:r w:rsidRPr="006F60B8">
        <w:t>well ventilated.  Some operations may require explosion-proof wiring.</w:t>
      </w:r>
    </w:p>
    <w:p w14:paraId="37A35AD5" w14:textId="77777777" w:rsidR="006F60B8" w:rsidRPr="006F60B8" w:rsidRDefault="00F301EB" w:rsidP="00F301EB">
      <w:pPr>
        <w:pStyle w:val="NumberList1"/>
      </w:pPr>
      <w:r>
        <w:t xml:space="preserve">2.  </w:t>
      </w:r>
      <w:r w:rsidR="00924611">
        <w:t xml:space="preserve">A creeper is a flat device with wheels on four corners that is utilized to lie on and slide under a vehicle. </w:t>
      </w:r>
      <w:r>
        <w:t>C</w:t>
      </w:r>
      <w:r w:rsidR="006F60B8" w:rsidRPr="006F60B8">
        <w:t xml:space="preserve">reepers </w:t>
      </w:r>
      <w:r>
        <w:t xml:space="preserve">must not be left </w:t>
      </w:r>
      <w:r w:rsidR="006F60B8" w:rsidRPr="006F60B8">
        <w:t xml:space="preserve">on the </w:t>
      </w:r>
      <w:r w:rsidR="00C516FF">
        <w:t xml:space="preserve">walking or working </w:t>
      </w:r>
      <w:r>
        <w:t>surface when not in use.  They should be stored</w:t>
      </w:r>
      <w:r w:rsidR="006F60B8" w:rsidRPr="006F60B8">
        <w:t xml:space="preserve"> on e</w:t>
      </w:r>
      <w:r>
        <w:t>nd or hung</w:t>
      </w:r>
      <w:r w:rsidR="006F60B8" w:rsidRPr="006F60B8">
        <w:t xml:space="preserve"> on a wall.</w:t>
      </w:r>
    </w:p>
    <w:p w14:paraId="10E07C3E" w14:textId="77777777" w:rsidR="006F60B8" w:rsidRPr="006F60B8" w:rsidRDefault="00F301EB" w:rsidP="00CD1813">
      <w:pPr>
        <w:pStyle w:val="NumberList1"/>
      </w:pPr>
      <w:r>
        <w:t>3.  T</w:t>
      </w:r>
      <w:r w:rsidR="006F60B8" w:rsidRPr="006F60B8">
        <w:t xml:space="preserve">he manufacturer's rated load capacity </w:t>
      </w:r>
      <w:r>
        <w:t xml:space="preserve">must be legibly marked </w:t>
      </w:r>
      <w:r w:rsidR="006F60B8" w:rsidRPr="006F60B8">
        <w:t xml:space="preserve">on </w:t>
      </w:r>
      <w:r w:rsidR="00C516FF">
        <w:t xml:space="preserve">jacks and </w:t>
      </w:r>
      <w:r w:rsidR="006F60B8" w:rsidRPr="006F60B8">
        <w:t>sup</w:t>
      </w:r>
      <w:r w:rsidR="00C516FF">
        <w:t>port stands</w:t>
      </w:r>
      <w:r>
        <w:t xml:space="preserve">; load capacities should never be exceeded.  Employees </w:t>
      </w:r>
      <w:r w:rsidR="00C516FF">
        <w:t>shall</w:t>
      </w:r>
      <w:r>
        <w:t xml:space="preserve"> never w</w:t>
      </w:r>
      <w:r w:rsidR="006F60B8" w:rsidRPr="006F60B8">
        <w:t>ork on or under a raised vehicle unless it is properly supported.</w:t>
      </w:r>
    </w:p>
    <w:p w14:paraId="0F0B085B" w14:textId="77777777" w:rsidR="006F60B8" w:rsidRPr="006F60B8" w:rsidRDefault="006F60B8" w:rsidP="00CD1813">
      <w:pPr>
        <w:pStyle w:val="NumberLista"/>
      </w:pPr>
      <w:r w:rsidRPr="006F60B8">
        <w:t xml:space="preserve">a.  When using jacks, </w:t>
      </w:r>
      <w:r w:rsidR="00F301EB">
        <w:t xml:space="preserve">the vehicle must be blocked and secured </w:t>
      </w:r>
      <w:r w:rsidRPr="006F60B8">
        <w:t>from movement.</w:t>
      </w:r>
    </w:p>
    <w:p w14:paraId="354C3685" w14:textId="77777777" w:rsidR="006F60B8" w:rsidRPr="006F60B8" w:rsidRDefault="00F301EB" w:rsidP="00CD1813">
      <w:pPr>
        <w:pStyle w:val="NumberLista"/>
      </w:pPr>
      <w:r>
        <w:t>b.  B</w:t>
      </w:r>
      <w:r w:rsidR="006F60B8" w:rsidRPr="006F60B8">
        <w:t xml:space="preserve">umper jacks </w:t>
      </w:r>
      <w:r>
        <w:t xml:space="preserve">must be used </w:t>
      </w:r>
      <w:r w:rsidR="006F60B8" w:rsidRPr="006F60B8">
        <w:t>with extreme caution.</w:t>
      </w:r>
    </w:p>
    <w:p w14:paraId="47D44D47" w14:textId="77777777" w:rsidR="006F60B8" w:rsidRPr="006F60B8" w:rsidRDefault="00F301EB" w:rsidP="00CD1813">
      <w:pPr>
        <w:pStyle w:val="NumberLista"/>
      </w:pPr>
      <w:r>
        <w:t>c.  C</w:t>
      </w:r>
      <w:r w:rsidR="006F60B8" w:rsidRPr="006F60B8">
        <w:t xml:space="preserve">ement </w:t>
      </w:r>
      <w:r w:rsidR="00C516FF">
        <w:t xml:space="preserve">bricks or blocks </w:t>
      </w:r>
      <w:r>
        <w:t xml:space="preserve">must never be used </w:t>
      </w:r>
      <w:r w:rsidR="006F60B8" w:rsidRPr="006F60B8">
        <w:t>as blocking material.</w:t>
      </w:r>
    </w:p>
    <w:p w14:paraId="36A58924" w14:textId="77777777" w:rsidR="006F60B8" w:rsidRPr="006F60B8" w:rsidRDefault="00F301EB" w:rsidP="00CD1813">
      <w:pPr>
        <w:pStyle w:val="NumberLista"/>
      </w:pPr>
      <w:r>
        <w:t>d.  T</w:t>
      </w:r>
      <w:r w:rsidR="006F60B8" w:rsidRPr="006F60B8">
        <w:t xml:space="preserve">he area under </w:t>
      </w:r>
      <w:r w:rsidR="00C516FF">
        <w:t xml:space="preserve">hoists, </w:t>
      </w:r>
      <w:r w:rsidR="006F60B8" w:rsidRPr="006F60B8">
        <w:t xml:space="preserve">jacks, </w:t>
      </w:r>
      <w:r w:rsidR="00C516FF">
        <w:t xml:space="preserve">and support stands </w:t>
      </w:r>
      <w:r>
        <w:t>must be kept clean</w:t>
      </w:r>
      <w:r w:rsidR="006F60B8" w:rsidRPr="006F60B8">
        <w:t xml:space="preserve"> and free of oil and grease.</w:t>
      </w:r>
    </w:p>
    <w:p w14:paraId="0BBA981F" w14:textId="77777777" w:rsidR="00644FBB" w:rsidRDefault="00644FBB">
      <w:r>
        <w:br w:type="page"/>
      </w:r>
    </w:p>
    <w:p w14:paraId="078AF695" w14:textId="6EB40898" w:rsidR="006F60B8" w:rsidRPr="006F60B8" w:rsidRDefault="00F301EB" w:rsidP="00F301EB">
      <w:pPr>
        <w:pStyle w:val="NumberList1"/>
      </w:pPr>
      <w:r>
        <w:t>4.  G</w:t>
      </w:r>
      <w:r w:rsidR="006F60B8" w:rsidRPr="006F60B8">
        <w:t xml:space="preserve">asoline </w:t>
      </w:r>
      <w:r>
        <w:t xml:space="preserve">must never be used </w:t>
      </w:r>
      <w:r w:rsidR="006F60B8" w:rsidRPr="006F60B8">
        <w:t>for cleaning.  Cleaning solvents</w:t>
      </w:r>
      <w:r>
        <w:t xml:space="preserve"> must have a flashpoint of 140</w:t>
      </w:r>
      <w:r w:rsidR="007001FE">
        <w:t xml:space="preserve"> </w:t>
      </w:r>
      <w:r>
        <w:t>ºF (60</w:t>
      </w:r>
      <w:r w:rsidR="007001FE">
        <w:t xml:space="preserve"> </w:t>
      </w:r>
      <w:r>
        <w:t>º</w:t>
      </w:r>
      <w:r w:rsidR="006F60B8" w:rsidRPr="006F60B8">
        <w:t>C) or hig</w:t>
      </w:r>
      <w:r>
        <w:t xml:space="preserve">her.  When possible, </w:t>
      </w:r>
      <w:r w:rsidR="006F60B8" w:rsidRPr="006F60B8">
        <w:t>organic nontoxic cleaning solvents</w:t>
      </w:r>
      <w:r>
        <w:t xml:space="preserve"> should be substituted</w:t>
      </w:r>
      <w:r w:rsidR="006F60B8" w:rsidRPr="006F60B8">
        <w:t>.</w:t>
      </w:r>
    </w:p>
    <w:p w14:paraId="7922770F" w14:textId="77777777" w:rsidR="006F60B8" w:rsidRPr="006F60B8" w:rsidRDefault="00F301EB" w:rsidP="00F301EB">
      <w:pPr>
        <w:pStyle w:val="NumberList1"/>
      </w:pPr>
      <w:r>
        <w:t>5.  V</w:t>
      </w:r>
      <w:r w:rsidR="006F60B8" w:rsidRPr="006F60B8">
        <w:t xml:space="preserve">ehicles containing dangerous or flammable materials </w:t>
      </w:r>
      <w:r>
        <w:t>must never be parked in repair shops.  M</w:t>
      </w:r>
      <w:r w:rsidR="006F60B8" w:rsidRPr="006F60B8">
        <w:t xml:space="preserve">aintenance work </w:t>
      </w:r>
      <w:r>
        <w:t xml:space="preserve">should never be performed </w:t>
      </w:r>
      <w:r w:rsidR="006F60B8" w:rsidRPr="006F60B8">
        <w:t>while a vehicle is loaded.</w:t>
      </w:r>
    </w:p>
    <w:p w14:paraId="3A3E7ED9" w14:textId="77777777" w:rsidR="006F60B8" w:rsidRPr="006F60B8" w:rsidRDefault="006F60B8" w:rsidP="00F301EB">
      <w:pPr>
        <w:pStyle w:val="Heading3"/>
      </w:pPr>
      <w:bookmarkStart w:id="113" w:name="_Toc519583053"/>
      <w:bookmarkStart w:id="114" w:name="_Toc529964509"/>
      <w:r w:rsidRPr="006F60B8">
        <w:t xml:space="preserve">38.44b </w:t>
      </w:r>
      <w:r w:rsidR="00F1183F">
        <w:t>-</w:t>
      </w:r>
      <w:r w:rsidRPr="006F60B8">
        <w:t xml:space="preserve"> Woodworking</w:t>
      </w:r>
      <w:bookmarkEnd w:id="113"/>
      <w:bookmarkEnd w:id="114"/>
    </w:p>
    <w:p w14:paraId="0A95232D" w14:textId="77777777" w:rsidR="00F301EB" w:rsidRPr="004F446C" w:rsidRDefault="00F301EB" w:rsidP="006F60B8">
      <w:pPr>
        <w:rPr>
          <w:sz w:val="20"/>
          <w:szCs w:val="20"/>
        </w:rPr>
      </w:pPr>
    </w:p>
    <w:p w14:paraId="16732EBF" w14:textId="77777777" w:rsidR="006F60B8" w:rsidRPr="00533B8D" w:rsidRDefault="00F301EB" w:rsidP="00533B8D">
      <w:pPr>
        <w:pStyle w:val="Categories"/>
        <w:rPr>
          <w:rFonts w:ascii="Times New Roman" w:hAnsi="Times New Roman"/>
          <w:b w:val="0"/>
          <w:color w:val="auto"/>
        </w:rPr>
      </w:pPr>
      <w:r w:rsidRPr="00533B8D">
        <w:rPr>
          <w:rFonts w:ascii="Times New Roman" w:hAnsi="Times New Roman"/>
          <w:b w:val="0"/>
          <w:color w:val="auto"/>
        </w:rPr>
        <w:t xml:space="preserve">Woodworking </w:t>
      </w:r>
      <w:r w:rsidR="006F60B8" w:rsidRPr="00533B8D">
        <w:rPr>
          <w:rFonts w:ascii="Times New Roman" w:hAnsi="Times New Roman"/>
          <w:b w:val="0"/>
          <w:color w:val="auto"/>
        </w:rPr>
        <w:t xml:space="preserve">shops </w:t>
      </w:r>
      <w:r w:rsidRPr="00533B8D">
        <w:rPr>
          <w:rFonts w:ascii="Times New Roman" w:hAnsi="Times New Roman"/>
          <w:b w:val="0"/>
          <w:color w:val="auto"/>
        </w:rPr>
        <w:t>must be inspected regularly to ensure the following:</w:t>
      </w:r>
    </w:p>
    <w:p w14:paraId="5BD50E1B" w14:textId="77777777" w:rsidR="006F60B8" w:rsidRPr="006F60B8" w:rsidRDefault="006F60B8" w:rsidP="00693CDE">
      <w:pPr>
        <w:pStyle w:val="NumberList1"/>
      </w:pPr>
      <w:r w:rsidRPr="006F60B8">
        <w:t>1.  Workers are not expos</w:t>
      </w:r>
      <w:r w:rsidR="00693CDE">
        <w:t>ed to excessive amounts of dust.</w:t>
      </w:r>
    </w:p>
    <w:p w14:paraId="178B0EE8" w14:textId="77777777" w:rsidR="006F60B8" w:rsidRPr="006F60B8" w:rsidRDefault="006F60B8" w:rsidP="00693CDE">
      <w:pPr>
        <w:pStyle w:val="NumberList1"/>
      </w:pPr>
      <w:r w:rsidRPr="006F60B8">
        <w:t xml:space="preserve">2.  PPE </w:t>
      </w:r>
      <w:r w:rsidR="00693CDE">
        <w:t>is available and is being used.</w:t>
      </w:r>
    </w:p>
    <w:p w14:paraId="4CC79FBD" w14:textId="77777777" w:rsidR="006F60B8" w:rsidRPr="006F60B8" w:rsidRDefault="006F60B8" w:rsidP="00693CDE">
      <w:pPr>
        <w:pStyle w:val="NumberList1"/>
      </w:pPr>
      <w:r w:rsidRPr="006F60B8">
        <w:t>3.  Guards and safety dev</w:t>
      </w:r>
      <w:r w:rsidR="00693CDE">
        <w:t>ices are adjusted and in place.</w:t>
      </w:r>
    </w:p>
    <w:p w14:paraId="2147FE1D" w14:textId="77777777" w:rsidR="006F60B8" w:rsidRPr="006F60B8" w:rsidRDefault="00693CDE" w:rsidP="00693CDE">
      <w:pPr>
        <w:pStyle w:val="NumberList1"/>
      </w:pPr>
      <w:r>
        <w:t>4</w:t>
      </w:r>
      <w:r w:rsidR="006F60B8" w:rsidRPr="006F60B8">
        <w:t>.  Employees are trained and understand the hazards associated wit</w:t>
      </w:r>
      <w:r w:rsidR="006405EE">
        <w:t>h different pieces of machinery</w:t>
      </w:r>
      <w:r w:rsidR="006F60B8" w:rsidRPr="006F60B8">
        <w:t xml:space="preserve"> and are familiar with </w:t>
      </w:r>
      <w:r>
        <w:t>proper operating procedures.</w:t>
      </w:r>
    </w:p>
    <w:p w14:paraId="61EC59F4" w14:textId="77777777" w:rsidR="006F60B8" w:rsidRPr="006F60B8" w:rsidRDefault="006F60B8" w:rsidP="00693CDE">
      <w:pPr>
        <w:pStyle w:val="NumberList1"/>
      </w:pPr>
      <w:r w:rsidRPr="006F60B8">
        <w:t xml:space="preserve">5.  The work area is clean and free of debris or of any materials that could prove to be hazardous to those working there.  </w:t>
      </w:r>
    </w:p>
    <w:p w14:paraId="195200A4" w14:textId="77777777" w:rsidR="006F60B8" w:rsidRPr="006F60B8" w:rsidRDefault="006F60B8" w:rsidP="00693CDE">
      <w:pPr>
        <w:pStyle w:val="Heading3"/>
      </w:pPr>
      <w:bookmarkStart w:id="115" w:name="_Toc519583054"/>
      <w:bookmarkStart w:id="116" w:name="_Toc529964510"/>
      <w:r w:rsidRPr="006F60B8">
        <w:t xml:space="preserve">38.44c </w:t>
      </w:r>
      <w:r w:rsidR="00F1183F">
        <w:t>-</w:t>
      </w:r>
      <w:r w:rsidRPr="006F60B8">
        <w:t xml:space="preserve"> Metal Working</w:t>
      </w:r>
      <w:bookmarkEnd w:id="115"/>
      <w:bookmarkEnd w:id="116"/>
    </w:p>
    <w:p w14:paraId="79EF6326" w14:textId="77777777" w:rsidR="00A07176" w:rsidRPr="004F446C" w:rsidRDefault="00A07176" w:rsidP="006F60B8">
      <w:pPr>
        <w:rPr>
          <w:sz w:val="20"/>
          <w:szCs w:val="20"/>
        </w:rPr>
      </w:pPr>
    </w:p>
    <w:p w14:paraId="6FBBA542" w14:textId="4DD3970B" w:rsidR="006F60B8" w:rsidRPr="00533B8D" w:rsidRDefault="00693CDE" w:rsidP="00533B8D">
      <w:pPr>
        <w:pStyle w:val="Categories"/>
        <w:rPr>
          <w:rFonts w:ascii="Times New Roman" w:hAnsi="Times New Roman"/>
          <w:b w:val="0"/>
          <w:color w:val="auto"/>
        </w:rPr>
      </w:pPr>
      <w:r w:rsidRPr="00533B8D">
        <w:rPr>
          <w:rFonts w:ascii="Times New Roman" w:hAnsi="Times New Roman"/>
          <w:b w:val="0"/>
          <w:color w:val="auto"/>
        </w:rPr>
        <w:t>S</w:t>
      </w:r>
      <w:r w:rsidR="006F60B8" w:rsidRPr="00533B8D">
        <w:rPr>
          <w:rFonts w:ascii="Times New Roman" w:hAnsi="Times New Roman"/>
          <w:b w:val="0"/>
          <w:color w:val="auto"/>
        </w:rPr>
        <w:t xml:space="preserve">upervisors and </w:t>
      </w:r>
      <w:r w:rsidR="003B3DDB">
        <w:rPr>
          <w:rFonts w:ascii="Times New Roman" w:hAnsi="Times New Roman"/>
          <w:b w:val="0"/>
          <w:color w:val="auto"/>
        </w:rPr>
        <w:t>M</w:t>
      </w:r>
      <w:r w:rsidR="006F60B8" w:rsidRPr="00533B8D">
        <w:rPr>
          <w:rFonts w:ascii="Times New Roman" w:hAnsi="Times New Roman"/>
          <w:b w:val="0"/>
          <w:color w:val="auto"/>
        </w:rPr>
        <w:t xml:space="preserve">anagers </w:t>
      </w:r>
      <w:r w:rsidRPr="00533B8D">
        <w:rPr>
          <w:rFonts w:ascii="Times New Roman" w:hAnsi="Times New Roman"/>
          <w:b w:val="0"/>
          <w:color w:val="auto"/>
        </w:rPr>
        <w:t xml:space="preserve">shall </w:t>
      </w:r>
      <w:r w:rsidR="006F60B8" w:rsidRPr="00533B8D">
        <w:rPr>
          <w:rFonts w:ascii="Times New Roman" w:hAnsi="Times New Roman"/>
          <w:b w:val="0"/>
          <w:color w:val="auto"/>
        </w:rPr>
        <w:t>regularly inspect metal sh</w:t>
      </w:r>
      <w:r w:rsidR="00C516FF">
        <w:rPr>
          <w:rFonts w:ascii="Times New Roman" w:hAnsi="Times New Roman"/>
          <w:b w:val="0"/>
          <w:color w:val="auto"/>
        </w:rPr>
        <w:t>ops to ensure that appropriate personal protective e</w:t>
      </w:r>
      <w:r w:rsidRPr="00533B8D">
        <w:rPr>
          <w:rFonts w:ascii="Times New Roman" w:hAnsi="Times New Roman"/>
          <w:b w:val="0"/>
          <w:color w:val="auto"/>
        </w:rPr>
        <w:t>quipment (P</w:t>
      </w:r>
      <w:r w:rsidR="006F60B8" w:rsidRPr="00533B8D">
        <w:rPr>
          <w:rFonts w:ascii="Times New Roman" w:hAnsi="Times New Roman"/>
          <w:b w:val="0"/>
          <w:color w:val="auto"/>
        </w:rPr>
        <w:t>PE</w:t>
      </w:r>
      <w:r w:rsidRPr="00533B8D">
        <w:rPr>
          <w:rFonts w:ascii="Times New Roman" w:hAnsi="Times New Roman"/>
          <w:b w:val="0"/>
          <w:color w:val="auto"/>
        </w:rPr>
        <w:t>)</w:t>
      </w:r>
      <w:r w:rsidR="006F60B8" w:rsidRPr="00533B8D">
        <w:rPr>
          <w:rFonts w:ascii="Times New Roman" w:hAnsi="Times New Roman"/>
          <w:b w:val="0"/>
          <w:color w:val="auto"/>
        </w:rPr>
        <w:t xml:space="preserve"> (incl</w:t>
      </w:r>
      <w:r w:rsidR="00C516FF">
        <w:rPr>
          <w:rFonts w:ascii="Times New Roman" w:hAnsi="Times New Roman"/>
          <w:b w:val="0"/>
          <w:color w:val="auto"/>
        </w:rPr>
        <w:t>uding goggles or safety glasses;</w:t>
      </w:r>
      <w:r w:rsidR="006F60B8" w:rsidRPr="00533B8D">
        <w:rPr>
          <w:rFonts w:ascii="Times New Roman" w:hAnsi="Times New Roman"/>
          <w:b w:val="0"/>
          <w:color w:val="auto"/>
        </w:rPr>
        <w:t xml:space="preserve"> leather </w:t>
      </w:r>
      <w:r w:rsidR="00C516FF">
        <w:rPr>
          <w:rFonts w:ascii="Times New Roman" w:hAnsi="Times New Roman"/>
          <w:b w:val="0"/>
          <w:color w:val="auto"/>
        </w:rPr>
        <w:t>aprons and gloves;</w:t>
      </w:r>
      <w:r w:rsidR="006F60B8" w:rsidRPr="00533B8D">
        <w:rPr>
          <w:rFonts w:ascii="Times New Roman" w:hAnsi="Times New Roman"/>
          <w:b w:val="0"/>
          <w:color w:val="auto"/>
        </w:rPr>
        <w:t xml:space="preserve"> safe</w:t>
      </w:r>
      <w:r w:rsidR="00C516FF">
        <w:rPr>
          <w:rFonts w:ascii="Times New Roman" w:hAnsi="Times New Roman"/>
          <w:b w:val="0"/>
          <w:color w:val="auto"/>
        </w:rPr>
        <w:t>ty-toed boots;</w:t>
      </w:r>
      <w:r w:rsidR="006F60B8" w:rsidRPr="00533B8D">
        <w:rPr>
          <w:rFonts w:ascii="Times New Roman" w:hAnsi="Times New Roman"/>
          <w:b w:val="0"/>
          <w:color w:val="auto"/>
        </w:rPr>
        <w:t xml:space="preserve"> and specialized equipment associated with weldin</w:t>
      </w:r>
      <w:r w:rsidRPr="00533B8D">
        <w:rPr>
          <w:rFonts w:ascii="Times New Roman" w:hAnsi="Times New Roman"/>
          <w:b w:val="0"/>
          <w:color w:val="auto"/>
        </w:rPr>
        <w:t>g) i</w:t>
      </w:r>
      <w:r w:rsidR="00C516FF">
        <w:rPr>
          <w:rFonts w:ascii="Times New Roman" w:hAnsi="Times New Roman"/>
          <w:b w:val="0"/>
          <w:color w:val="auto"/>
        </w:rPr>
        <w:t>s provided and used.  Risk</w:t>
      </w:r>
      <w:r w:rsidRPr="00533B8D">
        <w:rPr>
          <w:rFonts w:ascii="Times New Roman" w:hAnsi="Times New Roman"/>
          <w:b w:val="0"/>
          <w:color w:val="auto"/>
        </w:rPr>
        <w:t xml:space="preserve"> or PPE assessments must </w:t>
      </w:r>
      <w:r w:rsidR="006F60B8" w:rsidRPr="00533B8D">
        <w:rPr>
          <w:rFonts w:ascii="Times New Roman" w:hAnsi="Times New Roman"/>
          <w:b w:val="0"/>
          <w:color w:val="auto"/>
        </w:rPr>
        <w:t>identify the required PPE for the specific work project or activity.</w:t>
      </w:r>
    </w:p>
    <w:p w14:paraId="0CBFC9F1" w14:textId="77777777" w:rsidR="006F60B8" w:rsidRPr="004F446C" w:rsidRDefault="006F60B8" w:rsidP="00533B8D">
      <w:pPr>
        <w:pStyle w:val="Categories"/>
        <w:rPr>
          <w:rFonts w:ascii="Times New Roman" w:hAnsi="Times New Roman"/>
          <w:b w:val="0"/>
          <w:color w:val="auto"/>
          <w:sz w:val="20"/>
          <w:szCs w:val="20"/>
        </w:rPr>
      </w:pPr>
    </w:p>
    <w:p w14:paraId="34B2EADC" w14:textId="77777777" w:rsidR="006F60B8" w:rsidRPr="00533B8D" w:rsidRDefault="006F60B8" w:rsidP="00533B8D">
      <w:pPr>
        <w:pStyle w:val="Categories"/>
        <w:rPr>
          <w:rFonts w:ascii="Times New Roman" w:hAnsi="Times New Roman"/>
          <w:b w:val="0"/>
          <w:color w:val="auto"/>
        </w:rPr>
      </w:pPr>
      <w:r w:rsidRPr="00533B8D">
        <w:rPr>
          <w:rFonts w:ascii="Times New Roman" w:hAnsi="Times New Roman"/>
          <w:b w:val="0"/>
          <w:color w:val="auto"/>
        </w:rPr>
        <w:t xml:space="preserve">Before starting any power-driven machine, </w:t>
      </w:r>
      <w:r w:rsidR="00693CDE" w:rsidRPr="00533B8D">
        <w:rPr>
          <w:rFonts w:ascii="Times New Roman" w:hAnsi="Times New Roman"/>
          <w:b w:val="0"/>
          <w:color w:val="auto"/>
        </w:rPr>
        <w:t>users shall check for the following</w:t>
      </w:r>
      <w:r w:rsidRPr="00533B8D">
        <w:rPr>
          <w:rFonts w:ascii="Times New Roman" w:hAnsi="Times New Roman"/>
          <w:b w:val="0"/>
          <w:color w:val="auto"/>
        </w:rPr>
        <w:t>:</w:t>
      </w:r>
    </w:p>
    <w:p w14:paraId="4EE8B843" w14:textId="77777777" w:rsidR="006F60B8" w:rsidRPr="006F60B8" w:rsidRDefault="006F60B8" w:rsidP="00693CDE">
      <w:pPr>
        <w:pStyle w:val="NumberList1"/>
      </w:pPr>
      <w:r w:rsidRPr="006F60B8">
        <w:t>1.  The working surface is clear.</w:t>
      </w:r>
    </w:p>
    <w:p w14:paraId="50F1C0F9" w14:textId="77777777" w:rsidR="006F60B8" w:rsidRPr="006F60B8" w:rsidRDefault="006F60B8" w:rsidP="00693CDE">
      <w:pPr>
        <w:pStyle w:val="NumberList1"/>
      </w:pPr>
      <w:r w:rsidRPr="006F60B8">
        <w:t>2.  Guards and safety devices are i</w:t>
      </w:r>
      <w:r w:rsidR="00693CDE">
        <w:t>n place and correctly adjusted.</w:t>
      </w:r>
    </w:p>
    <w:p w14:paraId="6584FA1B" w14:textId="77777777" w:rsidR="006F60B8" w:rsidRPr="006F60B8" w:rsidRDefault="006F60B8" w:rsidP="00693CDE">
      <w:pPr>
        <w:pStyle w:val="NumberList1"/>
      </w:pPr>
      <w:r w:rsidRPr="006F60B8">
        <w:t>3.  The machine or tool is in safe operating condition, with all parts operating freely.</w:t>
      </w:r>
    </w:p>
    <w:p w14:paraId="397BBBFF" w14:textId="77777777" w:rsidR="006F60B8" w:rsidRPr="006F60B8" w:rsidRDefault="006F60B8" w:rsidP="00D571C3">
      <w:pPr>
        <w:pStyle w:val="Heading2"/>
      </w:pPr>
      <w:bookmarkStart w:id="117" w:name="_Toc519583055"/>
      <w:bookmarkStart w:id="118" w:name="_Toc529964511"/>
      <w:r w:rsidRPr="006F60B8">
        <w:t xml:space="preserve">38.5 </w:t>
      </w:r>
      <w:r w:rsidR="00F1183F">
        <w:t>-</w:t>
      </w:r>
      <w:r w:rsidRPr="006F60B8">
        <w:t xml:space="preserve"> Grounds Maintenance</w:t>
      </w:r>
      <w:bookmarkEnd w:id="117"/>
      <w:bookmarkEnd w:id="118"/>
    </w:p>
    <w:p w14:paraId="5AE7E579" w14:textId="77777777" w:rsidR="00A07176" w:rsidRPr="004F446C" w:rsidRDefault="00A07176" w:rsidP="006F60B8">
      <w:pPr>
        <w:rPr>
          <w:sz w:val="20"/>
          <w:szCs w:val="20"/>
        </w:rPr>
      </w:pPr>
    </w:p>
    <w:p w14:paraId="0D5B49DF" w14:textId="77777777" w:rsidR="006F60B8" w:rsidRPr="00533B8D" w:rsidRDefault="006F60B8" w:rsidP="00533B8D">
      <w:pPr>
        <w:pStyle w:val="Categories"/>
        <w:rPr>
          <w:rFonts w:ascii="Times New Roman" w:hAnsi="Times New Roman"/>
          <w:b w:val="0"/>
          <w:color w:val="auto"/>
        </w:rPr>
      </w:pPr>
      <w:r w:rsidRPr="00533B8D">
        <w:rPr>
          <w:rFonts w:ascii="Times New Roman" w:hAnsi="Times New Roman"/>
          <w:b w:val="0"/>
          <w:color w:val="auto"/>
        </w:rPr>
        <w:t xml:space="preserve">Work duties include activities such as </w:t>
      </w:r>
      <w:r w:rsidR="00C516FF">
        <w:rPr>
          <w:rFonts w:ascii="Times New Roman" w:hAnsi="Times New Roman"/>
          <w:b w:val="0"/>
          <w:color w:val="auto"/>
        </w:rPr>
        <w:t xml:space="preserve">collecting trash; </w:t>
      </w:r>
      <w:r w:rsidRPr="00533B8D">
        <w:rPr>
          <w:rFonts w:ascii="Times New Roman" w:hAnsi="Times New Roman"/>
          <w:b w:val="0"/>
          <w:color w:val="auto"/>
        </w:rPr>
        <w:t>installing and main</w:t>
      </w:r>
      <w:r w:rsidR="00C516FF">
        <w:rPr>
          <w:rFonts w:ascii="Times New Roman" w:hAnsi="Times New Roman"/>
          <w:b w:val="0"/>
          <w:color w:val="auto"/>
        </w:rPr>
        <w:t>taining traffic control devices;</w:t>
      </w:r>
      <w:r w:rsidRPr="00533B8D">
        <w:rPr>
          <w:rFonts w:ascii="Times New Roman" w:hAnsi="Times New Roman"/>
          <w:b w:val="0"/>
          <w:color w:val="auto"/>
        </w:rPr>
        <w:t xml:space="preserve"> </w:t>
      </w:r>
      <w:r w:rsidR="00C516FF">
        <w:rPr>
          <w:rFonts w:ascii="Times New Roman" w:hAnsi="Times New Roman"/>
          <w:b w:val="0"/>
          <w:color w:val="auto"/>
        </w:rPr>
        <w:t>lawn mowing; pruning, removing snow; and weed/grass trimming</w:t>
      </w:r>
      <w:r w:rsidRPr="00533B8D">
        <w:rPr>
          <w:rFonts w:ascii="Times New Roman" w:hAnsi="Times New Roman"/>
          <w:b w:val="0"/>
          <w:color w:val="auto"/>
        </w:rPr>
        <w:t xml:space="preserve">. </w:t>
      </w:r>
    </w:p>
    <w:p w14:paraId="2C7C79C2" w14:textId="77777777" w:rsidR="00644FBB" w:rsidRDefault="00644FBB">
      <w:pPr>
        <w:rPr>
          <w:rFonts w:ascii="Arial" w:hAnsi="Arial" w:cs="Arial"/>
          <w:b/>
          <w:bCs/>
          <w:color w:val="0000FF"/>
          <w:szCs w:val="26"/>
        </w:rPr>
      </w:pPr>
      <w:bookmarkStart w:id="119" w:name="_Toc519583056"/>
      <w:r>
        <w:br w:type="page"/>
      </w:r>
    </w:p>
    <w:p w14:paraId="022DAD9B" w14:textId="05306417" w:rsidR="006F60B8" w:rsidRPr="006F60B8" w:rsidRDefault="006F60B8" w:rsidP="00693CDE">
      <w:pPr>
        <w:pStyle w:val="Heading3"/>
      </w:pPr>
      <w:bookmarkStart w:id="120" w:name="_Toc529964512"/>
      <w:r w:rsidRPr="006F60B8">
        <w:t xml:space="preserve">38.52 </w:t>
      </w:r>
      <w:r w:rsidR="00F1183F">
        <w:t>-</w:t>
      </w:r>
      <w:r w:rsidRPr="006F60B8">
        <w:t xml:space="preserve"> Personal Protective Equipment</w:t>
      </w:r>
      <w:r w:rsidR="00693CDE">
        <w:t xml:space="preserve"> (PPE)</w:t>
      </w:r>
      <w:bookmarkEnd w:id="119"/>
      <w:bookmarkEnd w:id="120"/>
    </w:p>
    <w:p w14:paraId="2D69D2A0" w14:textId="77777777" w:rsidR="00A07176" w:rsidRPr="004F446C" w:rsidRDefault="00A07176" w:rsidP="006F60B8">
      <w:pPr>
        <w:rPr>
          <w:sz w:val="20"/>
          <w:szCs w:val="20"/>
        </w:rPr>
      </w:pPr>
    </w:p>
    <w:p w14:paraId="4FC20A42" w14:textId="77777777" w:rsidR="006F60B8" w:rsidRPr="00533B8D" w:rsidRDefault="006F60B8" w:rsidP="00533B8D">
      <w:pPr>
        <w:pStyle w:val="Categories"/>
        <w:rPr>
          <w:rFonts w:ascii="Times New Roman" w:hAnsi="Times New Roman"/>
          <w:b w:val="0"/>
          <w:color w:val="auto"/>
        </w:rPr>
      </w:pPr>
      <w:r w:rsidRPr="00533B8D">
        <w:rPr>
          <w:rFonts w:ascii="Times New Roman" w:hAnsi="Times New Roman"/>
          <w:b w:val="0"/>
          <w:color w:val="auto"/>
        </w:rPr>
        <w:t>The following PPE is recommended for grounds maintenance:</w:t>
      </w:r>
    </w:p>
    <w:p w14:paraId="6210776B" w14:textId="77777777" w:rsidR="006F60B8" w:rsidRPr="00533B8D" w:rsidRDefault="006F60B8" w:rsidP="00533B8D">
      <w:pPr>
        <w:pStyle w:val="NumberList1"/>
      </w:pPr>
      <w:r w:rsidRPr="00533B8D">
        <w:t>1.  Eye protection.</w:t>
      </w:r>
    </w:p>
    <w:p w14:paraId="2CC21DDD" w14:textId="77777777" w:rsidR="006F60B8" w:rsidRPr="00533B8D" w:rsidRDefault="006F60B8" w:rsidP="00533B8D">
      <w:pPr>
        <w:pStyle w:val="NumberList1"/>
      </w:pPr>
      <w:r w:rsidRPr="00533B8D">
        <w:t>2.  Hearing protection (85 dB and above).</w:t>
      </w:r>
    </w:p>
    <w:p w14:paraId="2E006088" w14:textId="77777777" w:rsidR="006F60B8" w:rsidRPr="00533B8D" w:rsidRDefault="006F60B8" w:rsidP="00533B8D">
      <w:pPr>
        <w:pStyle w:val="NumberList1"/>
      </w:pPr>
      <w:r w:rsidRPr="00533B8D">
        <w:t>3.  Appropriate footwear.</w:t>
      </w:r>
    </w:p>
    <w:p w14:paraId="5F84128D" w14:textId="77777777" w:rsidR="006F60B8" w:rsidRPr="00533B8D" w:rsidRDefault="006F60B8" w:rsidP="00533B8D">
      <w:pPr>
        <w:pStyle w:val="NumberList1"/>
      </w:pPr>
      <w:r w:rsidRPr="00533B8D">
        <w:t>4.  Gloves.</w:t>
      </w:r>
    </w:p>
    <w:p w14:paraId="68C8A08F" w14:textId="77777777" w:rsidR="006F60B8" w:rsidRPr="00533B8D" w:rsidRDefault="00C516FF" w:rsidP="00533B8D">
      <w:pPr>
        <w:pStyle w:val="NumberList1"/>
      </w:pPr>
      <w:r>
        <w:t>5.  N95 particulate r</w:t>
      </w:r>
      <w:r w:rsidR="006F60B8" w:rsidRPr="00533B8D">
        <w:t>espirator (when applicable).</w:t>
      </w:r>
    </w:p>
    <w:p w14:paraId="73C47905" w14:textId="77777777" w:rsidR="006F60B8" w:rsidRPr="00533B8D" w:rsidRDefault="006F60B8" w:rsidP="00533B8D">
      <w:pPr>
        <w:pStyle w:val="NumberList1"/>
      </w:pPr>
      <w:r w:rsidRPr="00533B8D">
        <w:t xml:space="preserve">6.  Other PPE as identified in local </w:t>
      </w:r>
      <w:r w:rsidR="00C516FF">
        <w:t>RAs or as stipulated in a safety data s</w:t>
      </w:r>
      <w:r w:rsidRPr="00533B8D">
        <w:t>heet (SDS).</w:t>
      </w:r>
    </w:p>
    <w:p w14:paraId="5363A44F" w14:textId="77777777" w:rsidR="006F60B8" w:rsidRPr="006F60B8" w:rsidRDefault="006F60B8" w:rsidP="00D571C3">
      <w:pPr>
        <w:pStyle w:val="Heading3"/>
      </w:pPr>
      <w:bookmarkStart w:id="121" w:name="_Toc519583057"/>
      <w:bookmarkStart w:id="122" w:name="_Toc529964513"/>
      <w:r w:rsidRPr="006F60B8">
        <w:t xml:space="preserve">38.54 </w:t>
      </w:r>
      <w:r w:rsidR="00F1183F">
        <w:t>-</w:t>
      </w:r>
      <w:r w:rsidRPr="006F60B8">
        <w:t xml:space="preserve"> Safety Practices</w:t>
      </w:r>
      <w:bookmarkEnd w:id="121"/>
      <w:bookmarkEnd w:id="122"/>
    </w:p>
    <w:p w14:paraId="30A34F54" w14:textId="77777777" w:rsidR="00A07176" w:rsidRPr="004F446C" w:rsidRDefault="00A07176" w:rsidP="006F60B8">
      <w:pPr>
        <w:rPr>
          <w:sz w:val="20"/>
          <w:szCs w:val="20"/>
        </w:rPr>
      </w:pPr>
    </w:p>
    <w:p w14:paraId="04272130" w14:textId="77777777" w:rsidR="006F60B8" w:rsidRPr="00536760" w:rsidRDefault="006F60B8" w:rsidP="00536760">
      <w:pPr>
        <w:pStyle w:val="Categories"/>
        <w:rPr>
          <w:rFonts w:ascii="Times New Roman" w:hAnsi="Times New Roman"/>
          <w:b w:val="0"/>
          <w:color w:val="auto"/>
        </w:rPr>
      </w:pPr>
      <w:r w:rsidRPr="00536760">
        <w:rPr>
          <w:rFonts w:ascii="Times New Roman" w:hAnsi="Times New Roman"/>
          <w:b w:val="0"/>
          <w:color w:val="auto"/>
        </w:rPr>
        <w:t>Basic safety and health practices for grounds maintenance include the following:</w:t>
      </w:r>
    </w:p>
    <w:p w14:paraId="6C30CF7A" w14:textId="77777777" w:rsidR="006F60B8" w:rsidRPr="00536760" w:rsidRDefault="006F60B8" w:rsidP="00536760">
      <w:pPr>
        <w:pStyle w:val="NumberList1"/>
      </w:pPr>
      <w:r w:rsidRPr="00536760">
        <w:t>1.  After a site review and/or engineering study to determine n</w:t>
      </w:r>
      <w:r w:rsidR="000A5386" w:rsidRPr="00536760">
        <w:t xml:space="preserve">eeds, the </w:t>
      </w:r>
      <w:r w:rsidRPr="00536760">
        <w:t xml:space="preserve">following situations </w:t>
      </w:r>
      <w:r w:rsidR="000A5386" w:rsidRPr="00536760">
        <w:t>must be identified through signage or other appropriate means</w:t>
      </w:r>
      <w:r w:rsidRPr="00536760">
        <w:t>:</w:t>
      </w:r>
    </w:p>
    <w:p w14:paraId="27947F7F" w14:textId="77777777" w:rsidR="005C7E43" w:rsidRPr="006F60B8" w:rsidRDefault="005C7E43" w:rsidP="005C7E43">
      <w:pPr>
        <w:pStyle w:val="NumberLista"/>
      </w:pPr>
      <w:r>
        <w:t>a</w:t>
      </w:r>
      <w:r w:rsidRPr="006F60B8">
        <w:t xml:space="preserve">.  </w:t>
      </w:r>
      <w:r>
        <w:t>C</w:t>
      </w:r>
      <w:r w:rsidRPr="006F60B8">
        <w:t>hi</w:t>
      </w:r>
      <w:r>
        <w:t>ldren playing, crosswalks, firewalks, and l</w:t>
      </w:r>
      <w:r w:rsidRPr="006F60B8">
        <w:t xml:space="preserve">egal and </w:t>
      </w:r>
      <w:r>
        <w:t>off-limits parking.  Arrows, central refuse bins, cones, gates, p</w:t>
      </w:r>
      <w:r w:rsidRPr="006F60B8">
        <w:t xml:space="preserve">arking space delineators, </w:t>
      </w:r>
      <w:r>
        <w:t>physical barriers, stanchions, or striping must be provided.</w:t>
      </w:r>
    </w:p>
    <w:p w14:paraId="06EBEE80" w14:textId="77777777" w:rsidR="005C7E43" w:rsidRPr="006F60B8" w:rsidRDefault="005C7E43" w:rsidP="005C7E43">
      <w:pPr>
        <w:pStyle w:val="NumberLista"/>
      </w:pPr>
      <w:r>
        <w:t>b</w:t>
      </w:r>
      <w:r w:rsidRPr="006F60B8">
        <w:t>.  Non-potable water.</w:t>
      </w:r>
    </w:p>
    <w:p w14:paraId="2429634B" w14:textId="77777777" w:rsidR="006F60B8" w:rsidRPr="006F60B8" w:rsidRDefault="005C7E43" w:rsidP="000A5386">
      <w:pPr>
        <w:pStyle w:val="NumberLista"/>
      </w:pPr>
      <w:r>
        <w:t>c</w:t>
      </w:r>
      <w:r w:rsidR="006F60B8" w:rsidRPr="006F60B8">
        <w:t>.  One-way roads; road restrictions.</w:t>
      </w:r>
    </w:p>
    <w:p w14:paraId="62D2EFF6" w14:textId="77777777" w:rsidR="006F60B8" w:rsidRPr="006F60B8" w:rsidRDefault="005C7E43" w:rsidP="000A5386">
      <w:pPr>
        <w:pStyle w:val="NumberLista"/>
      </w:pPr>
      <w:r>
        <w:t>d</w:t>
      </w:r>
      <w:r w:rsidR="006F60B8" w:rsidRPr="006F60B8">
        <w:t>.  Public and employee hazard areas.</w:t>
      </w:r>
    </w:p>
    <w:p w14:paraId="514CA7A7" w14:textId="77777777" w:rsidR="006F60B8" w:rsidRPr="006F60B8" w:rsidRDefault="005C7E43" w:rsidP="000A5386">
      <w:pPr>
        <w:pStyle w:val="NumberLista"/>
      </w:pPr>
      <w:r>
        <w:t>e</w:t>
      </w:r>
      <w:r w:rsidR="006F60B8" w:rsidRPr="006F60B8">
        <w:t>.  Speed limits.</w:t>
      </w:r>
    </w:p>
    <w:p w14:paraId="04C8921B" w14:textId="77777777" w:rsidR="006F60B8" w:rsidRPr="006F60B8" w:rsidRDefault="005C7E43" w:rsidP="000A5386">
      <w:pPr>
        <w:pStyle w:val="NumberLista"/>
      </w:pPr>
      <w:r>
        <w:t>f</w:t>
      </w:r>
      <w:r w:rsidR="006F60B8" w:rsidRPr="006F60B8">
        <w:t>.  Work zone (workers).</w:t>
      </w:r>
    </w:p>
    <w:p w14:paraId="1D99C085" w14:textId="77777777" w:rsidR="006F60B8" w:rsidRPr="006F60B8" w:rsidRDefault="000A5386" w:rsidP="000A5386">
      <w:pPr>
        <w:pStyle w:val="NumberList1"/>
      </w:pPr>
      <w:r>
        <w:t>2.  T</w:t>
      </w:r>
      <w:r w:rsidR="006F60B8" w:rsidRPr="006F60B8">
        <w:t>hese suggested safety steps</w:t>
      </w:r>
      <w:r>
        <w:t xml:space="preserve"> should be followed</w:t>
      </w:r>
      <w:r w:rsidR="006F60B8" w:rsidRPr="006F60B8">
        <w:t xml:space="preserve"> for </w:t>
      </w:r>
      <w:r w:rsidR="005C7E43">
        <w:t>mowing, pruning,</w:t>
      </w:r>
      <w:r w:rsidR="006F60B8" w:rsidRPr="006F60B8">
        <w:t xml:space="preserve"> and snow removal:</w:t>
      </w:r>
    </w:p>
    <w:p w14:paraId="2E7B7653" w14:textId="77777777" w:rsidR="006F60B8" w:rsidRPr="005C7E43" w:rsidRDefault="000A5386" w:rsidP="005C7E43">
      <w:pPr>
        <w:pStyle w:val="NumberLista"/>
      </w:pPr>
      <w:r w:rsidRPr="005C7E43">
        <w:t xml:space="preserve">a.  Brush and trees should be pruned </w:t>
      </w:r>
      <w:r w:rsidR="006F60B8" w:rsidRPr="005C7E43">
        <w:t xml:space="preserve">for best visibility near access roads, </w:t>
      </w:r>
      <w:r w:rsidR="005C7E43" w:rsidRPr="005C7E43">
        <w:t>buildings, and intersections</w:t>
      </w:r>
      <w:r w:rsidR="006F60B8" w:rsidRPr="005C7E43">
        <w:t xml:space="preserve">.  </w:t>
      </w:r>
    </w:p>
    <w:p w14:paraId="517716FB" w14:textId="49565896" w:rsidR="006F60B8" w:rsidRPr="005C7E43" w:rsidRDefault="003B3DDB" w:rsidP="00F4149B">
      <w:pPr>
        <w:pStyle w:val="NumberLista"/>
      </w:pPr>
      <w:r>
        <w:t>b.</w:t>
      </w:r>
      <w:r w:rsidR="000A5386" w:rsidRPr="005C7E43">
        <w:t xml:space="preserve">  The power company should handle all </w:t>
      </w:r>
      <w:r w:rsidR="006F60B8" w:rsidRPr="005C7E43">
        <w:t xml:space="preserve">tree pruning for powerline clearances.  Inspection of </w:t>
      </w:r>
      <w:r w:rsidR="005C7E43" w:rsidRPr="005C7E43">
        <w:t>landscaping and trees</w:t>
      </w:r>
      <w:r w:rsidR="006F60B8" w:rsidRPr="005C7E43">
        <w:t xml:space="preserve"> is generally a Forest Service responsibility.</w:t>
      </w:r>
    </w:p>
    <w:p w14:paraId="60B98A4D" w14:textId="1091594C" w:rsidR="006F60B8" w:rsidRPr="005C7E43" w:rsidRDefault="003B3DDB" w:rsidP="00F4149B">
      <w:pPr>
        <w:pStyle w:val="NumberLista"/>
      </w:pPr>
      <w:r>
        <w:t xml:space="preserve">c.  </w:t>
      </w:r>
      <w:r w:rsidR="005C7E43" w:rsidRPr="005C7E43">
        <w:t xml:space="preserve">Areas around markers, </w:t>
      </w:r>
      <w:r w:rsidR="006F60B8" w:rsidRPr="005C7E43">
        <w:t>monuments</w:t>
      </w:r>
      <w:r w:rsidR="005C7E43" w:rsidRPr="005C7E43">
        <w:t>, and pipes</w:t>
      </w:r>
      <w:r w:rsidR="000A5386" w:rsidRPr="005C7E43">
        <w:t xml:space="preserve"> should be trimmed</w:t>
      </w:r>
      <w:r w:rsidR="006F60B8" w:rsidRPr="005C7E43">
        <w:t>.</w:t>
      </w:r>
    </w:p>
    <w:p w14:paraId="48FB941F" w14:textId="331B742E" w:rsidR="006F60B8" w:rsidRPr="005C7E43" w:rsidRDefault="003B3DDB" w:rsidP="00F4149B">
      <w:pPr>
        <w:pStyle w:val="NumberLista"/>
      </w:pPr>
      <w:r>
        <w:t>d.</w:t>
      </w:r>
      <w:r w:rsidR="000A5386" w:rsidRPr="005C7E43">
        <w:t xml:space="preserve">  L</w:t>
      </w:r>
      <w:r w:rsidR="006F60B8" w:rsidRPr="005C7E43">
        <w:t xml:space="preserve">awn tools and work materials </w:t>
      </w:r>
      <w:r w:rsidR="000A5386" w:rsidRPr="005C7E43">
        <w:t>should be stored in their pro</w:t>
      </w:r>
      <w:r w:rsidR="00B04E84" w:rsidRPr="005C7E43">
        <w:t>per location and not left lying about</w:t>
      </w:r>
      <w:r w:rsidR="006F60B8" w:rsidRPr="005C7E43">
        <w:t>.</w:t>
      </w:r>
    </w:p>
    <w:p w14:paraId="766E5588" w14:textId="3F44CBB2" w:rsidR="006F60B8" w:rsidRPr="005C7E43" w:rsidRDefault="003B3DDB" w:rsidP="005C7E43">
      <w:pPr>
        <w:pStyle w:val="NumberLista"/>
      </w:pPr>
      <w:r>
        <w:t>e.</w:t>
      </w:r>
      <w:r w:rsidR="00B04E84" w:rsidRPr="005C7E43">
        <w:t xml:space="preserve"> </w:t>
      </w:r>
      <w:r w:rsidR="006F60B8" w:rsidRPr="005C7E43">
        <w:t xml:space="preserve"> L</w:t>
      </w:r>
      <w:r w:rsidR="00B7045E">
        <w:t xml:space="preserve">iquid </w:t>
      </w:r>
      <w:r w:rsidR="006F60B8" w:rsidRPr="005C7E43">
        <w:t>P</w:t>
      </w:r>
      <w:r w:rsidR="00B7045E">
        <w:t>ropane (LP)</w:t>
      </w:r>
      <w:r w:rsidR="006F60B8" w:rsidRPr="005C7E43">
        <w:t xml:space="preserve"> gas bottles or tanks and connecting pipes </w:t>
      </w:r>
      <w:r w:rsidR="00B04E84" w:rsidRPr="005C7E43">
        <w:t xml:space="preserve">must be kept </w:t>
      </w:r>
      <w:r w:rsidR="006F60B8" w:rsidRPr="005C7E43">
        <w:t>free of grass or other vegetation and guarded to prevent physical damage.</w:t>
      </w:r>
    </w:p>
    <w:p w14:paraId="01D42E4F" w14:textId="447B5DEE" w:rsidR="006F60B8" w:rsidRPr="005C7E43" w:rsidRDefault="003B3DDB" w:rsidP="005C7E43">
      <w:pPr>
        <w:pStyle w:val="NumberLista"/>
      </w:pPr>
      <w:r>
        <w:t>f..</w:t>
      </w:r>
      <w:r w:rsidR="00B04E84" w:rsidRPr="005C7E43">
        <w:t xml:space="preserve"> </w:t>
      </w:r>
      <w:r>
        <w:t xml:space="preserve"> </w:t>
      </w:r>
      <w:r w:rsidR="00B04E84" w:rsidRPr="005C7E43">
        <w:t>T</w:t>
      </w:r>
      <w:r w:rsidR="006F60B8" w:rsidRPr="005C7E43">
        <w:t xml:space="preserve">he manufacturer's safety recommendations </w:t>
      </w:r>
      <w:r w:rsidR="00B04E84" w:rsidRPr="005C7E43">
        <w:t xml:space="preserve">must be followed </w:t>
      </w:r>
      <w:r w:rsidR="006F60B8" w:rsidRPr="005C7E43">
        <w:t>for the operation of rotary mowers/tr</w:t>
      </w:r>
      <w:r w:rsidR="00B04E84" w:rsidRPr="005C7E43">
        <w:t xml:space="preserve">actors and snow blowers.  </w:t>
      </w:r>
      <w:r w:rsidR="005C7E43">
        <w:t>Parking areas, roads, and wa</w:t>
      </w:r>
      <w:r w:rsidR="006F60B8" w:rsidRPr="005C7E43">
        <w:t>l</w:t>
      </w:r>
      <w:r w:rsidR="005C7E43">
        <w:t xml:space="preserve">kways </w:t>
      </w:r>
      <w:r w:rsidR="00B04E84" w:rsidRPr="005C7E43">
        <w:t xml:space="preserve">must be kept </w:t>
      </w:r>
      <w:r w:rsidR="006F60B8" w:rsidRPr="005C7E43">
        <w:t>free of ice/snow buildup.</w:t>
      </w:r>
    </w:p>
    <w:p w14:paraId="44012F64" w14:textId="3D9705DD" w:rsidR="006F60B8" w:rsidRPr="005C7E43" w:rsidRDefault="00B525DA" w:rsidP="00F4149B">
      <w:pPr>
        <w:pStyle w:val="NumberLista"/>
      </w:pPr>
      <w:r w:rsidRPr="005C7E43">
        <w:t xml:space="preserve">(1) Work </w:t>
      </w:r>
      <w:r w:rsidR="006F60B8" w:rsidRPr="005C7E43">
        <w:t>area</w:t>
      </w:r>
      <w:r w:rsidRPr="005C7E43">
        <w:t>s must be inspected</w:t>
      </w:r>
      <w:r w:rsidR="006F60B8" w:rsidRPr="005C7E43">
        <w:t xml:space="preserve"> before beginning a wor</w:t>
      </w:r>
      <w:r w:rsidRPr="005C7E43">
        <w:t>k project or activity.  O</w:t>
      </w:r>
      <w:r w:rsidR="005C7E43">
        <w:t>bjects that may be run over; thrown by;</w:t>
      </w:r>
      <w:r w:rsidR="006F60B8" w:rsidRPr="005C7E43">
        <w:t xml:space="preserve"> or cause damage or injury to</w:t>
      </w:r>
      <w:r w:rsidRPr="005C7E43">
        <w:t xml:space="preserve"> people, equipment, or property must be removed.</w:t>
      </w:r>
    </w:p>
    <w:p w14:paraId="7C83ECFD" w14:textId="5F9707CD" w:rsidR="006F60B8" w:rsidRPr="005C7E43" w:rsidRDefault="00C77952" w:rsidP="00F4149B">
      <w:pPr>
        <w:pStyle w:val="NumberLista"/>
      </w:pPr>
      <w:r>
        <w:t xml:space="preserve">(2) </w:t>
      </w:r>
      <w:r w:rsidR="00B525DA" w:rsidRPr="005C7E43">
        <w:t>I</w:t>
      </w:r>
      <w:r w:rsidR="006F60B8" w:rsidRPr="005C7E43">
        <w:t xml:space="preserve">ce/snow </w:t>
      </w:r>
      <w:r w:rsidR="00B525DA" w:rsidRPr="005C7E43">
        <w:t xml:space="preserve">must be removed </w:t>
      </w:r>
      <w:r w:rsidR="006F60B8" w:rsidRPr="005C7E43">
        <w:t>as it accumulates on eaves and roofs.</w:t>
      </w:r>
    </w:p>
    <w:p w14:paraId="6C2798B3" w14:textId="39274E6C" w:rsidR="006F60B8" w:rsidRPr="005C7E43" w:rsidRDefault="00C77952" w:rsidP="00F4149B">
      <w:pPr>
        <w:pStyle w:val="NumberLista"/>
      </w:pPr>
      <w:r>
        <w:t xml:space="preserve">(3) </w:t>
      </w:r>
      <w:r w:rsidR="00B525DA" w:rsidRPr="005C7E43">
        <w:t>E</w:t>
      </w:r>
      <w:r w:rsidR="006F60B8" w:rsidRPr="005C7E43">
        <w:t xml:space="preserve">quipment </w:t>
      </w:r>
      <w:r w:rsidR="00B525DA" w:rsidRPr="005C7E43">
        <w:t>must be maintained in</w:t>
      </w:r>
      <w:r w:rsidR="006F60B8" w:rsidRPr="005C7E43">
        <w:t xml:space="preserve"> top </w:t>
      </w:r>
      <w:r w:rsidR="00B525DA" w:rsidRPr="005C7E43">
        <w:t>mechanical condition.  E</w:t>
      </w:r>
      <w:r w:rsidR="006F60B8" w:rsidRPr="005C7E43">
        <w:t xml:space="preserve">quipment </w:t>
      </w:r>
      <w:r w:rsidR="00B525DA" w:rsidRPr="005C7E43">
        <w:t xml:space="preserve">must be inspected </w:t>
      </w:r>
      <w:r w:rsidR="006F60B8" w:rsidRPr="005C7E43">
        <w:t>before and after use to ensure safe operating conditions.</w:t>
      </w:r>
    </w:p>
    <w:p w14:paraId="4619EF5B" w14:textId="33F868D1" w:rsidR="006F60B8" w:rsidRPr="005C7E43" w:rsidRDefault="00B525DA" w:rsidP="00F4149B">
      <w:pPr>
        <w:pStyle w:val="NumberLista"/>
      </w:pPr>
      <w:r w:rsidRPr="005C7E43">
        <w:t>(4) M</w:t>
      </w:r>
      <w:r w:rsidR="006F60B8" w:rsidRPr="005C7E43">
        <w:t xml:space="preserve">owers/tractors and other fuel-burning engines </w:t>
      </w:r>
      <w:r w:rsidRPr="005C7E43">
        <w:t>should be started and refueled outdoors.  E</w:t>
      </w:r>
      <w:r w:rsidR="006F60B8" w:rsidRPr="005C7E43">
        <w:t>ngine</w:t>
      </w:r>
      <w:r w:rsidRPr="005C7E43">
        <w:t>s should be cooled</w:t>
      </w:r>
      <w:r w:rsidR="006F60B8" w:rsidRPr="005C7E43">
        <w:t xml:space="preserve"> for </w:t>
      </w:r>
      <w:r w:rsidR="005C7E43">
        <w:t>five</w:t>
      </w:r>
      <w:r w:rsidR="006F60B8" w:rsidRPr="005C7E43">
        <w:t xml:space="preserve"> minutes before refueling.  </w:t>
      </w:r>
      <w:r w:rsidRPr="005C7E43">
        <w:t>The equipment should be moved</w:t>
      </w:r>
      <w:r w:rsidR="006F60B8" w:rsidRPr="005C7E43">
        <w:t xml:space="preserve"> at least </w:t>
      </w:r>
      <w:r w:rsidR="005C7E43">
        <w:t>ten</w:t>
      </w:r>
      <w:r w:rsidR="006F60B8" w:rsidRPr="005C7E43">
        <w:t xml:space="preserve"> feet (3 m) from the fueling point before restarting.</w:t>
      </w:r>
    </w:p>
    <w:p w14:paraId="6C00584A" w14:textId="5BD9DCC3" w:rsidR="006F60B8" w:rsidRPr="005C7E43" w:rsidRDefault="00B525DA" w:rsidP="00F4149B">
      <w:pPr>
        <w:pStyle w:val="NumberLista"/>
      </w:pPr>
      <w:r w:rsidRPr="005C7E43">
        <w:t>(5) V</w:t>
      </w:r>
      <w:r w:rsidR="006F60B8" w:rsidRPr="005C7E43">
        <w:t xml:space="preserve">ehicles </w:t>
      </w:r>
      <w:r w:rsidRPr="005C7E43">
        <w:t xml:space="preserve">should be restricted </w:t>
      </w:r>
      <w:r w:rsidR="006F60B8" w:rsidRPr="005C7E43">
        <w:t>from p</w:t>
      </w:r>
      <w:r w:rsidRPr="005C7E43">
        <w:t xml:space="preserve">arking in the work area.  The </w:t>
      </w:r>
      <w:r w:rsidR="006F60B8" w:rsidRPr="005C7E43">
        <w:t>area</w:t>
      </w:r>
      <w:r w:rsidRPr="005C7E43">
        <w:t xml:space="preserve"> must be clear</w:t>
      </w:r>
      <w:r w:rsidR="006F60B8" w:rsidRPr="005C7E43">
        <w:t xml:space="preserve"> of all people and pets</w:t>
      </w:r>
      <w:r w:rsidRPr="005C7E43">
        <w:t xml:space="preserve"> for 100 feet (30-1/2 m).  Work should stop while</w:t>
      </w:r>
      <w:r w:rsidR="006F60B8" w:rsidRPr="005C7E43">
        <w:t xml:space="preserve"> people</w:t>
      </w:r>
      <w:r w:rsidRPr="005C7E43">
        <w:t xml:space="preserve"> are passing and begin again only </w:t>
      </w:r>
      <w:r w:rsidR="006F60B8" w:rsidRPr="005C7E43">
        <w:t>after people are out of the hazard zone.</w:t>
      </w:r>
    </w:p>
    <w:p w14:paraId="6447EDBD" w14:textId="4FF6FF94" w:rsidR="006F60B8" w:rsidRPr="005C7E43" w:rsidRDefault="006F60B8" w:rsidP="00F4149B">
      <w:pPr>
        <w:pStyle w:val="NumberLista"/>
      </w:pPr>
      <w:r w:rsidRPr="005C7E43">
        <w:t>(6) The center of gravity f</w:t>
      </w:r>
      <w:r w:rsidR="00B525DA" w:rsidRPr="005C7E43">
        <w:t xml:space="preserve">or equipment varies greatly. </w:t>
      </w:r>
      <w:r w:rsidR="00B273C2">
        <w:t xml:space="preserve"> </w:t>
      </w:r>
      <w:r w:rsidR="00B525DA" w:rsidRPr="005C7E43">
        <w:t>Workers shall be</w:t>
      </w:r>
      <w:r w:rsidRPr="005C7E43">
        <w:t xml:space="preserve"> familiar with the machine's </w:t>
      </w:r>
      <w:r w:rsidR="00B525DA" w:rsidRPr="005C7E43">
        <w:t>capabilities and limitations and f</w:t>
      </w:r>
      <w:r w:rsidRPr="005C7E43">
        <w:t>ollow the manufacturer's recommendations.</w:t>
      </w:r>
    </w:p>
    <w:p w14:paraId="36786A5D" w14:textId="51B7A955" w:rsidR="006F60B8" w:rsidRPr="005C7E43" w:rsidRDefault="00716EAA" w:rsidP="00F4149B">
      <w:pPr>
        <w:pStyle w:val="NumberLista"/>
      </w:pPr>
      <w:r w:rsidRPr="005C7E43">
        <w:t>(7) M</w:t>
      </w:r>
      <w:r w:rsidR="006F60B8" w:rsidRPr="005C7E43">
        <w:t>otor</w:t>
      </w:r>
      <w:r w:rsidRPr="005C7E43">
        <w:t>s should be turned off</w:t>
      </w:r>
      <w:r w:rsidR="006F60B8" w:rsidRPr="005C7E43">
        <w:t xml:space="preserve"> when making adjustments or repairs.</w:t>
      </w:r>
    </w:p>
    <w:p w14:paraId="4495518B" w14:textId="77777777" w:rsidR="006F60B8" w:rsidRPr="006F60B8" w:rsidRDefault="00716EAA" w:rsidP="00716EAA">
      <w:pPr>
        <w:pStyle w:val="NumberList1"/>
      </w:pPr>
      <w:r>
        <w:t>3.  T</w:t>
      </w:r>
      <w:r w:rsidR="006F60B8" w:rsidRPr="006F60B8">
        <w:t xml:space="preserve">he following methods </w:t>
      </w:r>
      <w:r>
        <w:t xml:space="preserve">should be followed </w:t>
      </w:r>
      <w:r w:rsidR="006F60B8" w:rsidRPr="006F60B8">
        <w:t>when collecting garbage and debris:</w:t>
      </w:r>
    </w:p>
    <w:p w14:paraId="2F662095" w14:textId="77777777" w:rsidR="006F60B8" w:rsidRPr="00B273C2" w:rsidRDefault="00716EAA" w:rsidP="00B273C2">
      <w:pPr>
        <w:pStyle w:val="NumberLista"/>
      </w:pPr>
      <w:r w:rsidRPr="00B273C2">
        <w:t>a.  A</w:t>
      </w:r>
      <w:r w:rsidR="006F60B8" w:rsidRPr="00B273C2">
        <w:t xml:space="preserve">ppropriate PPE, such as a litter/sanitation picker and gloves, </w:t>
      </w:r>
      <w:r w:rsidRPr="00B273C2">
        <w:t xml:space="preserve">should be used </w:t>
      </w:r>
      <w:r w:rsidR="006F60B8" w:rsidRPr="00B273C2">
        <w:t>when picking up trash.</w:t>
      </w:r>
    </w:p>
    <w:p w14:paraId="7BFCBADC" w14:textId="0DE7F02F" w:rsidR="006F60B8" w:rsidRPr="00B273C2" w:rsidRDefault="00716EAA" w:rsidP="00F4149B">
      <w:pPr>
        <w:pStyle w:val="NumberLista"/>
      </w:pPr>
      <w:r w:rsidRPr="00B273C2">
        <w:t>(1) D</w:t>
      </w:r>
      <w:r w:rsidR="006F60B8" w:rsidRPr="00B273C2">
        <w:t>isposable gloves for protection</w:t>
      </w:r>
      <w:r w:rsidRPr="00B273C2">
        <w:t xml:space="preserve"> should be worn</w:t>
      </w:r>
      <w:r w:rsidR="006F60B8" w:rsidRPr="00B273C2">
        <w:t>, even under leather gloves.</w:t>
      </w:r>
    </w:p>
    <w:p w14:paraId="299975BF" w14:textId="15F5E76F" w:rsidR="006F60B8" w:rsidRPr="00B273C2" w:rsidRDefault="00716EAA" w:rsidP="00F4149B">
      <w:pPr>
        <w:pStyle w:val="NumberLista"/>
      </w:pPr>
      <w:r w:rsidRPr="00B273C2">
        <w:t>(2) U</w:t>
      </w:r>
      <w:r w:rsidR="006F60B8" w:rsidRPr="00B273C2">
        <w:t xml:space="preserve">niversal precautions </w:t>
      </w:r>
      <w:r w:rsidRPr="00B273C2">
        <w:t xml:space="preserve">should be practiced </w:t>
      </w:r>
      <w:r w:rsidR="006F60B8" w:rsidRPr="00B273C2">
        <w:t>when encountering suspected infectious or hazardous waste.</w:t>
      </w:r>
    </w:p>
    <w:p w14:paraId="7F46E28B" w14:textId="15BC552F" w:rsidR="006F60B8" w:rsidRPr="00B273C2" w:rsidRDefault="00716EAA" w:rsidP="00F4149B">
      <w:pPr>
        <w:pStyle w:val="NumberLista"/>
      </w:pPr>
      <w:r w:rsidRPr="00B273C2">
        <w:t>(3) Workers shall b</w:t>
      </w:r>
      <w:r w:rsidR="006F60B8" w:rsidRPr="00B273C2">
        <w:t>e familiar with established unit procedures for handling and disposing of known or suspected infectious or hazardous waste.</w:t>
      </w:r>
    </w:p>
    <w:p w14:paraId="5D6DFD9C" w14:textId="77777777" w:rsidR="006F60B8" w:rsidRPr="00B273C2" w:rsidRDefault="00716EAA" w:rsidP="00B273C2">
      <w:pPr>
        <w:pStyle w:val="NumberLista"/>
      </w:pPr>
      <w:r w:rsidRPr="00B273C2">
        <w:t>b.  Garbage must be stored</w:t>
      </w:r>
      <w:r w:rsidR="006F60B8" w:rsidRPr="00B273C2">
        <w:t xml:space="preserve"> in t</w:t>
      </w:r>
      <w:r w:rsidRPr="00B273C2">
        <w:t xml:space="preserve">ight containers and secured </w:t>
      </w:r>
      <w:r w:rsidR="006F60B8" w:rsidRPr="00B273C2">
        <w:t>against upset or access by animals/insects.</w:t>
      </w:r>
    </w:p>
    <w:p w14:paraId="5FA7211D" w14:textId="77777777" w:rsidR="006F60B8" w:rsidRPr="00B273C2" w:rsidRDefault="00716EAA" w:rsidP="00B273C2">
      <w:pPr>
        <w:pStyle w:val="NumberLista"/>
      </w:pPr>
      <w:r w:rsidRPr="00B273C2">
        <w:t>c.  C</w:t>
      </w:r>
      <w:r w:rsidR="006F60B8" w:rsidRPr="00B273C2">
        <w:t xml:space="preserve">aution </w:t>
      </w:r>
      <w:r w:rsidRPr="00B273C2">
        <w:t xml:space="preserve">should be used </w:t>
      </w:r>
      <w:r w:rsidR="006F60B8" w:rsidRPr="00B273C2">
        <w:t xml:space="preserve">when disposing of broken glass, </w:t>
      </w:r>
      <w:r w:rsidR="00B273C2">
        <w:t xml:space="preserve">razor blades, </w:t>
      </w:r>
      <w:r w:rsidR="006F60B8" w:rsidRPr="00B273C2">
        <w:t>and other sharp objects.</w:t>
      </w:r>
    </w:p>
    <w:p w14:paraId="29AE2E67" w14:textId="77777777" w:rsidR="006F60B8" w:rsidRPr="00B273C2" w:rsidRDefault="00716EAA" w:rsidP="00B273C2">
      <w:pPr>
        <w:pStyle w:val="NumberLista"/>
      </w:pPr>
      <w:r w:rsidRPr="00B273C2">
        <w:t>d.  C</w:t>
      </w:r>
      <w:r w:rsidR="006F60B8" w:rsidRPr="00B273C2">
        <w:t xml:space="preserve">entral refuse bins </w:t>
      </w:r>
      <w:r w:rsidRPr="00B273C2">
        <w:t xml:space="preserve">must be placed </w:t>
      </w:r>
      <w:r w:rsidR="006F60B8" w:rsidRPr="00B273C2">
        <w:t>o</w:t>
      </w:r>
      <w:r w:rsidRPr="00B273C2">
        <w:t>n a hard surface.  R</w:t>
      </w:r>
      <w:r w:rsidR="006F60B8" w:rsidRPr="00B273C2">
        <w:t xml:space="preserve">efuse bins </w:t>
      </w:r>
      <w:r w:rsidRPr="00B273C2">
        <w:t>should be</w:t>
      </w:r>
      <w:r w:rsidR="006F60B8" w:rsidRPr="00B273C2">
        <w:t xml:space="preserve"> stable and secure.</w:t>
      </w:r>
    </w:p>
    <w:sectPr w:rsidR="006F60B8" w:rsidRPr="00B273C2" w:rsidSect="00F4149B">
      <w:headerReference w:type="even" r:id="rId15"/>
      <w:headerReference w:type="default" r:id="rId16"/>
      <w:head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02B0C" w14:textId="77777777" w:rsidR="004F446C" w:rsidRDefault="004F446C">
      <w:r>
        <w:separator/>
      </w:r>
    </w:p>
  </w:endnote>
  <w:endnote w:type="continuationSeparator" w:id="0">
    <w:p w14:paraId="7709AA7C" w14:textId="77777777" w:rsidR="004F446C" w:rsidRDefault="004F4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E070F" w14:textId="77777777" w:rsidR="004F446C" w:rsidRDefault="004F446C">
      <w:r>
        <w:separator/>
      </w:r>
    </w:p>
  </w:footnote>
  <w:footnote w:type="continuationSeparator" w:id="0">
    <w:p w14:paraId="00DAFF55" w14:textId="77777777" w:rsidR="004F446C" w:rsidRDefault="004F44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4FAB0" w14:textId="77777777" w:rsidR="004F446C" w:rsidRDefault="004F446C">
    <w:pPr>
      <w:pStyle w:val="Header"/>
      <w:framePr w:wrap="around" w:vAnchor="text" w:hAnchor="margin" w:xAlign="right" w:y="1"/>
    </w:pPr>
    <w:r>
      <w:fldChar w:fldCharType="begin"/>
    </w:r>
    <w:r>
      <w:instrText xml:space="preserve">PAGE  </w:instrText>
    </w:r>
    <w:r>
      <w:fldChar w:fldCharType="end"/>
    </w:r>
  </w:p>
  <w:p w14:paraId="0F61F620" w14:textId="77777777" w:rsidR="004F446C" w:rsidRDefault="004F446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24" w:space="0" w:color="0000FF"/>
        <w:left w:val="single" w:sz="24" w:space="0" w:color="0000FF"/>
        <w:bottom w:val="single" w:sz="24" w:space="0" w:color="0000FF"/>
        <w:right w:val="single" w:sz="24" w:space="0" w:color="0000FF"/>
      </w:tblBorders>
      <w:tblLook w:val="0000" w:firstRow="0" w:lastRow="0" w:firstColumn="0" w:lastColumn="0" w:noHBand="0" w:noVBand="0"/>
    </w:tblPr>
    <w:tblGrid>
      <w:gridCol w:w="7257"/>
      <w:gridCol w:w="2043"/>
    </w:tblGrid>
    <w:tr w:rsidR="004F446C" w14:paraId="67B7A727" w14:textId="77777777">
      <w:tc>
        <w:tcPr>
          <w:tcW w:w="7488" w:type="dxa"/>
        </w:tcPr>
        <w:p w14:paraId="7B7D2CB7" w14:textId="07339FE2" w:rsidR="004F446C" w:rsidRDefault="004F446C">
          <w:pPr>
            <w:pStyle w:val="Header"/>
            <w:ind w:right="360"/>
          </w:pPr>
          <w:r>
            <w:t>WO AMENDMENT 6709.11-2018-</w:t>
          </w:r>
          <w:r w:rsidR="00E20F0F">
            <w:t>1</w:t>
          </w:r>
        </w:p>
        <w:p w14:paraId="0C2963E4" w14:textId="0F9252AD" w:rsidR="004F446C" w:rsidRDefault="004F446C">
          <w:pPr>
            <w:pStyle w:val="Header"/>
          </w:pPr>
          <w:r>
            <w:t xml:space="preserve">EFFECTIVE DATE:  </w:t>
          </w:r>
          <w:r w:rsidR="00E20F0F">
            <w:t>12/03/2018</w:t>
          </w:r>
          <w:r>
            <w:tab/>
          </w:r>
        </w:p>
        <w:p w14:paraId="2AE9DB99" w14:textId="77777777" w:rsidR="004F446C" w:rsidRDefault="004F446C">
          <w:pPr>
            <w:pStyle w:val="Header"/>
          </w:pPr>
          <w:r>
            <w:t>DURATION:  This amendment is effective until superseded or removed.</w:t>
          </w:r>
        </w:p>
      </w:tc>
      <w:tc>
        <w:tcPr>
          <w:tcW w:w="2088" w:type="dxa"/>
        </w:tcPr>
        <w:p w14:paraId="689A5824" w14:textId="77777777" w:rsidR="004F446C" w:rsidRDefault="004F446C" w:rsidP="00FA5079">
          <w:pPr>
            <w:pStyle w:val="Header"/>
          </w:pPr>
          <w:r>
            <w:t>6709.11_30</w:t>
          </w:r>
        </w:p>
        <w:p w14:paraId="04345BF0" w14:textId="77777777" w:rsidR="004F446C" w:rsidRDefault="004F446C">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C12E41">
            <w:rPr>
              <w:noProof/>
              <w:snapToGrid w:val="0"/>
            </w:rPr>
            <w:t>3</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12E41">
            <w:rPr>
              <w:noProof/>
              <w:snapToGrid w:val="0"/>
            </w:rPr>
            <w:t>33</w:t>
          </w:r>
          <w:r>
            <w:rPr>
              <w:snapToGrid w:val="0"/>
            </w:rPr>
            <w:fldChar w:fldCharType="end"/>
          </w:r>
          <w:r>
            <w:t xml:space="preserve"> </w:t>
          </w:r>
        </w:p>
      </w:tc>
    </w:tr>
    <w:tr w:rsidR="004F446C" w14:paraId="4E167C58" w14:textId="77777777">
      <w:tc>
        <w:tcPr>
          <w:tcW w:w="9576" w:type="dxa"/>
          <w:gridSpan w:val="2"/>
        </w:tcPr>
        <w:p w14:paraId="0B948060" w14:textId="77777777" w:rsidR="004F446C" w:rsidRDefault="004F446C">
          <w:pPr>
            <w:pStyle w:val="Header2"/>
          </w:pPr>
        </w:p>
        <w:p w14:paraId="5B0DAA5B" w14:textId="77777777" w:rsidR="004F446C" w:rsidRDefault="004F446C">
          <w:pPr>
            <w:pStyle w:val="Header2"/>
            <w:rPr>
              <w:sz w:val="22"/>
              <w:szCs w:val="22"/>
            </w:rPr>
          </w:pPr>
          <w:r w:rsidRPr="002D5E34">
            <w:rPr>
              <w:sz w:val="22"/>
              <w:szCs w:val="22"/>
            </w:rPr>
            <w:t>fsH</w:t>
          </w:r>
          <w:r>
            <w:rPr>
              <w:sz w:val="22"/>
              <w:szCs w:val="22"/>
            </w:rPr>
            <w:t xml:space="preserve"> 6709.11</w:t>
          </w:r>
          <w:r w:rsidRPr="002D5E34">
            <w:rPr>
              <w:sz w:val="22"/>
              <w:szCs w:val="22"/>
            </w:rPr>
            <w:t xml:space="preserve"> </w:t>
          </w:r>
          <w:r>
            <w:rPr>
              <w:sz w:val="22"/>
              <w:szCs w:val="22"/>
            </w:rPr>
            <w:t>-</w:t>
          </w:r>
          <w:r w:rsidRPr="002D5E34">
            <w:rPr>
              <w:sz w:val="22"/>
              <w:szCs w:val="22"/>
            </w:rPr>
            <w:t xml:space="preserve"> </w:t>
          </w:r>
          <w:r>
            <w:rPr>
              <w:sz w:val="22"/>
              <w:szCs w:val="22"/>
            </w:rPr>
            <w:t>health and safety code handbook</w:t>
          </w:r>
          <w:r w:rsidRPr="002D5E34">
            <w:rPr>
              <w:sz w:val="22"/>
              <w:szCs w:val="22"/>
            </w:rPr>
            <w:t xml:space="preserve"> </w:t>
          </w:r>
        </w:p>
        <w:p w14:paraId="364D49D7" w14:textId="77777777" w:rsidR="004F446C" w:rsidRDefault="004F446C">
          <w:pPr>
            <w:pStyle w:val="Header2"/>
          </w:pPr>
          <w:r w:rsidRPr="002D5E34">
            <w:rPr>
              <w:sz w:val="22"/>
              <w:szCs w:val="22"/>
            </w:rPr>
            <w:t xml:space="preserve">chapteR </w:t>
          </w:r>
          <w:r>
            <w:rPr>
              <w:sz w:val="22"/>
              <w:szCs w:val="22"/>
            </w:rPr>
            <w:t>30</w:t>
          </w:r>
          <w:r w:rsidRPr="002D5E34">
            <w:rPr>
              <w:sz w:val="22"/>
              <w:szCs w:val="22"/>
            </w:rPr>
            <w:t xml:space="preserve"> </w:t>
          </w:r>
          <w:r>
            <w:t>-</w:t>
          </w:r>
          <w:r w:rsidRPr="002D5E34">
            <w:rPr>
              <w:sz w:val="22"/>
              <w:szCs w:val="22"/>
            </w:rPr>
            <w:t xml:space="preserve"> </w:t>
          </w:r>
          <w:r>
            <w:rPr>
              <w:sz w:val="22"/>
              <w:szCs w:val="22"/>
            </w:rPr>
            <w:t>FACILITIES</w:t>
          </w:r>
        </w:p>
      </w:tc>
    </w:tr>
  </w:tbl>
  <w:p w14:paraId="4FAD217F" w14:textId="77777777" w:rsidR="004F446C" w:rsidRDefault="004F446C">
    <w:pPr>
      <w:pStyle w:val="Header"/>
    </w:pPr>
  </w:p>
  <w:p w14:paraId="3FEAE3B2" w14:textId="77777777" w:rsidR="004F446C" w:rsidRDefault="004F44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B3865" w14:textId="77777777" w:rsidR="004F446C" w:rsidRDefault="004F446C">
    <w:pPr>
      <w:pStyle w:val="Header"/>
    </w:pPr>
  </w:p>
  <w:tbl>
    <w:tblPr>
      <w:tblW w:w="0" w:type="auto"/>
      <w:tblLook w:val="0000" w:firstRow="0" w:lastRow="0" w:firstColumn="0" w:lastColumn="0" w:noHBand="0" w:noVBand="0"/>
    </w:tblPr>
    <w:tblGrid>
      <w:gridCol w:w="7313"/>
      <w:gridCol w:w="2047"/>
    </w:tblGrid>
    <w:tr w:rsidR="004F446C" w14:paraId="1CEBF56F" w14:textId="77777777" w:rsidTr="006F60B8">
      <w:tc>
        <w:tcPr>
          <w:tcW w:w="7488" w:type="dxa"/>
        </w:tcPr>
        <w:p w14:paraId="2586F6B3" w14:textId="0D818714" w:rsidR="004F446C" w:rsidRDefault="004F446C" w:rsidP="00C37BF3">
          <w:pPr>
            <w:pStyle w:val="Header"/>
          </w:pPr>
        </w:p>
      </w:tc>
      <w:tc>
        <w:tcPr>
          <w:tcW w:w="2088" w:type="dxa"/>
        </w:tcPr>
        <w:p w14:paraId="45B2F4C3" w14:textId="77777777" w:rsidR="004F446C" w:rsidRDefault="004F446C" w:rsidP="00C37BF3">
          <w:pPr>
            <w:pStyle w:val="Header"/>
          </w:pPr>
          <w:r>
            <w:t>6709.11_30</w:t>
          </w:r>
        </w:p>
        <w:p w14:paraId="7D64BE78" w14:textId="77777777" w:rsidR="004F446C" w:rsidRDefault="004F446C" w:rsidP="00C37BF3">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12E41">
            <w:rPr>
              <w:noProof/>
              <w:snapToGrid w:val="0"/>
            </w:rPr>
            <w:t>33</w:t>
          </w:r>
          <w:r>
            <w:rPr>
              <w:snapToGrid w:val="0"/>
            </w:rPr>
            <w:fldChar w:fldCharType="end"/>
          </w:r>
        </w:p>
      </w:tc>
    </w:tr>
  </w:tbl>
  <w:p w14:paraId="23337646" w14:textId="77777777" w:rsidR="004F446C" w:rsidRDefault="004F44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1CCB1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84C5B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DD4D1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966B7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0DE1E7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7D204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2AE98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24A0C3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FE88E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68B9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1314B"/>
    <w:multiLevelType w:val="hybridMultilevel"/>
    <w:tmpl w:val="AC3046F4"/>
    <w:lvl w:ilvl="0" w:tplc="67580F3E">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69D353B"/>
    <w:multiLevelType w:val="hybridMultilevel"/>
    <w:tmpl w:val="D1344308"/>
    <w:lvl w:ilvl="0" w:tplc="83221A3A">
      <w:start w:val="1"/>
      <w:numFmt w:val="lowerLetter"/>
      <w:lvlText w:val="%1"/>
      <w:lvlJc w:val="left"/>
      <w:pPr>
        <w:tabs>
          <w:tab w:val="num" w:pos="1512"/>
        </w:tabs>
        <w:ind w:left="1152"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BF3"/>
    <w:rsid w:val="00001F9D"/>
    <w:rsid w:val="00031DE8"/>
    <w:rsid w:val="00040D0D"/>
    <w:rsid w:val="00057FCE"/>
    <w:rsid w:val="00083D4C"/>
    <w:rsid w:val="000A5386"/>
    <w:rsid w:val="000A7AEA"/>
    <w:rsid w:val="000C027C"/>
    <w:rsid w:val="00105489"/>
    <w:rsid w:val="00111099"/>
    <w:rsid w:val="0011728D"/>
    <w:rsid w:val="001337F8"/>
    <w:rsid w:val="001505C8"/>
    <w:rsid w:val="001613A7"/>
    <w:rsid w:val="00161A05"/>
    <w:rsid w:val="00170EFC"/>
    <w:rsid w:val="001740A9"/>
    <w:rsid w:val="00191C06"/>
    <w:rsid w:val="00193515"/>
    <w:rsid w:val="00193E3E"/>
    <w:rsid w:val="0019524F"/>
    <w:rsid w:val="001A16F0"/>
    <w:rsid w:val="001A19DD"/>
    <w:rsid w:val="001D067B"/>
    <w:rsid w:val="00217279"/>
    <w:rsid w:val="0022674A"/>
    <w:rsid w:val="00240761"/>
    <w:rsid w:val="00270A9F"/>
    <w:rsid w:val="002779A1"/>
    <w:rsid w:val="00284DD7"/>
    <w:rsid w:val="002C226A"/>
    <w:rsid w:val="002D07B2"/>
    <w:rsid w:val="002E7938"/>
    <w:rsid w:val="002F3489"/>
    <w:rsid w:val="003028D3"/>
    <w:rsid w:val="00305A0E"/>
    <w:rsid w:val="00315AA3"/>
    <w:rsid w:val="00327B03"/>
    <w:rsid w:val="00334C00"/>
    <w:rsid w:val="0034792B"/>
    <w:rsid w:val="003611CB"/>
    <w:rsid w:val="003B3DDB"/>
    <w:rsid w:val="003D3719"/>
    <w:rsid w:val="003D71C6"/>
    <w:rsid w:val="003F38D7"/>
    <w:rsid w:val="003F7B2A"/>
    <w:rsid w:val="004362B6"/>
    <w:rsid w:val="00445042"/>
    <w:rsid w:val="00463419"/>
    <w:rsid w:val="004757E6"/>
    <w:rsid w:val="00483BC0"/>
    <w:rsid w:val="00494AD9"/>
    <w:rsid w:val="00495E91"/>
    <w:rsid w:val="0049758B"/>
    <w:rsid w:val="004B6591"/>
    <w:rsid w:val="004B759D"/>
    <w:rsid w:val="004C2EFA"/>
    <w:rsid w:val="004C650E"/>
    <w:rsid w:val="004E07BF"/>
    <w:rsid w:val="004F1D93"/>
    <w:rsid w:val="004F446C"/>
    <w:rsid w:val="0050464E"/>
    <w:rsid w:val="00533B8D"/>
    <w:rsid w:val="00535DA9"/>
    <w:rsid w:val="00536760"/>
    <w:rsid w:val="00575DD3"/>
    <w:rsid w:val="00580A0B"/>
    <w:rsid w:val="00586845"/>
    <w:rsid w:val="00590FC0"/>
    <w:rsid w:val="005C67A6"/>
    <w:rsid w:val="005C7E43"/>
    <w:rsid w:val="005D1D70"/>
    <w:rsid w:val="005E3043"/>
    <w:rsid w:val="00623274"/>
    <w:rsid w:val="006258DC"/>
    <w:rsid w:val="00633EC0"/>
    <w:rsid w:val="006405EE"/>
    <w:rsid w:val="0064212B"/>
    <w:rsid w:val="006425C3"/>
    <w:rsid w:val="00644FBB"/>
    <w:rsid w:val="00653F6C"/>
    <w:rsid w:val="00673C9B"/>
    <w:rsid w:val="006761AF"/>
    <w:rsid w:val="00693CDE"/>
    <w:rsid w:val="0069750D"/>
    <w:rsid w:val="006A0A32"/>
    <w:rsid w:val="006A1B86"/>
    <w:rsid w:val="006A24EF"/>
    <w:rsid w:val="006C0D19"/>
    <w:rsid w:val="006C6C79"/>
    <w:rsid w:val="006D0D98"/>
    <w:rsid w:val="006F60B8"/>
    <w:rsid w:val="007001FE"/>
    <w:rsid w:val="00703C90"/>
    <w:rsid w:val="00716EAA"/>
    <w:rsid w:val="00724CDD"/>
    <w:rsid w:val="00731151"/>
    <w:rsid w:val="007365B6"/>
    <w:rsid w:val="007407A3"/>
    <w:rsid w:val="00757146"/>
    <w:rsid w:val="00793C44"/>
    <w:rsid w:val="007A0030"/>
    <w:rsid w:val="007A2C4F"/>
    <w:rsid w:val="007B1367"/>
    <w:rsid w:val="007C7B62"/>
    <w:rsid w:val="007E6B0A"/>
    <w:rsid w:val="007F4CF5"/>
    <w:rsid w:val="007F5D74"/>
    <w:rsid w:val="0080524C"/>
    <w:rsid w:val="00815340"/>
    <w:rsid w:val="00840639"/>
    <w:rsid w:val="008522B7"/>
    <w:rsid w:val="008604C4"/>
    <w:rsid w:val="008611F3"/>
    <w:rsid w:val="008614DA"/>
    <w:rsid w:val="00886D39"/>
    <w:rsid w:val="008A1F82"/>
    <w:rsid w:val="008A2C29"/>
    <w:rsid w:val="008B259C"/>
    <w:rsid w:val="0090609E"/>
    <w:rsid w:val="00915F97"/>
    <w:rsid w:val="00924611"/>
    <w:rsid w:val="00927520"/>
    <w:rsid w:val="0093609D"/>
    <w:rsid w:val="00940500"/>
    <w:rsid w:val="009630CA"/>
    <w:rsid w:val="00966A14"/>
    <w:rsid w:val="0097322C"/>
    <w:rsid w:val="009B33E8"/>
    <w:rsid w:val="009B4E89"/>
    <w:rsid w:val="009C3216"/>
    <w:rsid w:val="00A07176"/>
    <w:rsid w:val="00A46E43"/>
    <w:rsid w:val="00A53404"/>
    <w:rsid w:val="00A538CB"/>
    <w:rsid w:val="00A7598C"/>
    <w:rsid w:val="00A805A4"/>
    <w:rsid w:val="00A85FF0"/>
    <w:rsid w:val="00A86C75"/>
    <w:rsid w:val="00AB153F"/>
    <w:rsid w:val="00AE20CC"/>
    <w:rsid w:val="00AE29B0"/>
    <w:rsid w:val="00AE5A64"/>
    <w:rsid w:val="00B04E84"/>
    <w:rsid w:val="00B21012"/>
    <w:rsid w:val="00B273C2"/>
    <w:rsid w:val="00B40EDB"/>
    <w:rsid w:val="00B47203"/>
    <w:rsid w:val="00B525DA"/>
    <w:rsid w:val="00B5620F"/>
    <w:rsid w:val="00B7045E"/>
    <w:rsid w:val="00B84F46"/>
    <w:rsid w:val="00B951F2"/>
    <w:rsid w:val="00BE721A"/>
    <w:rsid w:val="00C03BC1"/>
    <w:rsid w:val="00C12E41"/>
    <w:rsid w:val="00C27E3D"/>
    <w:rsid w:val="00C33087"/>
    <w:rsid w:val="00C37BF3"/>
    <w:rsid w:val="00C516FF"/>
    <w:rsid w:val="00C77952"/>
    <w:rsid w:val="00C83343"/>
    <w:rsid w:val="00C84EAB"/>
    <w:rsid w:val="00CA215D"/>
    <w:rsid w:val="00CB0A84"/>
    <w:rsid w:val="00CD1813"/>
    <w:rsid w:val="00CD21D8"/>
    <w:rsid w:val="00CE421A"/>
    <w:rsid w:val="00CE67EF"/>
    <w:rsid w:val="00D05BAD"/>
    <w:rsid w:val="00D07C62"/>
    <w:rsid w:val="00D07E19"/>
    <w:rsid w:val="00D215D3"/>
    <w:rsid w:val="00D279D0"/>
    <w:rsid w:val="00D43317"/>
    <w:rsid w:val="00D56E7F"/>
    <w:rsid w:val="00D571C3"/>
    <w:rsid w:val="00D77C28"/>
    <w:rsid w:val="00DA3FB4"/>
    <w:rsid w:val="00DD6FBF"/>
    <w:rsid w:val="00DF1808"/>
    <w:rsid w:val="00E17EA4"/>
    <w:rsid w:val="00E20F0F"/>
    <w:rsid w:val="00E44E7B"/>
    <w:rsid w:val="00E533D1"/>
    <w:rsid w:val="00E74561"/>
    <w:rsid w:val="00E747C0"/>
    <w:rsid w:val="00E75E56"/>
    <w:rsid w:val="00E82286"/>
    <w:rsid w:val="00E86176"/>
    <w:rsid w:val="00EB2EEB"/>
    <w:rsid w:val="00EB4F9F"/>
    <w:rsid w:val="00EB7336"/>
    <w:rsid w:val="00EC2100"/>
    <w:rsid w:val="00ED06D4"/>
    <w:rsid w:val="00ED1245"/>
    <w:rsid w:val="00F0375F"/>
    <w:rsid w:val="00F1183F"/>
    <w:rsid w:val="00F11A90"/>
    <w:rsid w:val="00F301EB"/>
    <w:rsid w:val="00F4149B"/>
    <w:rsid w:val="00F5302B"/>
    <w:rsid w:val="00F77BF4"/>
    <w:rsid w:val="00F84FB5"/>
    <w:rsid w:val="00F97969"/>
    <w:rsid w:val="00FA5079"/>
    <w:rsid w:val="00FA57FE"/>
    <w:rsid w:val="00FC1FB2"/>
    <w:rsid w:val="00FE00DA"/>
    <w:rsid w:val="00FE45AF"/>
    <w:rsid w:val="00FE6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4E95323"/>
  <w15:chartTrackingRefBased/>
  <w15:docId w15:val="{455FCF34-EDC7-4034-AF90-2F6A0722D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146"/>
    <w:rPr>
      <w:sz w:val="24"/>
      <w:szCs w:val="24"/>
    </w:rPr>
  </w:style>
  <w:style w:type="paragraph" w:styleId="Heading1">
    <w:name w:val="heading 1"/>
    <w:basedOn w:val="Normal"/>
    <w:next w:val="Normal"/>
    <w:qFormat/>
    <w:pPr>
      <w:keepNext/>
      <w:spacing w:before="240"/>
      <w:outlineLvl w:val="0"/>
    </w:pPr>
    <w:rPr>
      <w:rFonts w:ascii="Arial" w:hAnsi="Arial" w:cs="Arial"/>
      <w:b/>
      <w:bCs/>
      <w:caps/>
      <w:color w:val="0000FF"/>
      <w:kern w:val="32"/>
      <w:szCs w:val="32"/>
    </w:rPr>
  </w:style>
  <w:style w:type="paragraph" w:styleId="Heading2">
    <w:name w:val="heading 2"/>
    <w:basedOn w:val="Normal"/>
    <w:next w:val="Normal"/>
    <w:link w:val="Heading2Char"/>
    <w:qFormat/>
    <w:pPr>
      <w:keepNext/>
      <w:spacing w:before="240"/>
      <w:outlineLvl w:val="1"/>
    </w:pPr>
    <w:rPr>
      <w:rFonts w:ascii="Arial" w:hAnsi="Arial" w:cs="Arial"/>
      <w:b/>
      <w:bCs/>
      <w:iCs/>
      <w:color w:val="0000FF"/>
      <w:szCs w:val="28"/>
    </w:rPr>
  </w:style>
  <w:style w:type="paragraph" w:styleId="Heading3">
    <w:name w:val="heading 3"/>
    <w:basedOn w:val="Normal"/>
    <w:next w:val="Normal"/>
    <w:qFormat/>
    <w:pPr>
      <w:keepNext/>
      <w:spacing w:before="240"/>
      <w:outlineLvl w:val="2"/>
    </w:pPr>
    <w:rPr>
      <w:rFonts w:ascii="Arial" w:hAnsi="Arial" w:cs="Arial"/>
      <w:b/>
      <w:bCs/>
      <w:color w:val="0000F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pPr>
      <w:jc w:val="center"/>
    </w:pPr>
    <w:rPr>
      <w:rFonts w:ascii="Arial" w:hAnsi="Arial"/>
      <w:b/>
      <w:caps/>
      <w:color w:val="0000FF"/>
    </w:rPr>
  </w:style>
  <w:style w:type="paragraph" w:customStyle="1" w:styleId="Categories">
    <w:name w:val="Categories"/>
    <w:basedOn w:val="Normal"/>
    <w:link w:val="CategoriesChar1"/>
    <w:rPr>
      <w:rFonts w:ascii="Arial" w:hAnsi="Arial"/>
      <w:b/>
      <w:color w:val="0000FF"/>
    </w:rPr>
  </w:style>
  <w:style w:type="paragraph" w:styleId="Header">
    <w:name w:val="header"/>
    <w:basedOn w:val="Normal"/>
    <w:link w:val="HeaderChar"/>
    <w:uiPriority w:val="99"/>
    <w:pPr>
      <w:tabs>
        <w:tab w:val="center" w:pos="4320"/>
        <w:tab w:val="right" w:pos="8640"/>
      </w:tabs>
    </w:pPr>
    <w:rPr>
      <w:rFonts w:ascii="Arial" w:hAnsi="Arial"/>
      <w:sz w:val="16"/>
    </w:rPr>
  </w:style>
  <w:style w:type="paragraph" w:customStyle="1" w:styleId="Header2">
    <w:name w:val="Header2"/>
    <w:basedOn w:val="Header"/>
    <w:pPr>
      <w:jc w:val="center"/>
    </w:pPr>
    <w:rPr>
      <w:b/>
      <w:bCs/>
      <w:caps/>
      <w:sz w:val="20"/>
    </w:rPr>
  </w:style>
  <w:style w:type="paragraph" w:customStyle="1" w:styleId="Exhibit">
    <w:name w:val="Exhibit"/>
    <w:basedOn w:val="Normal"/>
    <w:next w:val="Normal"/>
    <w:rsid w:val="009630CA"/>
    <w:pPr>
      <w:jc w:val="center"/>
    </w:pPr>
    <w:rPr>
      <w:b/>
      <w:u w:val="single"/>
    </w:rPr>
  </w:style>
  <w:style w:type="paragraph" w:customStyle="1" w:styleId="NumberList1">
    <w:name w:val="Number List 1"/>
    <w:aliases w:val="2,3"/>
    <w:basedOn w:val="Normal"/>
    <w:rsid w:val="00E533D1"/>
    <w:pPr>
      <w:spacing w:before="240"/>
      <w:ind w:left="720"/>
    </w:pPr>
  </w:style>
  <w:style w:type="paragraph" w:customStyle="1" w:styleId="NumberLista">
    <w:name w:val="Number List a"/>
    <w:aliases w:val="(1),(a)"/>
    <w:basedOn w:val="Normal"/>
    <w:pPr>
      <w:spacing w:before="240"/>
      <w:ind w:left="1080"/>
    </w:pPr>
  </w:style>
  <w:style w:type="paragraph" w:customStyle="1" w:styleId="Quotation">
    <w:name w:val="Quotation"/>
    <w:basedOn w:val="Normal"/>
    <w:next w:val="Normal"/>
    <w:pPr>
      <w:ind w:left="1080" w:right="1080"/>
    </w:pPr>
    <w:rPr>
      <w:b/>
    </w:rPr>
  </w:style>
  <w:style w:type="paragraph" w:styleId="Caption">
    <w:name w:val="caption"/>
    <w:basedOn w:val="Normal"/>
    <w:next w:val="Normal"/>
    <w:qFormat/>
    <w:pPr>
      <w:jc w:val="center"/>
    </w:pPr>
    <w:rPr>
      <w:bCs/>
      <w:szCs w:val="20"/>
      <w:u w:val="single"/>
    </w:rPr>
  </w:style>
  <w:style w:type="paragraph" w:styleId="Footer">
    <w:name w:val="footer"/>
    <w:basedOn w:val="Normal"/>
    <w:pPr>
      <w:tabs>
        <w:tab w:val="center" w:pos="4320"/>
        <w:tab w:val="right" w:pos="8640"/>
      </w:tabs>
    </w:pPr>
  </w:style>
  <w:style w:type="paragraph" w:styleId="Salutation">
    <w:name w:val="Salutation"/>
    <w:basedOn w:val="Normal"/>
    <w:next w:val="Normal"/>
  </w:style>
  <w:style w:type="paragraph" w:styleId="TOC1">
    <w:name w:val="toc 1"/>
    <w:basedOn w:val="Normal"/>
    <w:next w:val="Normal"/>
    <w:autoRedefine/>
    <w:uiPriority w:val="39"/>
    <w:pPr>
      <w:ind w:left="720" w:hanging="720"/>
    </w:pPr>
    <w:rPr>
      <w:rFonts w:ascii="Arial" w:hAnsi="Arial"/>
      <w:b/>
      <w:color w:val="0000FF"/>
    </w:rPr>
  </w:style>
  <w:style w:type="paragraph" w:styleId="TOC2">
    <w:name w:val="toc 2"/>
    <w:basedOn w:val="Normal"/>
    <w:next w:val="Normal"/>
    <w:autoRedefine/>
    <w:uiPriority w:val="39"/>
    <w:pPr>
      <w:ind w:left="965" w:hanging="720"/>
    </w:pPr>
  </w:style>
  <w:style w:type="paragraph" w:styleId="TOC3">
    <w:name w:val="toc 3"/>
    <w:basedOn w:val="Normal"/>
    <w:next w:val="Normal"/>
    <w:autoRedefine/>
    <w:uiPriority w:val="39"/>
    <w:pPr>
      <w:ind w:left="1195" w:hanging="720"/>
    </w:pPr>
  </w:style>
  <w:style w:type="character" w:customStyle="1" w:styleId="HeaderChar">
    <w:name w:val="Header Char"/>
    <w:link w:val="Header"/>
    <w:uiPriority w:val="99"/>
    <w:rsid w:val="00C37BF3"/>
    <w:rPr>
      <w:rFonts w:ascii="Arial" w:hAnsi="Arial"/>
      <w:sz w:val="16"/>
      <w:szCs w:val="24"/>
    </w:rPr>
  </w:style>
  <w:style w:type="paragraph" w:styleId="TOCHeading">
    <w:name w:val="TOC Heading"/>
    <w:basedOn w:val="Heading1"/>
    <w:next w:val="Normal"/>
    <w:uiPriority w:val="39"/>
    <w:unhideWhenUsed/>
    <w:qFormat/>
    <w:rsid w:val="00FA5079"/>
    <w:pPr>
      <w:keepLines/>
      <w:spacing w:line="259" w:lineRule="auto"/>
      <w:outlineLvl w:val="9"/>
    </w:pPr>
    <w:rPr>
      <w:rFonts w:asciiTheme="majorHAnsi" w:eastAsiaTheme="majorEastAsia" w:hAnsiTheme="majorHAnsi" w:cstheme="majorBidi"/>
      <w:b w:val="0"/>
      <w:bCs w:val="0"/>
      <w:caps w:val="0"/>
      <w:color w:val="2E74B5" w:themeColor="accent1" w:themeShade="BF"/>
      <w:kern w:val="0"/>
      <w:sz w:val="32"/>
    </w:rPr>
  </w:style>
  <w:style w:type="character" w:styleId="Hyperlink">
    <w:name w:val="Hyperlink"/>
    <w:basedOn w:val="DefaultParagraphFont"/>
    <w:uiPriority w:val="99"/>
    <w:unhideWhenUsed/>
    <w:rsid w:val="00FA5079"/>
    <w:rPr>
      <w:color w:val="0563C1" w:themeColor="hyperlink"/>
      <w:u w:val="single"/>
    </w:rPr>
  </w:style>
  <w:style w:type="character" w:customStyle="1" w:styleId="CategoriesChar1">
    <w:name w:val="Categories Char1"/>
    <w:link w:val="Categories"/>
    <w:locked/>
    <w:rsid w:val="00FA5079"/>
    <w:rPr>
      <w:rFonts w:ascii="Arial" w:hAnsi="Arial"/>
      <w:b/>
      <w:color w:val="0000FF"/>
      <w:sz w:val="24"/>
      <w:szCs w:val="24"/>
    </w:rPr>
  </w:style>
  <w:style w:type="paragraph" w:styleId="BalloonText">
    <w:name w:val="Balloon Text"/>
    <w:basedOn w:val="Normal"/>
    <w:link w:val="BalloonTextChar"/>
    <w:uiPriority w:val="99"/>
    <w:semiHidden/>
    <w:unhideWhenUsed/>
    <w:rsid w:val="00580A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A0B"/>
    <w:rPr>
      <w:rFonts w:ascii="Segoe UI" w:hAnsi="Segoe UI" w:cs="Segoe UI"/>
      <w:sz w:val="18"/>
      <w:szCs w:val="18"/>
    </w:rPr>
  </w:style>
  <w:style w:type="character" w:styleId="CommentReference">
    <w:name w:val="annotation reference"/>
    <w:basedOn w:val="DefaultParagraphFont"/>
    <w:uiPriority w:val="99"/>
    <w:semiHidden/>
    <w:unhideWhenUsed/>
    <w:rsid w:val="00731151"/>
    <w:rPr>
      <w:sz w:val="16"/>
      <w:szCs w:val="16"/>
    </w:rPr>
  </w:style>
  <w:style w:type="paragraph" w:styleId="CommentText">
    <w:name w:val="annotation text"/>
    <w:basedOn w:val="Normal"/>
    <w:link w:val="CommentTextChar"/>
    <w:uiPriority w:val="99"/>
    <w:semiHidden/>
    <w:unhideWhenUsed/>
    <w:rsid w:val="00731151"/>
    <w:rPr>
      <w:sz w:val="20"/>
      <w:szCs w:val="20"/>
    </w:rPr>
  </w:style>
  <w:style w:type="character" w:customStyle="1" w:styleId="CommentTextChar">
    <w:name w:val="Comment Text Char"/>
    <w:basedOn w:val="DefaultParagraphFont"/>
    <w:link w:val="CommentText"/>
    <w:uiPriority w:val="99"/>
    <w:semiHidden/>
    <w:rsid w:val="00731151"/>
  </w:style>
  <w:style w:type="paragraph" w:styleId="CommentSubject">
    <w:name w:val="annotation subject"/>
    <w:basedOn w:val="CommentText"/>
    <w:next w:val="CommentText"/>
    <w:link w:val="CommentSubjectChar"/>
    <w:uiPriority w:val="99"/>
    <w:semiHidden/>
    <w:unhideWhenUsed/>
    <w:rsid w:val="00731151"/>
    <w:rPr>
      <w:b/>
      <w:bCs/>
    </w:rPr>
  </w:style>
  <w:style w:type="character" w:customStyle="1" w:styleId="CommentSubjectChar">
    <w:name w:val="Comment Subject Char"/>
    <w:basedOn w:val="CommentTextChar"/>
    <w:link w:val="CommentSubject"/>
    <w:uiPriority w:val="99"/>
    <w:semiHidden/>
    <w:rsid w:val="00731151"/>
    <w:rPr>
      <w:b/>
      <w:bCs/>
    </w:rPr>
  </w:style>
  <w:style w:type="paragraph" w:styleId="Revision">
    <w:name w:val="Revision"/>
    <w:hidden/>
    <w:uiPriority w:val="99"/>
    <w:semiHidden/>
    <w:rsid w:val="00AE5A64"/>
    <w:rPr>
      <w:sz w:val="24"/>
      <w:szCs w:val="24"/>
    </w:rPr>
  </w:style>
  <w:style w:type="character" w:customStyle="1" w:styleId="Heading2Char">
    <w:name w:val="Heading 2 Char"/>
    <w:basedOn w:val="DefaultParagraphFont"/>
    <w:link w:val="Heading2"/>
    <w:rsid w:val="0022674A"/>
    <w:rPr>
      <w:rFonts w:ascii="Arial" w:hAnsi="Arial" w:cs="Arial"/>
      <w:b/>
      <w:bCs/>
      <w:iCs/>
      <w:color w:val="0000FF"/>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891021">
      <w:bodyDiv w:val="1"/>
      <w:marLeft w:val="0"/>
      <w:marRight w:val="0"/>
      <w:marTop w:val="0"/>
      <w:marBottom w:val="0"/>
      <w:divBdr>
        <w:top w:val="none" w:sz="0" w:space="0" w:color="auto"/>
        <w:left w:val="none" w:sz="0" w:space="0" w:color="auto"/>
        <w:bottom w:val="none" w:sz="0" w:space="0" w:color="auto"/>
        <w:right w:val="none" w:sz="0" w:space="0" w:color="auto"/>
      </w:divBdr>
    </w:div>
    <w:div w:id="92746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rnstulrich\Documents\HPIOL\SafetyPolicyRevision\Template\fsh_amend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03761-B6E6-4533-AF11-509065EAD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fsh_amendment.dot</Template>
  <TotalTime>0</TotalTime>
  <Pages>33</Pages>
  <Words>7357</Words>
  <Characters>43980</Characters>
  <Application>Microsoft Office Word</Application>
  <DocSecurity>0</DocSecurity>
  <Lines>366</Lines>
  <Paragraphs>102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ErnstUlrich, Gwen -FS</dc:creator>
  <cp:keywords/>
  <dc:description/>
  <cp:lastModifiedBy>Bodon, Elena -FS</cp:lastModifiedBy>
  <cp:revision>2</cp:revision>
  <cp:lastPrinted>2018-12-03T13:22:00Z</cp:lastPrinted>
  <dcterms:created xsi:type="dcterms:W3CDTF">2018-12-03T13:23:00Z</dcterms:created>
  <dcterms:modified xsi:type="dcterms:W3CDTF">2018-12-03T13:23:00Z</dcterms:modified>
</cp:coreProperties>
</file>