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3CE" w:rsidRPr="005E10CB" w:rsidRDefault="006107A0" w:rsidP="00444AD7">
      <w:pPr>
        <w:jc w:val="center"/>
        <w:rPr>
          <w:rFonts w:ascii="Times New Roman" w:hAnsi="Times New Roman" w:cs="Times New Roman"/>
          <w:b/>
          <w:sz w:val="36"/>
          <w:szCs w:val="36"/>
          <w:u w:val="single"/>
        </w:rPr>
      </w:pPr>
      <w:r>
        <w:rPr>
          <w:rFonts w:ascii="Times New Roman" w:hAnsi="Times New Roman" w:cs="Times New Roman"/>
          <w:b/>
          <w:sz w:val="36"/>
          <w:szCs w:val="36"/>
          <w:u w:val="single"/>
        </w:rPr>
        <w:t xml:space="preserve">Ochoco </w:t>
      </w:r>
      <w:r w:rsidR="00464C3A" w:rsidRPr="005E10CB">
        <w:rPr>
          <w:rFonts w:ascii="Times New Roman" w:hAnsi="Times New Roman" w:cs="Times New Roman"/>
          <w:b/>
          <w:sz w:val="36"/>
          <w:szCs w:val="36"/>
          <w:u w:val="single"/>
        </w:rPr>
        <w:t>National Fore</w:t>
      </w:r>
      <w:r w:rsidR="00444AD7">
        <w:rPr>
          <w:rFonts w:ascii="Times New Roman" w:hAnsi="Times New Roman" w:cs="Times New Roman"/>
          <w:b/>
          <w:sz w:val="36"/>
          <w:szCs w:val="36"/>
          <w:u w:val="single"/>
        </w:rPr>
        <w:t>st Transitional Monitoring Plan</w:t>
      </w:r>
    </w:p>
    <w:p w:rsidR="00444AD7" w:rsidRPr="00444AD7" w:rsidRDefault="00444AD7" w:rsidP="00444AD7">
      <w:pPr>
        <w:jc w:val="center"/>
        <w:rPr>
          <w:rFonts w:ascii="Times New Roman" w:hAnsi="Times New Roman" w:cs="Times New Roman"/>
          <w:b/>
          <w:color w:val="000000"/>
          <w:sz w:val="28"/>
          <w:szCs w:val="28"/>
        </w:rPr>
      </w:pPr>
      <w:r w:rsidRPr="00444AD7">
        <w:rPr>
          <w:rFonts w:ascii="Times New Roman" w:hAnsi="Times New Roman" w:cs="Times New Roman"/>
          <w:b/>
          <w:color w:val="000000"/>
          <w:sz w:val="28"/>
          <w:szCs w:val="28"/>
        </w:rPr>
        <w:t xml:space="preserve">Summary of Monitoring Elements </w:t>
      </w:r>
    </w:p>
    <w:p w:rsidR="00444AD7" w:rsidRPr="00444AD7" w:rsidRDefault="00444AD7" w:rsidP="00444AD7">
      <w:pPr>
        <w:rPr>
          <w:rFonts w:ascii="Times New Roman" w:hAnsi="Times New Roman" w:cs="Times New Roman"/>
          <w:b/>
          <w:color w:val="000000"/>
          <w:sz w:val="24"/>
          <w:szCs w:val="24"/>
        </w:rPr>
      </w:pPr>
      <w:r w:rsidRPr="00444AD7">
        <w:rPr>
          <w:rFonts w:ascii="Times New Roman" w:hAnsi="Times New Roman" w:cs="Times New Roman"/>
          <w:b/>
          <w:color w:val="000000"/>
          <w:sz w:val="24"/>
          <w:szCs w:val="24"/>
        </w:rPr>
        <w:t>(i) The status of select watershed conditions</w:t>
      </w:r>
    </w:p>
    <w:p w:rsidR="00444AD7" w:rsidRPr="00444AD7" w:rsidRDefault="00030332" w:rsidP="00444AD7">
      <w:pPr>
        <w:pStyle w:val="ListParagraph"/>
        <w:numPr>
          <w:ilvl w:val="0"/>
          <w:numId w:val="43"/>
        </w:numPr>
        <w:rPr>
          <w:rFonts w:ascii="Times New Roman" w:hAnsi="Times New Roman" w:cs="Times New Roman"/>
          <w:color w:val="000000"/>
          <w:sz w:val="24"/>
          <w:szCs w:val="24"/>
        </w:rPr>
      </w:pPr>
      <w:r>
        <w:rPr>
          <w:rFonts w:ascii="Times New Roman" w:hAnsi="Times New Roman" w:cs="Times New Roman"/>
          <w:color w:val="000000"/>
          <w:sz w:val="24"/>
          <w:szCs w:val="24"/>
        </w:rPr>
        <w:t>Functioning w</w:t>
      </w:r>
      <w:r w:rsidR="00444AD7" w:rsidRPr="00444AD7">
        <w:rPr>
          <w:rFonts w:ascii="Times New Roman" w:hAnsi="Times New Roman" w:cs="Times New Roman"/>
          <w:color w:val="000000"/>
          <w:sz w:val="24"/>
          <w:szCs w:val="24"/>
        </w:rPr>
        <w:t>atershed - Watershed Condition Framework</w:t>
      </w:r>
    </w:p>
    <w:p w:rsidR="00444AD7" w:rsidRPr="00444AD7" w:rsidRDefault="00030332" w:rsidP="00444AD7">
      <w:pPr>
        <w:pStyle w:val="ListParagraph"/>
        <w:numPr>
          <w:ilvl w:val="0"/>
          <w:numId w:val="43"/>
        </w:numPr>
        <w:rPr>
          <w:rFonts w:ascii="Times New Roman" w:hAnsi="Times New Roman" w:cs="Times New Roman"/>
          <w:color w:val="000000"/>
          <w:sz w:val="24"/>
          <w:szCs w:val="24"/>
        </w:rPr>
      </w:pPr>
      <w:r>
        <w:rPr>
          <w:rFonts w:ascii="Times New Roman" w:hAnsi="Times New Roman" w:cs="Times New Roman"/>
          <w:color w:val="000000"/>
          <w:sz w:val="24"/>
          <w:szCs w:val="24"/>
        </w:rPr>
        <w:t>Water q</w:t>
      </w:r>
      <w:r w:rsidR="00444AD7" w:rsidRPr="00444AD7">
        <w:rPr>
          <w:rFonts w:ascii="Times New Roman" w:hAnsi="Times New Roman" w:cs="Times New Roman"/>
          <w:color w:val="000000"/>
          <w:sz w:val="24"/>
          <w:szCs w:val="24"/>
        </w:rPr>
        <w:t>uality - Best Management Practices</w:t>
      </w:r>
    </w:p>
    <w:p w:rsidR="00444AD7" w:rsidRPr="00444AD7" w:rsidRDefault="00444AD7" w:rsidP="00444AD7">
      <w:pPr>
        <w:rPr>
          <w:rFonts w:ascii="Times New Roman" w:hAnsi="Times New Roman" w:cs="Times New Roman"/>
          <w:b/>
          <w:color w:val="000000"/>
          <w:sz w:val="24"/>
          <w:szCs w:val="24"/>
        </w:rPr>
      </w:pPr>
      <w:r w:rsidRPr="00444AD7">
        <w:rPr>
          <w:rFonts w:ascii="Times New Roman" w:hAnsi="Times New Roman" w:cs="Times New Roman"/>
          <w:color w:val="000000"/>
          <w:sz w:val="24"/>
          <w:szCs w:val="24"/>
        </w:rPr>
        <w:t>(</w:t>
      </w:r>
      <w:r w:rsidRPr="00444AD7">
        <w:rPr>
          <w:rFonts w:ascii="Times New Roman" w:hAnsi="Times New Roman" w:cs="Times New Roman"/>
          <w:b/>
          <w:color w:val="000000"/>
          <w:sz w:val="24"/>
          <w:szCs w:val="24"/>
        </w:rPr>
        <w:t>ii) The status of select ecological conditions including key characteristics of terrestrial and aquatic ecosystems.</w:t>
      </w:r>
    </w:p>
    <w:p w:rsidR="00444AD7" w:rsidRPr="00444AD7" w:rsidRDefault="00030332" w:rsidP="00444AD7">
      <w:pPr>
        <w:pStyle w:val="ListParagraph"/>
        <w:numPr>
          <w:ilvl w:val="0"/>
          <w:numId w:val="43"/>
        </w:numPr>
        <w:rPr>
          <w:rFonts w:ascii="Times New Roman" w:hAnsi="Times New Roman" w:cs="Times New Roman"/>
          <w:color w:val="000000"/>
          <w:sz w:val="24"/>
          <w:szCs w:val="24"/>
        </w:rPr>
      </w:pPr>
      <w:r>
        <w:rPr>
          <w:rFonts w:ascii="Times New Roman" w:hAnsi="Times New Roman" w:cs="Times New Roman"/>
          <w:color w:val="000000"/>
          <w:sz w:val="24"/>
          <w:szCs w:val="24"/>
        </w:rPr>
        <w:t>Stream temperature m</w:t>
      </w:r>
      <w:r w:rsidR="00444AD7" w:rsidRPr="00444AD7">
        <w:rPr>
          <w:rFonts w:ascii="Times New Roman" w:hAnsi="Times New Roman" w:cs="Times New Roman"/>
          <w:color w:val="000000"/>
          <w:sz w:val="24"/>
          <w:szCs w:val="24"/>
        </w:rPr>
        <w:t>onitoring on select streams</w:t>
      </w:r>
    </w:p>
    <w:p w:rsidR="00444AD7" w:rsidRPr="00444AD7" w:rsidRDefault="00030332" w:rsidP="00444AD7">
      <w:pPr>
        <w:pStyle w:val="ListParagraph"/>
        <w:numPr>
          <w:ilvl w:val="0"/>
          <w:numId w:val="43"/>
        </w:numPr>
        <w:rPr>
          <w:rFonts w:ascii="Times New Roman" w:hAnsi="Times New Roman" w:cs="Times New Roman"/>
          <w:color w:val="000000"/>
          <w:sz w:val="24"/>
          <w:szCs w:val="24"/>
        </w:rPr>
      </w:pPr>
      <w:r>
        <w:rPr>
          <w:rFonts w:ascii="Times New Roman" w:hAnsi="Times New Roman" w:cs="Times New Roman"/>
          <w:color w:val="000000"/>
          <w:sz w:val="24"/>
          <w:szCs w:val="24"/>
        </w:rPr>
        <w:t>Aquatic habitat m</w:t>
      </w:r>
      <w:r w:rsidR="00444AD7" w:rsidRPr="00444AD7">
        <w:rPr>
          <w:rFonts w:ascii="Times New Roman" w:hAnsi="Times New Roman" w:cs="Times New Roman"/>
          <w:color w:val="000000"/>
          <w:sz w:val="24"/>
          <w:szCs w:val="24"/>
        </w:rPr>
        <w:t>onitoring on select streams</w:t>
      </w:r>
    </w:p>
    <w:p w:rsidR="00444AD7" w:rsidRPr="00444AD7" w:rsidRDefault="00444AD7" w:rsidP="00444AD7">
      <w:pPr>
        <w:pStyle w:val="ListParagraph"/>
        <w:numPr>
          <w:ilvl w:val="0"/>
          <w:numId w:val="43"/>
        </w:numPr>
        <w:rPr>
          <w:rFonts w:ascii="Times New Roman" w:hAnsi="Times New Roman" w:cs="Times New Roman"/>
          <w:color w:val="000000"/>
          <w:sz w:val="24"/>
          <w:szCs w:val="24"/>
        </w:rPr>
      </w:pPr>
      <w:r w:rsidRPr="00444AD7">
        <w:rPr>
          <w:rFonts w:ascii="Times New Roman" w:hAnsi="Times New Roman" w:cs="Times New Roman"/>
          <w:color w:val="000000"/>
          <w:sz w:val="24"/>
          <w:szCs w:val="24"/>
        </w:rPr>
        <w:t xml:space="preserve">Fuels Arrangement and </w:t>
      </w:r>
      <w:r w:rsidR="00030332">
        <w:rPr>
          <w:rFonts w:ascii="Times New Roman" w:hAnsi="Times New Roman" w:cs="Times New Roman"/>
          <w:color w:val="000000"/>
          <w:sz w:val="24"/>
          <w:szCs w:val="24"/>
        </w:rPr>
        <w:t>management</w:t>
      </w:r>
      <w:r w:rsidRPr="00444AD7">
        <w:rPr>
          <w:rFonts w:ascii="Times New Roman" w:hAnsi="Times New Roman" w:cs="Times New Roman"/>
          <w:color w:val="000000"/>
          <w:sz w:val="24"/>
          <w:szCs w:val="24"/>
        </w:rPr>
        <w:t xml:space="preserve"> </w:t>
      </w:r>
    </w:p>
    <w:p w:rsidR="00444AD7" w:rsidRPr="00444AD7" w:rsidRDefault="00030332" w:rsidP="00444AD7">
      <w:pPr>
        <w:pStyle w:val="ListParagraph"/>
        <w:numPr>
          <w:ilvl w:val="0"/>
          <w:numId w:val="43"/>
        </w:numPr>
        <w:rPr>
          <w:rFonts w:ascii="Times New Roman" w:hAnsi="Times New Roman" w:cs="Times New Roman"/>
          <w:color w:val="000000"/>
          <w:sz w:val="24"/>
          <w:szCs w:val="24"/>
        </w:rPr>
      </w:pPr>
      <w:r>
        <w:rPr>
          <w:rFonts w:ascii="Times New Roman" w:hAnsi="Times New Roman" w:cs="Times New Roman"/>
          <w:color w:val="000000"/>
          <w:sz w:val="24"/>
          <w:szCs w:val="24"/>
        </w:rPr>
        <w:t>Late and old f</w:t>
      </w:r>
      <w:r w:rsidR="00444AD7" w:rsidRPr="00444AD7">
        <w:rPr>
          <w:rFonts w:ascii="Times New Roman" w:hAnsi="Times New Roman" w:cs="Times New Roman"/>
          <w:color w:val="000000"/>
          <w:sz w:val="24"/>
          <w:szCs w:val="24"/>
        </w:rPr>
        <w:t>orests</w:t>
      </w:r>
    </w:p>
    <w:p w:rsidR="00444AD7" w:rsidRPr="00444AD7" w:rsidRDefault="00030332" w:rsidP="00444AD7">
      <w:pPr>
        <w:pStyle w:val="ListParagraph"/>
        <w:numPr>
          <w:ilvl w:val="0"/>
          <w:numId w:val="43"/>
        </w:numPr>
        <w:rPr>
          <w:rFonts w:ascii="Times New Roman" w:hAnsi="Times New Roman" w:cs="Times New Roman"/>
          <w:color w:val="000000"/>
          <w:sz w:val="24"/>
          <w:szCs w:val="24"/>
        </w:rPr>
      </w:pPr>
      <w:r>
        <w:rPr>
          <w:rFonts w:ascii="Times New Roman" w:hAnsi="Times New Roman" w:cs="Times New Roman"/>
          <w:color w:val="000000"/>
          <w:sz w:val="24"/>
          <w:szCs w:val="24"/>
        </w:rPr>
        <w:t>Riparian habitats</w:t>
      </w:r>
    </w:p>
    <w:p w:rsidR="00444AD7" w:rsidRPr="00444AD7" w:rsidRDefault="00444AD7" w:rsidP="00444AD7">
      <w:pPr>
        <w:rPr>
          <w:rFonts w:ascii="Times New Roman" w:hAnsi="Times New Roman" w:cs="Times New Roman"/>
          <w:b/>
          <w:color w:val="000000"/>
          <w:sz w:val="24"/>
          <w:szCs w:val="24"/>
        </w:rPr>
      </w:pPr>
      <w:r w:rsidRPr="00444AD7">
        <w:rPr>
          <w:rFonts w:ascii="Times New Roman" w:hAnsi="Times New Roman" w:cs="Times New Roman"/>
          <w:b/>
          <w:color w:val="000000"/>
          <w:sz w:val="24"/>
          <w:szCs w:val="24"/>
        </w:rPr>
        <w:t>(iii) The status of focal species to assess the ecological conditions required under § 219.9.</w:t>
      </w:r>
    </w:p>
    <w:p w:rsidR="00444AD7" w:rsidRPr="00444AD7" w:rsidRDefault="00444AD7" w:rsidP="00444AD7">
      <w:pPr>
        <w:pStyle w:val="ListParagraph"/>
        <w:numPr>
          <w:ilvl w:val="0"/>
          <w:numId w:val="43"/>
        </w:numPr>
        <w:rPr>
          <w:rFonts w:ascii="Times New Roman" w:hAnsi="Times New Roman" w:cs="Times New Roman"/>
          <w:color w:val="000000"/>
          <w:sz w:val="24"/>
          <w:szCs w:val="24"/>
        </w:rPr>
      </w:pPr>
      <w:r w:rsidRPr="00444AD7">
        <w:rPr>
          <w:rFonts w:ascii="Times New Roman" w:hAnsi="Times New Roman" w:cs="Times New Roman"/>
          <w:color w:val="000000"/>
          <w:sz w:val="24"/>
          <w:szCs w:val="24"/>
        </w:rPr>
        <w:t>Redband trout (sensitive)</w:t>
      </w:r>
    </w:p>
    <w:p w:rsidR="00444AD7" w:rsidRPr="00444AD7" w:rsidRDefault="00444AD7" w:rsidP="00444AD7">
      <w:pPr>
        <w:pStyle w:val="ListParagraph"/>
        <w:numPr>
          <w:ilvl w:val="0"/>
          <w:numId w:val="43"/>
        </w:numPr>
        <w:rPr>
          <w:rFonts w:ascii="Times New Roman" w:hAnsi="Times New Roman" w:cs="Times New Roman"/>
          <w:color w:val="000000"/>
          <w:sz w:val="24"/>
          <w:szCs w:val="24"/>
        </w:rPr>
      </w:pPr>
      <w:r w:rsidRPr="00444AD7">
        <w:rPr>
          <w:rFonts w:ascii="Times New Roman" w:hAnsi="Times New Roman" w:cs="Times New Roman"/>
          <w:color w:val="000000"/>
          <w:sz w:val="24"/>
          <w:szCs w:val="24"/>
        </w:rPr>
        <w:t>Columbia spotted frog (sensitive)</w:t>
      </w:r>
    </w:p>
    <w:p w:rsidR="00444AD7" w:rsidRPr="00444AD7" w:rsidRDefault="00444AD7" w:rsidP="00444AD7">
      <w:pPr>
        <w:pStyle w:val="ListParagraph"/>
        <w:numPr>
          <w:ilvl w:val="0"/>
          <w:numId w:val="43"/>
        </w:numPr>
        <w:rPr>
          <w:rFonts w:ascii="Times New Roman" w:hAnsi="Times New Roman" w:cs="Times New Roman"/>
          <w:color w:val="000000"/>
          <w:sz w:val="24"/>
          <w:szCs w:val="24"/>
        </w:rPr>
      </w:pPr>
      <w:r w:rsidRPr="00444AD7">
        <w:rPr>
          <w:rFonts w:ascii="Times New Roman" w:hAnsi="Times New Roman" w:cs="Times New Roman"/>
          <w:color w:val="000000"/>
          <w:sz w:val="24"/>
          <w:szCs w:val="24"/>
        </w:rPr>
        <w:t xml:space="preserve">Henderson’s and Wallowa </w:t>
      </w:r>
      <w:proofErr w:type="spellStart"/>
      <w:r w:rsidRPr="00444AD7">
        <w:rPr>
          <w:rFonts w:ascii="Times New Roman" w:hAnsi="Times New Roman" w:cs="Times New Roman"/>
          <w:color w:val="000000"/>
          <w:sz w:val="24"/>
          <w:szCs w:val="24"/>
        </w:rPr>
        <w:t>needlegrass</w:t>
      </w:r>
      <w:proofErr w:type="spellEnd"/>
      <w:r w:rsidRPr="00444AD7">
        <w:rPr>
          <w:rFonts w:ascii="Times New Roman" w:hAnsi="Times New Roman" w:cs="Times New Roman"/>
          <w:color w:val="000000"/>
          <w:sz w:val="24"/>
          <w:szCs w:val="24"/>
        </w:rPr>
        <w:t xml:space="preserve"> (sensitive)</w:t>
      </w:r>
    </w:p>
    <w:p w:rsidR="00444AD7" w:rsidRPr="00444AD7" w:rsidRDefault="00444AD7" w:rsidP="00444AD7">
      <w:pPr>
        <w:pStyle w:val="ListParagraph"/>
        <w:numPr>
          <w:ilvl w:val="0"/>
          <w:numId w:val="43"/>
        </w:numPr>
        <w:rPr>
          <w:rFonts w:ascii="Times New Roman" w:hAnsi="Times New Roman" w:cs="Times New Roman"/>
          <w:color w:val="000000"/>
          <w:sz w:val="24"/>
          <w:szCs w:val="24"/>
        </w:rPr>
      </w:pPr>
      <w:r w:rsidRPr="00444AD7">
        <w:rPr>
          <w:rFonts w:ascii="Times New Roman" w:hAnsi="Times New Roman" w:cs="Times New Roman"/>
          <w:color w:val="000000"/>
          <w:sz w:val="24"/>
          <w:szCs w:val="24"/>
        </w:rPr>
        <w:t>Peck’s mariposa lily (sensitive)</w:t>
      </w:r>
    </w:p>
    <w:p w:rsidR="00444AD7" w:rsidRPr="00444AD7" w:rsidRDefault="00444AD7" w:rsidP="00444AD7">
      <w:pPr>
        <w:pStyle w:val="ListParagraph"/>
        <w:numPr>
          <w:ilvl w:val="0"/>
          <w:numId w:val="43"/>
        </w:numPr>
        <w:rPr>
          <w:rFonts w:ascii="Times New Roman" w:hAnsi="Times New Roman" w:cs="Times New Roman"/>
          <w:color w:val="000000"/>
          <w:sz w:val="24"/>
          <w:szCs w:val="24"/>
        </w:rPr>
      </w:pPr>
      <w:r w:rsidRPr="00444AD7">
        <w:rPr>
          <w:rFonts w:ascii="Times New Roman" w:hAnsi="Times New Roman" w:cs="Times New Roman"/>
          <w:color w:val="000000"/>
          <w:sz w:val="24"/>
          <w:szCs w:val="24"/>
        </w:rPr>
        <w:t>Bald eagle (indicator for  large tree habitats in preferred nesting/roosting areas)</w:t>
      </w:r>
    </w:p>
    <w:p w:rsidR="00444AD7" w:rsidRPr="00444AD7" w:rsidRDefault="00444AD7" w:rsidP="00444AD7">
      <w:pPr>
        <w:pStyle w:val="ListParagraph"/>
        <w:numPr>
          <w:ilvl w:val="0"/>
          <w:numId w:val="43"/>
        </w:numPr>
        <w:rPr>
          <w:rFonts w:ascii="Times New Roman" w:hAnsi="Times New Roman" w:cs="Times New Roman"/>
          <w:color w:val="000000"/>
          <w:sz w:val="24"/>
          <w:szCs w:val="24"/>
        </w:rPr>
      </w:pPr>
      <w:r w:rsidRPr="00444AD7">
        <w:rPr>
          <w:rFonts w:ascii="Times New Roman" w:hAnsi="Times New Roman" w:cs="Times New Roman"/>
          <w:color w:val="000000"/>
          <w:sz w:val="24"/>
          <w:szCs w:val="24"/>
        </w:rPr>
        <w:t xml:space="preserve">Golden eagle (indicator for cliff and rock habitats)  </w:t>
      </w:r>
    </w:p>
    <w:p w:rsidR="00444AD7" w:rsidRPr="00444AD7" w:rsidRDefault="00444AD7" w:rsidP="00444AD7">
      <w:pPr>
        <w:pStyle w:val="ListParagraph"/>
        <w:numPr>
          <w:ilvl w:val="0"/>
          <w:numId w:val="43"/>
        </w:numPr>
        <w:rPr>
          <w:rFonts w:ascii="Times New Roman" w:hAnsi="Times New Roman" w:cs="Times New Roman"/>
          <w:color w:val="000000"/>
          <w:sz w:val="24"/>
          <w:szCs w:val="24"/>
        </w:rPr>
      </w:pPr>
      <w:r w:rsidRPr="00444AD7">
        <w:rPr>
          <w:rFonts w:ascii="Times New Roman" w:hAnsi="Times New Roman" w:cs="Times New Roman"/>
          <w:color w:val="000000"/>
          <w:sz w:val="24"/>
          <w:szCs w:val="24"/>
        </w:rPr>
        <w:t xml:space="preserve">Snag habitat (various PAGs and structural stages)  </w:t>
      </w:r>
    </w:p>
    <w:p w:rsidR="00444AD7" w:rsidRPr="00444AD7" w:rsidRDefault="00444AD7" w:rsidP="00444AD7">
      <w:pPr>
        <w:pStyle w:val="ListParagraph"/>
        <w:numPr>
          <w:ilvl w:val="0"/>
          <w:numId w:val="43"/>
        </w:numPr>
        <w:rPr>
          <w:rFonts w:ascii="Times New Roman" w:hAnsi="Times New Roman" w:cs="Times New Roman"/>
          <w:color w:val="000000"/>
          <w:sz w:val="24"/>
          <w:szCs w:val="24"/>
        </w:rPr>
      </w:pPr>
      <w:r w:rsidRPr="00444AD7">
        <w:rPr>
          <w:rFonts w:ascii="Times New Roman" w:hAnsi="Times New Roman" w:cs="Times New Roman"/>
          <w:color w:val="000000"/>
          <w:sz w:val="24"/>
          <w:szCs w:val="24"/>
        </w:rPr>
        <w:t>Pileated woodpecker (indicator for snag habitat in old growth or late-structural stage mixed conifer)</w:t>
      </w:r>
    </w:p>
    <w:p w:rsidR="00444AD7" w:rsidRPr="00444AD7" w:rsidRDefault="00444AD7" w:rsidP="00444AD7">
      <w:pPr>
        <w:pStyle w:val="ListParagraph"/>
        <w:numPr>
          <w:ilvl w:val="0"/>
          <w:numId w:val="43"/>
        </w:numPr>
        <w:rPr>
          <w:rFonts w:ascii="Times New Roman" w:hAnsi="Times New Roman" w:cs="Times New Roman"/>
          <w:color w:val="000000"/>
          <w:sz w:val="24"/>
          <w:szCs w:val="24"/>
        </w:rPr>
      </w:pPr>
      <w:r w:rsidRPr="00444AD7">
        <w:rPr>
          <w:rFonts w:ascii="Times New Roman" w:hAnsi="Times New Roman" w:cs="Times New Roman"/>
          <w:color w:val="000000"/>
          <w:sz w:val="24"/>
          <w:szCs w:val="24"/>
        </w:rPr>
        <w:t>Deer and elk  (“MIS,” goal is to provide sufficient habitat to contribute to ODFW population objectives)</w:t>
      </w:r>
    </w:p>
    <w:p w:rsidR="00444AD7" w:rsidRPr="00444AD7" w:rsidRDefault="00444AD7" w:rsidP="00444AD7">
      <w:pPr>
        <w:rPr>
          <w:rFonts w:ascii="Times New Roman" w:hAnsi="Times New Roman" w:cs="Times New Roman"/>
          <w:b/>
          <w:color w:val="000000"/>
          <w:sz w:val="24"/>
          <w:szCs w:val="24"/>
        </w:rPr>
      </w:pPr>
      <w:proofErr w:type="gramStart"/>
      <w:r w:rsidRPr="00444AD7">
        <w:rPr>
          <w:rFonts w:ascii="Times New Roman" w:hAnsi="Times New Roman" w:cs="Times New Roman"/>
          <w:b/>
          <w:color w:val="000000"/>
          <w:sz w:val="24"/>
          <w:szCs w:val="24"/>
        </w:rPr>
        <w:t>(iv) The</w:t>
      </w:r>
      <w:proofErr w:type="gramEnd"/>
      <w:r w:rsidRPr="00444AD7">
        <w:rPr>
          <w:rFonts w:ascii="Times New Roman" w:hAnsi="Times New Roman" w:cs="Times New Roman"/>
          <w:b/>
          <w:color w:val="000000"/>
          <w:sz w:val="24"/>
          <w:szCs w:val="24"/>
        </w:rPr>
        <w:t xml:space="preserve"> status of a select set of the ecological conditions required under § 219.9 to contribute to the recovery of federally listed threatened and endangered species, conserve proposed and candidate species, and maintain a viable population of each species of conservation concern.</w:t>
      </w:r>
    </w:p>
    <w:p w:rsidR="00444AD7" w:rsidRPr="00444AD7" w:rsidRDefault="00444AD7" w:rsidP="00444AD7">
      <w:pPr>
        <w:pStyle w:val="ListParagraph"/>
        <w:numPr>
          <w:ilvl w:val="0"/>
          <w:numId w:val="43"/>
        </w:numPr>
        <w:rPr>
          <w:rFonts w:ascii="Times New Roman" w:hAnsi="Times New Roman" w:cs="Times New Roman"/>
          <w:color w:val="000000"/>
          <w:sz w:val="24"/>
          <w:szCs w:val="24"/>
        </w:rPr>
      </w:pPr>
      <w:r w:rsidRPr="00444AD7">
        <w:rPr>
          <w:rFonts w:ascii="Times New Roman" w:hAnsi="Times New Roman" w:cs="Times New Roman"/>
          <w:color w:val="000000"/>
          <w:sz w:val="24"/>
          <w:szCs w:val="24"/>
        </w:rPr>
        <w:t>Mid-Columbia River steelhead trout (threatened)</w:t>
      </w:r>
    </w:p>
    <w:p w:rsidR="00444AD7" w:rsidRPr="00444AD7" w:rsidRDefault="00444AD7" w:rsidP="00444AD7">
      <w:pPr>
        <w:rPr>
          <w:rFonts w:ascii="Times New Roman" w:hAnsi="Times New Roman" w:cs="Times New Roman"/>
          <w:b/>
          <w:color w:val="000000"/>
          <w:sz w:val="24"/>
          <w:szCs w:val="24"/>
        </w:rPr>
      </w:pPr>
      <w:r w:rsidRPr="00444AD7">
        <w:rPr>
          <w:rFonts w:ascii="Times New Roman" w:hAnsi="Times New Roman" w:cs="Times New Roman"/>
          <w:b/>
          <w:color w:val="000000"/>
          <w:sz w:val="24"/>
          <w:szCs w:val="24"/>
        </w:rPr>
        <w:t>(v) The status of visitor use, visitor satisfaction, and progress toward meeting recreation objectives.</w:t>
      </w:r>
    </w:p>
    <w:p w:rsidR="00444AD7" w:rsidRPr="00444AD7" w:rsidRDefault="00444AD7" w:rsidP="00444AD7">
      <w:pPr>
        <w:pStyle w:val="ListParagraph"/>
        <w:numPr>
          <w:ilvl w:val="0"/>
          <w:numId w:val="43"/>
        </w:numPr>
        <w:rPr>
          <w:rFonts w:ascii="Times New Roman" w:hAnsi="Times New Roman" w:cs="Times New Roman"/>
          <w:color w:val="000000"/>
          <w:sz w:val="24"/>
          <w:szCs w:val="24"/>
        </w:rPr>
      </w:pPr>
      <w:r w:rsidRPr="00444AD7">
        <w:rPr>
          <w:rFonts w:ascii="Times New Roman" w:hAnsi="Times New Roman" w:cs="Times New Roman"/>
          <w:color w:val="000000"/>
          <w:sz w:val="24"/>
          <w:szCs w:val="24"/>
        </w:rPr>
        <w:t xml:space="preserve">Recreation (trails, campgrounds, day use sites, trailheads, </w:t>
      </w:r>
      <w:proofErr w:type="spellStart"/>
      <w:r w:rsidRPr="00444AD7">
        <w:rPr>
          <w:rFonts w:ascii="Times New Roman" w:hAnsi="Times New Roman" w:cs="Times New Roman"/>
          <w:color w:val="000000"/>
          <w:sz w:val="24"/>
          <w:szCs w:val="24"/>
        </w:rPr>
        <w:t>snoparks</w:t>
      </w:r>
      <w:proofErr w:type="spellEnd"/>
      <w:r w:rsidRPr="00444AD7">
        <w:rPr>
          <w:rFonts w:ascii="Times New Roman" w:hAnsi="Times New Roman" w:cs="Times New Roman"/>
          <w:color w:val="000000"/>
          <w:sz w:val="24"/>
          <w:szCs w:val="24"/>
        </w:rPr>
        <w:t>, dispersed sites, motorized and non-motorized, summer and winter uses)</w:t>
      </w:r>
    </w:p>
    <w:p w:rsidR="00444AD7" w:rsidRPr="00444AD7" w:rsidRDefault="00030332" w:rsidP="00444AD7">
      <w:pPr>
        <w:pStyle w:val="ListParagraph"/>
        <w:numPr>
          <w:ilvl w:val="0"/>
          <w:numId w:val="43"/>
        </w:num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Recreation special u</w:t>
      </w:r>
      <w:r w:rsidR="00444AD7" w:rsidRPr="00444AD7">
        <w:rPr>
          <w:rFonts w:ascii="Times New Roman" w:hAnsi="Times New Roman" w:cs="Times New Roman"/>
          <w:color w:val="000000"/>
          <w:sz w:val="24"/>
          <w:szCs w:val="24"/>
        </w:rPr>
        <w:t>ses (concessionaire, outfitters, recreation residences, events, resorts, etc.)</w:t>
      </w:r>
    </w:p>
    <w:p w:rsidR="00444AD7" w:rsidRPr="00444AD7" w:rsidRDefault="00444AD7" w:rsidP="00444AD7">
      <w:pPr>
        <w:rPr>
          <w:rFonts w:ascii="Times New Roman" w:hAnsi="Times New Roman" w:cs="Times New Roman"/>
          <w:b/>
          <w:color w:val="000000"/>
          <w:sz w:val="24"/>
          <w:szCs w:val="24"/>
        </w:rPr>
      </w:pPr>
      <w:proofErr w:type="gramStart"/>
      <w:r w:rsidRPr="00444AD7">
        <w:rPr>
          <w:rFonts w:ascii="Times New Roman" w:hAnsi="Times New Roman" w:cs="Times New Roman"/>
          <w:b/>
          <w:color w:val="000000"/>
          <w:sz w:val="24"/>
          <w:szCs w:val="24"/>
        </w:rPr>
        <w:t>(vi) Measurable</w:t>
      </w:r>
      <w:proofErr w:type="gramEnd"/>
      <w:r w:rsidRPr="00444AD7">
        <w:rPr>
          <w:rFonts w:ascii="Times New Roman" w:hAnsi="Times New Roman" w:cs="Times New Roman"/>
          <w:b/>
          <w:color w:val="000000"/>
          <w:sz w:val="24"/>
          <w:szCs w:val="24"/>
        </w:rPr>
        <w:t xml:space="preserve"> changes on the plan area related to climate change and other stressors that may be affecting the plan area.</w:t>
      </w:r>
    </w:p>
    <w:p w:rsidR="00444AD7" w:rsidRPr="00444AD7" w:rsidRDefault="00444AD7" w:rsidP="00444AD7">
      <w:pPr>
        <w:pStyle w:val="ListParagraph"/>
        <w:numPr>
          <w:ilvl w:val="0"/>
          <w:numId w:val="43"/>
        </w:numPr>
        <w:rPr>
          <w:rFonts w:ascii="Times New Roman" w:hAnsi="Times New Roman" w:cs="Times New Roman"/>
          <w:color w:val="000000"/>
          <w:sz w:val="24"/>
          <w:szCs w:val="24"/>
        </w:rPr>
      </w:pPr>
      <w:r w:rsidRPr="00444AD7">
        <w:rPr>
          <w:rFonts w:ascii="Times New Roman" w:hAnsi="Times New Roman" w:cs="Times New Roman"/>
          <w:color w:val="000000"/>
          <w:sz w:val="24"/>
          <w:szCs w:val="24"/>
        </w:rPr>
        <w:t>Changes potentially associated with climate change</w:t>
      </w:r>
    </w:p>
    <w:p w:rsidR="00444AD7" w:rsidRPr="00444AD7" w:rsidRDefault="00444AD7" w:rsidP="00444AD7">
      <w:pPr>
        <w:pStyle w:val="ListParagraph"/>
        <w:numPr>
          <w:ilvl w:val="1"/>
          <w:numId w:val="43"/>
        </w:numPr>
        <w:rPr>
          <w:rFonts w:ascii="Times New Roman" w:hAnsi="Times New Roman" w:cs="Times New Roman"/>
          <w:color w:val="000000"/>
          <w:sz w:val="24"/>
          <w:szCs w:val="24"/>
        </w:rPr>
      </w:pPr>
      <w:r w:rsidRPr="00444AD7">
        <w:rPr>
          <w:rFonts w:ascii="Times New Roman" w:hAnsi="Times New Roman" w:cs="Times New Roman"/>
          <w:color w:val="000000"/>
          <w:sz w:val="24"/>
          <w:szCs w:val="24"/>
        </w:rPr>
        <w:t>Disturbance events (fire, insects and disease)</w:t>
      </w:r>
    </w:p>
    <w:p w:rsidR="00444AD7" w:rsidRPr="00444AD7" w:rsidRDefault="00444AD7" w:rsidP="00444AD7">
      <w:pPr>
        <w:pStyle w:val="ListParagraph"/>
        <w:numPr>
          <w:ilvl w:val="1"/>
          <w:numId w:val="43"/>
        </w:numPr>
        <w:rPr>
          <w:rFonts w:ascii="Times New Roman" w:hAnsi="Times New Roman" w:cs="Times New Roman"/>
          <w:color w:val="000000"/>
          <w:sz w:val="24"/>
          <w:szCs w:val="24"/>
        </w:rPr>
      </w:pPr>
      <w:r w:rsidRPr="00444AD7">
        <w:rPr>
          <w:rFonts w:ascii="Times New Roman" w:hAnsi="Times New Roman" w:cs="Times New Roman"/>
          <w:color w:val="000000"/>
          <w:sz w:val="24"/>
          <w:szCs w:val="24"/>
        </w:rPr>
        <w:t>Stream temperatures and flow regime changes</w:t>
      </w:r>
    </w:p>
    <w:p w:rsidR="00444AD7" w:rsidRPr="00444AD7" w:rsidRDefault="00444AD7" w:rsidP="00444AD7">
      <w:pPr>
        <w:pStyle w:val="ListParagraph"/>
        <w:numPr>
          <w:ilvl w:val="1"/>
          <w:numId w:val="43"/>
        </w:numPr>
        <w:rPr>
          <w:rFonts w:ascii="Times New Roman" w:hAnsi="Times New Roman" w:cs="Times New Roman"/>
          <w:color w:val="000000"/>
          <w:sz w:val="24"/>
          <w:szCs w:val="24"/>
        </w:rPr>
      </w:pPr>
      <w:r w:rsidRPr="00444AD7">
        <w:rPr>
          <w:rFonts w:ascii="Times New Roman" w:hAnsi="Times New Roman" w:cs="Times New Roman"/>
          <w:color w:val="000000"/>
          <w:sz w:val="24"/>
          <w:szCs w:val="24"/>
        </w:rPr>
        <w:t>Vegetation and composition changes</w:t>
      </w:r>
    </w:p>
    <w:p w:rsidR="00444AD7" w:rsidRPr="00444AD7" w:rsidRDefault="00444AD7" w:rsidP="00444AD7">
      <w:pPr>
        <w:pStyle w:val="ListParagraph"/>
        <w:numPr>
          <w:ilvl w:val="0"/>
          <w:numId w:val="43"/>
        </w:numPr>
        <w:rPr>
          <w:rFonts w:ascii="Times New Roman" w:hAnsi="Times New Roman" w:cs="Times New Roman"/>
          <w:color w:val="000000"/>
          <w:sz w:val="24"/>
          <w:szCs w:val="24"/>
        </w:rPr>
      </w:pPr>
      <w:r w:rsidRPr="00444AD7">
        <w:rPr>
          <w:rFonts w:ascii="Times New Roman" w:hAnsi="Times New Roman" w:cs="Times New Roman"/>
          <w:color w:val="000000"/>
          <w:sz w:val="24"/>
          <w:szCs w:val="24"/>
        </w:rPr>
        <w:t>Insect and Disease monitoring – forest-wide trends</w:t>
      </w:r>
    </w:p>
    <w:p w:rsidR="00444AD7" w:rsidRPr="00444AD7" w:rsidRDefault="00444AD7" w:rsidP="00444AD7">
      <w:pPr>
        <w:rPr>
          <w:rFonts w:ascii="Times New Roman" w:hAnsi="Times New Roman" w:cs="Times New Roman"/>
          <w:b/>
          <w:color w:val="000000"/>
          <w:sz w:val="24"/>
          <w:szCs w:val="24"/>
        </w:rPr>
      </w:pPr>
      <w:r w:rsidRPr="00444AD7">
        <w:rPr>
          <w:rFonts w:ascii="Times New Roman" w:hAnsi="Times New Roman" w:cs="Times New Roman"/>
          <w:b/>
          <w:color w:val="000000"/>
          <w:sz w:val="24"/>
          <w:szCs w:val="24"/>
        </w:rPr>
        <w:t xml:space="preserve">(vii) Progress toward meeting the desired conditions and objectives in the plan, including for providing multiple use opportunities.  </w:t>
      </w:r>
    </w:p>
    <w:p w:rsidR="00444AD7" w:rsidRPr="00444AD7" w:rsidRDefault="00444AD7" w:rsidP="00444AD7">
      <w:pPr>
        <w:pStyle w:val="ListParagraph"/>
        <w:numPr>
          <w:ilvl w:val="0"/>
          <w:numId w:val="43"/>
        </w:numPr>
        <w:rPr>
          <w:rFonts w:ascii="Times New Roman" w:hAnsi="Times New Roman" w:cs="Times New Roman"/>
          <w:color w:val="000000"/>
          <w:sz w:val="24"/>
          <w:szCs w:val="24"/>
        </w:rPr>
      </w:pPr>
      <w:r w:rsidRPr="00444AD7">
        <w:rPr>
          <w:rFonts w:ascii="Times New Roman" w:hAnsi="Times New Roman" w:cs="Times New Roman"/>
          <w:color w:val="000000"/>
          <w:sz w:val="24"/>
          <w:szCs w:val="24"/>
        </w:rPr>
        <w:t>Contribution of the timber</w:t>
      </w:r>
      <w:r w:rsidR="00030332">
        <w:rPr>
          <w:rFonts w:ascii="Times New Roman" w:hAnsi="Times New Roman" w:cs="Times New Roman"/>
          <w:color w:val="000000"/>
          <w:sz w:val="24"/>
          <w:szCs w:val="24"/>
        </w:rPr>
        <w:t xml:space="preserve">, range, mineral materials </w:t>
      </w:r>
      <w:r w:rsidRPr="00444AD7">
        <w:rPr>
          <w:rFonts w:ascii="Times New Roman" w:hAnsi="Times New Roman" w:cs="Times New Roman"/>
          <w:color w:val="000000"/>
          <w:sz w:val="24"/>
          <w:szCs w:val="24"/>
        </w:rPr>
        <w:t>and recreation programs to social and economic community stability.</w:t>
      </w:r>
    </w:p>
    <w:p w:rsidR="00444AD7" w:rsidRPr="00444AD7" w:rsidRDefault="00030332" w:rsidP="00444AD7">
      <w:pPr>
        <w:pStyle w:val="ListParagraph"/>
        <w:numPr>
          <w:ilvl w:val="0"/>
          <w:numId w:val="43"/>
        </w:numPr>
        <w:rPr>
          <w:rFonts w:ascii="Times New Roman" w:hAnsi="Times New Roman" w:cs="Times New Roman"/>
          <w:color w:val="000000"/>
          <w:sz w:val="24"/>
          <w:szCs w:val="24"/>
        </w:rPr>
      </w:pPr>
      <w:r>
        <w:rPr>
          <w:rFonts w:ascii="Times New Roman" w:hAnsi="Times New Roman" w:cs="Times New Roman"/>
          <w:color w:val="000000"/>
          <w:sz w:val="24"/>
          <w:szCs w:val="24"/>
        </w:rPr>
        <w:t>Transportation system (r</w:t>
      </w:r>
      <w:r w:rsidR="00444AD7" w:rsidRPr="00444AD7">
        <w:rPr>
          <w:rFonts w:ascii="Times New Roman" w:hAnsi="Times New Roman" w:cs="Times New Roman"/>
          <w:color w:val="000000"/>
          <w:sz w:val="24"/>
          <w:szCs w:val="24"/>
        </w:rPr>
        <w:t>oads only)</w:t>
      </w:r>
    </w:p>
    <w:p w:rsidR="00444AD7" w:rsidRPr="00444AD7" w:rsidRDefault="00444AD7" w:rsidP="00444AD7">
      <w:pPr>
        <w:pStyle w:val="ListParagraph"/>
        <w:numPr>
          <w:ilvl w:val="0"/>
          <w:numId w:val="43"/>
        </w:numPr>
        <w:rPr>
          <w:rFonts w:ascii="Times New Roman" w:hAnsi="Times New Roman" w:cs="Times New Roman"/>
          <w:color w:val="000000"/>
          <w:sz w:val="24"/>
          <w:szCs w:val="24"/>
        </w:rPr>
      </w:pPr>
      <w:r w:rsidRPr="00444AD7">
        <w:rPr>
          <w:rFonts w:ascii="Times New Roman" w:hAnsi="Times New Roman" w:cs="Times New Roman"/>
          <w:color w:val="000000"/>
          <w:sz w:val="24"/>
          <w:szCs w:val="24"/>
        </w:rPr>
        <w:t>Cultural resources</w:t>
      </w:r>
    </w:p>
    <w:p w:rsidR="00444AD7" w:rsidRPr="00444AD7" w:rsidRDefault="00444AD7" w:rsidP="00444AD7">
      <w:pPr>
        <w:pStyle w:val="ListParagraph"/>
        <w:numPr>
          <w:ilvl w:val="0"/>
          <w:numId w:val="43"/>
        </w:numPr>
        <w:rPr>
          <w:rFonts w:ascii="Times New Roman" w:hAnsi="Times New Roman" w:cs="Times New Roman"/>
          <w:color w:val="000000"/>
          <w:sz w:val="24"/>
          <w:szCs w:val="24"/>
        </w:rPr>
      </w:pPr>
      <w:r w:rsidRPr="00444AD7">
        <w:rPr>
          <w:rFonts w:ascii="Times New Roman" w:hAnsi="Times New Roman" w:cs="Times New Roman"/>
          <w:color w:val="000000"/>
          <w:sz w:val="24"/>
          <w:szCs w:val="24"/>
        </w:rPr>
        <w:t>Invasive</w:t>
      </w:r>
      <w:r w:rsidR="00030332">
        <w:rPr>
          <w:rFonts w:ascii="Times New Roman" w:hAnsi="Times New Roman" w:cs="Times New Roman"/>
          <w:color w:val="000000"/>
          <w:sz w:val="24"/>
          <w:szCs w:val="24"/>
        </w:rPr>
        <w:t xml:space="preserve"> species m</w:t>
      </w:r>
      <w:r w:rsidRPr="00444AD7">
        <w:rPr>
          <w:rFonts w:ascii="Times New Roman" w:hAnsi="Times New Roman" w:cs="Times New Roman"/>
          <w:color w:val="000000"/>
          <w:sz w:val="24"/>
          <w:szCs w:val="24"/>
        </w:rPr>
        <w:t>anagement</w:t>
      </w:r>
    </w:p>
    <w:p w:rsidR="00444AD7" w:rsidRPr="00444AD7" w:rsidRDefault="00444AD7" w:rsidP="00444AD7">
      <w:pPr>
        <w:pStyle w:val="ListParagraph"/>
        <w:numPr>
          <w:ilvl w:val="0"/>
          <w:numId w:val="43"/>
        </w:numPr>
        <w:rPr>
          <w:rFonts w:ascii="Times New Roman" w:hAnsi="Times New Roman" w:cs="Times New Roman"/>
          <w:color w:val="000000"/>
          <w:sz w:val="24"/>
          <w:szCs w:val="24"/>
        </w:rPr>
      </w:pPr>
      <w:r w:rsidRPr="00444AD7">
        <w:rPr>
          <w:rFonts w:ascii="Times New Roman" w:hAnsi="Times New Roman" w:cs="Times New Roman"/>
          <w:color w:val="000000"/>
          <w:sz w:val="24"/>
          <w:szCs w:val="24"/>
        </w:rPr>
        <w:t>Wilderness</w:t>
      </w:r>
    </w:p>
    <w:p w:rsidR="00444AD7" w:rsidRPr="00444AD7" w:rsidRDefault="00444AD7" w:rsidP="00444AD7">
      <w:pPr>
        <w:pStyle w:val="ListParagraph"/>
        <w:numPr>
          <w:ilvl w:val="0"/>
          <w:numId w:val="43"/>
        </w:numPr>
        <w:rPr>
          <w:rFonts w:ascii="Times New Roman" w:hAnsi="Times New Roman" w:cs="Times New Roman"/>
          <w:color w:val="000000"/>
          <w:sz w:val="24"/>
          <w:szCs w:val="24"/>
        </w:rPr>
      </w:pPr>
      <w:r w:rsidRPr="00444AD7">
        <w:rPr>
          <w:rFonts w:ascii="Times New Roman" w:hAnsi="Times New Roman" w:cs="Times New Roman"/>
          <w:color w:val="000000"/>
          <w:sz w:val="24"/>
          <w:szCs w:val="24"/>
        </w:rPr>
        <w:t>Designated Wild and Scenic Rivers</w:t>
      </w:r>
    </w:p>
    <w:p w:rsidR="00444AD7" w:rsidRPr="00444AD7" w:rsidRDefault="00444AD7" w:rsidP="00444AD7">
      <w:pPr>
        <w:rPr>
          <w:rFonts w:ascii="Times New Roman" w:hAnsi="Times New Roman" w:cs="Times New Roman"/>
          <w:b/>
          <w:color w:val="000000"/>
          <w:sz w:val="24"/>
          <w:szCs w:val="24"/>
        </w:rPr>
      </w:pPr>
      <w:r w:rsidRPr="00444AD7">
        <w:rPr>
          <w:rFonts w:ascii="Times New Roman" w:hAnsi="Times New Roman" w:cs="Times New Roman"/>
          <w:b/>
          <w:color w:val="000000"/>
          <w:sz w:val="24"/>
          <w:szCs w:val="24"/>
        </w:rPr>
        <w:t>(viii) The effects of each management system to determine that they do not substantially and permanently impair the productivity of the land.</w:t>
      </w:r>
    </w:p>
    <w:p w:rsidR="00444AD7" w:rsidRPr="00444AD7" w:rsidRDefault="00444AD7" w:rsidP="00444AD7">
      <w:pPr>
        <w:pStyle w:val="ListParagraph"/>
        <w:numPr>
          <w:ilvl w:val="0"/>
          <w:numId w:val="43"/>
        </w:numPr>
        <w:rPr>
          <w:rFonts w:ascii="Times New Roman" w:hAnsi="Times New Roman" w:cs="Times New Roman"/>
          <w:color w:val="000000"/>
          <w:sz w:val="24"/>
          <w:szCs w:val="24"/>
        </w:rPr>
      </w:pPr>
      <w:r w:rsidRPr="00444AD7">
        <w:rPr>
          <w:rFonts w:ascii="Times New Roman" w:hAnsi="Times New Roman" w:cs="Times New Roman"/>
          <w:color w:val="000000"/>
          <w:sz w:val="24"/>
          <w:szCs w:val="24"/>
        </w:rPr>
        <w:t>Soil monitoring</w:t>
      </w:r>
    </w:p>
    <w:p w:rsidR="007117B0" w:rsidRDefault="007117B0" w:rsidP="004A02F2">
      <w:pPr>
        <w:ind w:left="720"/>
        <w:rPr>
          <w:rFonts w:ascii="Times New Roman" w:hAnsi="Times New Roman" w:cs="Times New Roman"/>
          <w:color w:val="000000"/>
        </w:rPr>
      </w:pPr>
    </w:p>
    <w:p w:rsidR="00444AD7" w:rsidRDefault="00444AD7" w:rsidP="004A02F2">
      <w:pPr>
        <w:ind w:left="720"/>
        <w:rPr>
          <w:rFonts w:ascii="Times New Roman" w:hAnsi="Times New Roman" w:cs="Times New Roman"/>
          <w:b/>
          <w:color w:val="000000"/>
          <w:u w:val="single"/>
        </w:rPr>
        <w:sectPr w:rsidR="00444AD7" w:rsidSect="00444AD7">
          <w:headerReference w:type="default" r:id="rId8"/>
          <w:footerReference w:type="default" r:id="rId9"/>
          <w:pgSz w:w="12240" w:h="15840"/>
          <w:pgMar w:top="1440" w:right="1440" w:bottom="1440" w:left="1440" w:header="720" w:footer="720" w:gutter="0"/>
          <w:cols w:space="720"/>
          <w:docGrid w:linePitch="360"/>
        </w:sectPr>
      </w:pPr>
    </w:p>
    <w:p w:rsidR="007117B0" w:rsidRPr="0033606E" w:rsidRDefault="0033606E" w:rsidP="0033606E">
      <w:pPr>
        <w:ind w:left="720"/>
        <w:jc w:val="center"/>
        <w:rPr>
          <w:rFonts w:ascii="Times New Roman" w:hAnsi="Times New Roman" w:cs="Times New Roman"/>
          <w:b/>
          <w:color w:val="000000"/>
          <w:sz w:val="24"/>
          <w:szCs w:val="24"/>
          <w:u w:val="single"/>
        </w:rPr>
      </w:pPr>
      <w:r>
        <w:rPr>
          <w:rFonts w:ascii="Times New Roman" w:hAnsi="Times New Roman" w:cs="Times New Roman"/>
          <w:b/>
          <w:i/>
          <w:color w:val="000000"/>
          <w:sz w:val="24"/>
          <w:szCs w:val="24"/>
          <w:u w:val="single"/>
        </w:rPr>
        <w:lastRenderedPageBreak/>
        <w:t xml:space="preserve">Draft </w:t>
      </w:r>
      <w:r w:rsidR="00444AD7" w:rsidRPr="0033606E">
        <w:rPr>
          <w:rFonts w:ascii="Times New Roman" w:hAnsi="Times New Roman" w:cs="Times New Roman"/>
          <w:b/>
          <w:color w:val="000000"/>
          <w:sz w:val="24"/>
          <w:szCs w:val="24"/>
          <w:u w:val="single"/>
        </w:rPr>
        <w:t>Monitoring Elements</w:t>
      </w:r>
      <w:r w:rsidR="00971A76" w:rsidRPr="0033606E">
        <w:rPr>
          <w:rFonts w:ascii="Times New Roman" w:hAnsi="Times New Roman" w:cs="Times New Roman"/>
          <w:b/>
          <w:color w:val="000000"/>
          <w:sz w:val="24"/>
          <w:szCs w:val="24"/>
          <w:u w:val="single"/>
        </w:rPr>
        <w:t xml:space="preserve"> – Ochoco National Forest</w:t>
      </w:r>
    </w:p>
    <w:tbl>
      <w:tblPr>
        <w:tblStyle w:val="TableGrid"/>
        <w:tblW w:w="0" w:type="auto"/>
        <w:tblInd w:w="720" w:type="dxa"/>
        <w:tblLayout w:type="fixed"/>
        <w:tblLook w:val="04A0" w:firstRow="1" w:lastRow="0" w:firstColumn="1" w:lastColumn="0" w:noHBand="0" w:noVBand="1"/>
      </w:tblPr>
      <w:tblGrid>
        <w:gridCol w:w="3168"/>
        <w:gridCol w:w="5580"/>
        <w:gridCol w:w="4500"/>
      </w:tblGrid>
      <w:tr w:rsidR="00971A76" w:rsidRPr="0033606E" w:rsidTr="0033606E">
        <w:trPr>
          <w:cantSplit/>
          <w:tblHeader/>
        </w:trPr>
        <w:tc>
          <w:tcPr>
            <w:tcW w:w="3168" w:type="dxa"/>
            <w:shd w:val="clear" w:color="auto" w:fill="D6E3BC" w:themeFill="accent3" w:themeFillTint="66"/>
            <w:vAlign w:val="center"/>
          </w:tcPr>
          <w:p w:rsidR="00971A76" w:rsidRPr="0033606E" w:rsidRDefault="00971A76" w:rsidP="00971A76">
            <w:pPr>
              <w:jc w:val="center"/>
              <w:rPr>
                <w:rFonts w:ascii="Times New Roman" w:hAnsi="Times New Roman" w:cs="Times New Roman"/>
                <w:b/>
                <w:color w:val="000000"/>
                <w:sz w:val="24"/>
                <w:szCs w:val="24"/>
              </w:rPr>
            </w:pPr>
            <w:r w:rsidRPr="0033606E">
              <w:rPr>
                <w:rFonts w:ascii="Times New Roman" w:hAnsi="Times New Roman" w:cs="Times New Roman"/>
                <w:b/>
                <w:color w:val="000000"/>
                <w:sz w:val="24"/>
                <w:szCs w:val="24"/>
              </w:rPr>
              <w:t>Selected Plan Component</w:t>
            </w:r>
          </w:p>
        </w:tc>
        <w:tc>
          <w:tcPr>
            <w:tcW w:w="5580" w:type="dxa"/>
            <w:shd w:val="clear" w:color="auto" w:fill="D6E3BC" w:themeFill="accent3" w:themeFillTint="66"/>
            <w:vAlign w:val="center"/>
          </w:tcPr>
          <w:p w:rsidR="00971A76" w:rsidRPr="0033606E" w:rsidRDefault="00971A76" w:rsidP="00971A76">
            <w:pPr>
              <w:jc w:val="center"/>
              <w:rPr>
                <w:rFonts w:ascii="Times New Roman" w:hAnsi="Times New Roman" w:cs="Times New Roman"/>
                <w:b/>
                <w:color w:val="000000"/>
                <w:sz w:val="24"/>
                <w:szCs w:val="24"/>
              </w:rPr>
            </w:pPr>
            <w:r w:rsidRPr="0033606E">
              <w:rPr>
                <w:rFonts w:ascii="Times New Roman" w:hAnsi="Times New Roman" w:cs="Times New Roman"/>
                <w:b/>
                <w:color w:val="000000"/>
                <w:sz w:val="24"/>
                <w:szCs w:val="24"/>
              </w:rPr>
              <w:t>Monitoring Question</w:t>
            </w:r>
            <w:r w:rsidR="0033606E">
              <w:rPr>
                <w:rFonts w:ascii="Times New Roman" w:hAnsi="Times New Roman" w:cs="Times New Roman"/>
                <w:b/>
                <w:color w:val="000000"/>
                <w:sz w:val="24"/>
                <w:szCs w:val="24"/>
              </w:rPr>
              <w:t>(s)</w:t>
            </w:r>
          </w:p>
        </w:tc>
        <w:tc>
          <w:tcPr>
            <w:tcW w:w="4500" w:type="dxa"/>
            <w:shd w:val="clear" w:color="auto" w:fill="D6E3BC" w:themeFill="accent3" w:themeFillTint="66"/>
            <w:vAlign w:val="center"/>
          </w:tcPr>
          <w:p w:rsidR="00971A76" w:rsidRPr="0033606E" w:rsidRDefault="00971A76" w:rsidP="00971A76">
            <w:pPr>
              <w:jc w:val="center"/>
              <w:rPr>
                <w:rFonts w:ascii="Times New Roman" w:hAnsi="Times New Roman" w:cs="Times New Roman"/>
                <w:b/>
                <w:color w:val="000000"/>
                <w:sz w:val="24"/>
                <w:szCs w:val="24"/>
              </w:rPr>
            </w:pPr>
            <w:r w:rsidRPr="0033606E">
              <w:rPr>
                <w:rFonts w:ascii="Times New Roman" w:hAnsi="Times New Roman" w:cs="Times New Roman"/>
                <w:b/>
                <w:color w:val="000000"/>
                <w:sz w:val="24"/>
                <w:szCs w:val="24"/>
              </w:rPr>
              <w:t>Monitoring Element</w:t>
            </w:r>
            <w:r w:rsidR="0033606E">
              <w:rPr>
                <w:rFonts w:ascii="Times New Roman" w:hAnsi="Times New Roman" w:cs="Times New Roman"/>
                <w:b/>
                <w:color w:val="000000"/>
                <w:sz w:val="24"/>
                <w:szCs w:val="24"/>
              </w:rPr>
              <w:t>(s)</w:t>
            </w:r>
            <w:r w:rsidRPr="0033606E">
              <w:rPr>
                <w:rFonts w:ascii="Times New Roman" w:hAnsi="Times New Roman" w:cs="Times New Roman"/>
                <w:b/>
                <w:color w:val="000000"/>
                <w:sz w:val="24"/>
                <w:szCs w:val="24"/>
              </w:rPr>
              <w:t xml:space="preserve"> or Indicator</w:t>
            </w:r>
            <w:r w:rsidR="0033606E">
              <w:rPr>
                <w:rFonts w:ascii="Times New Roman" w:hAnsi="Times New Roman" w:cs="Times New Roman"/>
                <w:b/>
                <w:color w:val="000000"/>
                <w:sz w:val="24"/>
                <w:szCs w:val="24"/>
              </w:rPr>
              <w:t>(s)</w:t>
            </w:r>
            <w:bookmarkStart w:id="0" w:name="_GoBack"/>
            <w:bookmarkEnd w:id="0"/>
          </w:p>
        </w:tc>
      </w:tr>
      <w:tr w:rsidR="00065A7D" w:rsidRPr="0033606E" w:rsidTr="00971A76">
        <w:trPr>
          <w:cantSplit/>
        </w:trPr>
        <w:tc>
          <w:tcPr>
            <w:tcW w:w="13248" w:type="dxa"/>
            <w:gridSpan w:val="3"/>
            <w:tcBorders>
              <w:bottom w:val="single" w:sz="4" w:space="0" w:color="auto"/>
            </w:tcBorders>
            <w:shd w:val="clear" w:color="auto" w:fill="C6D9F1" w:themeFill="text2" w:themeFillTint="33"/>
          </w:tcPr>
          <w:p w:rsidR="00065A7D" w:rsidRPr="0033606E" w:rsidRDefault="00065A7D" w:rsidP="00065A7D">
            <w:pPr>
              <w:rPr>
                <w:rFonts w:ascii="Times New Roman" w:hAnsi="Times New Roman" w:cs="Times New Roman"/>
                <w:b/>
                <w:color w:val="000000"/>
                <w:sz w:val="24"/>
                <w:szCs w:val="24"/>
              </w:rPr>
            </w:pPr>
            <w:r w:rsidRPr="0033606E">
              <w:rPr>
                <w:rFonts w:ascii="Times New Roman" w:hAnsi="Times New Roman" w:cs="Times New Roman"/>
                <w:b/>
                <w:color w:val="000000"/>
                <w:sz w:val="24"/>
                <w:szCs w:val="24"/>
              </w:rPr>
              <w:t>(i) The status of select watershed conditions</w:t>
            </w:r>
          </w:p>
        </w:tc>
      </w:tr>
      <w:tr w:rsidR="00971A76" w:rsidRPr="0033606E" w:rsidTr="0033606E">
        <w:trPr>
          <w:cantSplit/>
        </w:trPr>
        <w:tc>
          <w:tcPr>
            <w:tcW w:w="3168" w:type="dxa"/>
            <w:tcBorders>
              <w:bottom w:val="single" w:sz="4" w:space="0" w:color="auto"/>
            </w:tcBorders>
          </w:tcPr>
          <w:p w:rsidR="00971A76" w:rsidRPr="0033606E" w:rsidRDefault="00971A76" w:rsidP="00391982">
            <w:pPr>
              <w:spacing w:before="120" w:after="120"/>
              <w:rPr>
                <w:rFonts w:ascii="Times New Roman" w:hAnsi="Times New Roman" w:cs="Times New Roman"/>
                <w:b/>
                <w:color w:val="000000"/>
                <w:sz w:val="24"/>
                <w:szCs w:val="24"/>
              </w:rPr>
            </w:pPr>
            <w:r w:rsidRPr="0033606E">
              <w:rPr>
                <w:rFonts w:ascii="Times New Roman" w:hAnsi="Times New Roman" w:cs="Times New Roman"/>
                <w:color w:val="000000"/>
                <w:sz w:val="24"/>
                <w:szCs w:val="24"/>
                <w:u w:val="single"/>
              </w:rPr>
              <w:t>Objective</w:t>
            </w:r>
            <w:r w:rsidRPr="0033606E">
              <w:rPr>
                <w:rFonts w:ascii="Times New Roman" w:hAnsi="Times New Roman" w:cs="Times New Roman"/>
                <w:color w:val="000000"/>
                <w:sz w:val="24"/>
                <w:szCs w:val="24"/>
              </w:rPr>
              <w:t xml:space="preserve"> – </w:t>
            </w:r>
            <w:r w:rsidRPr="0033606E">
              <w:rPr>
                <w:rFonts w:ascii="Times New Roman" w:hAnsi="Times New Roman" w:cs="Times New Roman"/>
                <w:b/>
                <w:color w:val="000000"/>
                <w:sz w:val="24"/>
                <w:szCs w:val="24"/>
              </w:rPr>
              <w:t>Functioning watershed condition</w:t>
            </w:r>
          </w:p>
        </w:tc>
        <w:tc>
          <w:tcPr>
            <w:tcW w:w="5580" w:type="dxa"/>
            <w:tcBorders>
              <w:bottom w:val="single" w:sz="4" w:space="0" w:color="auto"/>
            </w:tcBorders>
          </w:tcPr>
          <w:p w:rsidR="00971A76" w:rsidRPr="0033606E" w:rsidRDefault="00971A76" w:rsidP="004E3093">
            <w:pPr>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What is the status of the watersheds?</w:t>
            </w:r>
          </w:p>
          <w:p w:rsidR="00971A76" w:rsidRPr="0033606E" w:rsidRDefault="00971A76" w:rsidP="004E3093">
            <w:pPr>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 xml:space="preserve">Which watershed conditions are functioning properly?  </w:t>
            </w:r>
          </w:p>
          <w:p w:rsidR="00971A76" w:rsidRPr="0033606E" w:rsidRDefault="00971A76" w:rsidP="004E3093">
            <w:pPr>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 xml:space="preserve">Which are functioning improperly? </w:t>
            </w:r>
          </w:p>
          <w:p w:rsidR="00971A76" w:rsidRPr="0033606E" w:rsidRDefault="00971A76" w:rsidP="004E3093">
            <w:pPr>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 xml:space="preserve">What trends in watershed function were recorded during the current monitoring period?  </w:t>
            </w:r>
          </w:p>
        </w:tc>
        <w:tc>
          <w:tcPr>
            <w:tcW w:w="4500" w:type="dxa"/>
            <w:tcBorders>
              <w:bottom w:val="single" w:sz="4" w:space="0" w:color="auto"/>
            </w:tcBorders>
            <w:vAlign w:val="center"/>
          </w:tcPr>
          <w:p w:rsidR="00971A76" w:rsidRPr="0033606E" w:rsidRDefault="00971A76" w:rsidP="00971A76">
            <w:pPr>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Trends in functioning condition for the watersheds.</w:t>
            </w:r>
          </w:p>
        </w:tc>
      </w:tr>
      <w:tr w:rsidR="00971A76" w:rsidRPr="0033606E" w:rsidTr="0033606E">
        <w:trPr>
          <w:cantSplit/>
        </w:trPr>
        <w:tc>
          <w:tcPr>
            <w:tcW w:w="3168" w:type="dxa"/>
            <w:tcBorders>
              <w:bottom w:val="single" w:sz="4" w:space="0" w:color="auto"/>
            </w:tcBorders>
          </w:tcPr>
          <w:p w:rsidR="00971A76" w:rsidRPr="0033606E" w:rsidRDefault="00971A76" w:rsidP="004E3093">
            <w:pPr>
              <w:autoSpaceDE w:val="0"/>
              <w:autoSpaceDN w:val="0"/>
              <w:adjustRightInd w:val="0"/>
              <w:spacing w:before="120" w:after="120"/>
              <w:rPr>
                <w:rFonts w:ascii="Times New Roman" w:hAnsi="Times New Roman" w:cs="Times New Roman"/>
                <w:b/>
                <w:color w:val="000000"/>
                <w:sz w:val="24"/>
                <w:szCs w:val="24"/>
              </w:rPr>
            </w:pPr>
            <w:r w:rsidRPr="0033606E">
              <w:rPr>
                <w:rFonts w:ascii="Times New Roman" w:hAnsi="Times New Roman" w:cs="Times New Roman"/>
                <w:color w:val="000000"/>
                <w:sz w:val="24"/>
                <w:szCs w:val="24"/>
                <w:u w:val="single"/>
              </w:rPr>
              <w:t>Standard</w:t>
            </w:r>
            <w:r w:rsidRPr="0033606E">
              <w:rPr>
                <w:rFonts w:ascii="Times New Roman" w:hAnsi="Times New Roman" w:cs="Times New Roman"/>
                <w:b/>
                <w:color w:val="000000"/>
                <w:sz w:val="24"/>
                <w:szCs w:val="24"/>
              </w:rPr>
              <w:t xml:space="preserve"> – BMPs are employed to protect water quality. </w:t>
            </w:r>
          </w:p>
          <w:p w:rsidR="00971A76" w:rsidRPr="0033606E" w:rsidRDefault="00971A76" w:rsidP="004E3093">
            <w:pPr>
              <w:autoSpaceDE w:val="0"/>
              <w:autoSpaceDN w:val="0"/>
              <w:adjustRightInd w:val="0"/>
              <w:spacing w:before="120" w:after="120"/>
              <w:rPr>
                <w:rFonts w:ascii="Times New Roman" w:hAnsi="Times New Roman" w:cs="Times New Roman"/>
                <w:color w:val="000000"/>
                <w:sz w:val="24"/>
                <w:szCs w:val="24"/>
              </w:rPr>
            </w:pPr>
          </w:p>
        </w:tc>
        <w:tc>
          <w:tcPr>
            <w:tcW w:w="5580" w:type="dxa"/>
            <w:tcBorders>
              <w:bottom w:val="single" w:sz="4" w:space="0" w:color="auto"/>
            </w:tcBorders>
          </w:tcPr>
          <w:p w:rsidR="00971A76" w:rsidRPr="0033606E" w:rsidRDefault="00971A76" w:rsidP="004E3093">
            <w:pPr>
              <w:autoSpaceDE w:val="0"/>
              <w:autoSpaceDN w:val="0"/>
              <w:adjustRightInd w:val="0"/>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What BMPs have been implemented and are they effective at managing water quality consistent with the Clean Water Act?</w:t>
            </w:r>
          </w:p>
          <w:p w:rsidR="00971A76" w:rsidRPr="0033606E" w:rsidRDefault="00971A76" w:rsidP="004E3093">
            <w:pPr>
              <w:autoSpaceDE w:val="0"/>
              <w:autoSpaceDN w:val="0"/>
              <w:adjustRightInd w:val="0"/>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What corrective actions and adaptive management measures were implemented?</w:t>
            </w:r>
          </w:p>
        </w:tc>
        <w:tc>
          <w:tcPr>
            <w:tcW w:w="4500" w:type="dxa"/>
            <w:tcBorders>
              <w:bottom w:val="single" w:sz="4" w:space="0" w:color="auto"/>
            </w:tcBorders>
            <w:vAlign w:val="center"/>
          </w:tcPr>
          <w:p w:rsidR="00971A76" w:rsidRPr="0033606E" w:rsidRDefault="00971A76" w:rsidP="00971A76">
            <w:pPr>
              <w:autoSpaceDE w:val="0"/>
              <w:autoSpaceDN w:val="0"/>
              <w:adjustRightInd w:val="0"/>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Results from BMP annual monitoring protocols</w:t>
            </w:r>
          </w:p>
        </w:tc>
      </w:tr>
      <w:tr w:rsidR="00065A7D" w:rsidRPr="0033606E" w:rsidTr="00971A76">
        <w:trPr>
          <w:cantSplit/>
        </w:trPr>
        <w:tc>
          <w:tcPr>
            <w:tcW w:w="13248" w:type="dxa"/>
            <w:gridSpan w:val="3"/>
            <w:tcBorders>
              <w:bottom w:val="single" w:sz="4" w:space="0" w:color="auto"/>
            </w:tcBorders>
            <w:shd w:val="clear" w:color="auto" w:fill="C6D9F1" w:themeFill="text2" w:themeFillTint="33"/>
            <w:vAlign w:val="center"/>
          </w:tcPr>
          <w:p w:rsidR="00065A7D" w:rsidRPr="0033606E" w:rsidRDefault="00065A7D" w:rsidP="00971A76">
            <w:pPr>
              <w:rPr>
                <w:rFonts w:ascii="Times New Roman" w:hAnsi="Times New Roman" w:cs="Times New Roman"/>
                <w:color w:val="000000"/>
                <w:sz w:val="24"/>
                <w:szCs w:val="24"/>
              </w:rPr>
            </w:pPr>
            <w:r w:rsidRPr="0033606E">
              <w:rPr>
                <w:rFonts w:ascii="Times New Roman" w:hAnsi="Times New Roman" w:cs="Times New Roman"/>
                <w:color w:val="000000"/>
                <w:sz w:val="24"/>
                <w:szCs w:val="24"/>
              </w:rPr>
              <w:t>(</w:t>
            </w:r>
            <w:r w:rsidRPr="0033606E">
              <w:rPr>
                <w:rFonts w:ascii="Times New Roman" w:hAnsi="Times New Roman" w:cs="Times New Roman"/>
                <w:b/>
                <w:color w:val="000000"/>
                <w:sz w:val="24"/>
                <w:szCs w:val="24"/>
              </w:rPr>
              <w:t>ii) The status of select ecological conditions including key characteristics of terrestrial and aquatic ecosystems.</w:t>
            </w:r>
          </w:p>
        </w:tc>
      </w:tr>
      <w:tr w:rsidR="00971A76" w:rsidRPr="0033606E" w:rsidTr="0033606E">
        <w:trPr>
          <w:cantSplit/>
        </w:trPr>
        <w:tc>
          <w:tcPr>
            <w:tcW w:w="3168" w:type="dxa"/>
            <w:tcBorders>
              <w:bottom w:val="single" w:sz="4" w:space="0" w:color="auto"/>
            </w:tcBorders>
          </w:tcPr>
          <w:p w:rsidR="00971A76" w:rsidRPr="0033606E" w:rsidRDefault="00971A76" w:rsidP="004E3093">
            <w:pPr>
              <w:spacing w:before="120" w:after="120"/>
              <w:rPr>
                <w:rFonts w:ascii="Times New Roman" w:hAnsi="Times New Roman" w:cs="Times New Roman"/>
                <w:b/>
                <w:color w:val="000000"/>
                <w:sz w:val="24"/>
                <w:szCs w:val="24"/>
              </w:rPr>
            </w:pPr>
            <w:r w:rsidRPr="0033606E">
              <w:rPr>
                <w:rFonts w:ascii="Times New Roman" w:hAnsi="Times New Roman" w:cs="Times New Roman"/>
                <w:color w:val="000000"/>
                <w:sz w:val="24"/>
                <w:szCs w:val="24"/>
              </w:rPr>
              <w:t xml:space="preserve">Goal is to maintain or enhance </w:t>
            </w:r>
            <w:r w:rsidRPr="0033606E">
              <w:rPr>
                <w:rFonts w:ascii="Times New Roman" w:hAnsi="Times New Roman" w:cs="Times New Roman"/>
                <w:b/>
                <w:color w:val="000000"/>
                <w:sz w:val="24"/>
                <w:szCs w:val="24"/>
              </w:rPr>
              <w:t xml:space="preserve">stream temperatures in streams on the forest. </w:t>
            </w:r>
          </w:p>
        </w:tc>
        <w:tc>
          <w:tcPr>
            <w:tcW w:w="5580" w:type="dxa"/>
            <w:tcBorders>
              <w:bottom w:val="single" w:sz="4" w:space="0" w:color="auto"/>
            </w:tcBorders>
          </w:tcPr>
          <w:p w:rsidR="00971A76" w:rsidRPr="0033606E" w:rsidRDefault="00971A76" w:rsidP="004E3093">
            <w:pPr>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Are watersheds functioning properly with the focus on stream temperature to support desired fish habitat, including downstream habitat?</w:t>
            </w:r>
          </w:p>
          <w:p w:rsidR="00971A76" w:rsidRPr="0033606E" w:rsidRDefault="00971A76" w:rsidP="004E3093">
            <w:pPr>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Have any trends been identified in stream temperatures in monitored streams, and what are the trends?</w:t>
            </w:r>
          </w:p>
        </w:tc>
        <w:tc>
          <w:tcPr>
            <w:tcW w:w="4500" w:type="dxa"/>
            <w:tcBorders>
              <w:bottom w:val="single" w:sz="4" w:space="0" w:color="auto"/>
            </w:tcBorders>
            <w:vAlign w:val="center"/>
          </w:tcPr>
          <w:p w:rsidR="00971A76" w:rsidRPr="0033606E" w:rsidRDefault="00971A76" w:rsidP="00971A76">
            <w:pPr>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Stream temperature on select streams on the forest</w:t>
            </w:r>
          </w:p>
        </w:tc>
      </w:tr>
      <w:tr w:rsidR="00971A76" w:rsidRPr="0033606E" w:rsidTr="0033606E">
        <w:trPr>
          <w:cantSplit/>
        </w:trPr>
        <w:tc>
          <w:tcPr>
            <w:tcW w:w="3168" w:type="dxa"/>
            <w:tcBorders>
              <w:bottom w:val="single" w:sz="4" w:space="0" w:color="auto"/>
            </w:tcBorders>
          </w:tcPr>
          <w:p w:rsidR="00971A76" w:rsidRPr="0033606E" w:rsidRDefault="00971A76" w:rsidP="00065A7D">
            <w:pPr>
              <w:rPr>
                <w:rFonts w:ascii="Times New Roman" w:hAnsi="Times New Roman" w:cs="Times New Roman"/>
                <w:b/>
                <w:color w:val="000000"/>
                <w:sz w:val="24"/>
                <w:szCs w:val="24"/>
              </w:rPr>
            </w:pPr>
            <w:r w:rsidRPr="0033606E">
              <w:rPr>
                <w:rFonts w:ascii="Times New Roman" w:hAnsi="Times New Roman" w:cs="Times New Roman"/>
                <w:color w:val="000000"/>
                <w:sz w:val="24"/>
                <w:szCs w:val="24"/>
              </w:rPr>
              <w:lastRenderedPageBreak/>
              <w:t xml:space="preserve">Goal is to maintain or enhance stream habitat conditions in streams on the forest to provide for desired </w:t>
            </w:r>
            <w:r w:rsidRPr="0033606E">
              <w:rPr>
                <w:rFonts w:ascii="Times New Roman" w:hAnsi="Times New Roman" w:cs="Times New Roman"/>
                <w:b/>
                <w:color w:val="000000"/>
                <w:sz w:val="24"/>
                <w:szCs w:val="24"/>
              </w:rPr>
              <w:t>aquatic habitat for both focal and T&amp;E species.</w:t>
            </w:r>
          </w:p>
          <w:p w:rsidR="00971A76" w:rsidRPr="0033606E" w:rsidRDefault="00971A76" w:rsidP="00065A7D">
            <w:pPr>
              <w:rPr>
                <w:rFonts w:ascii="Times New Roman" w:hAnsi="Times New Roman" w:cs="Times New Roman"/>
                <w:b/>
                <w:color w:val="000000"/>
                <w:sz w:val="24"/>
                <w:szCs w:val="24"/>
              </w:rPr>
            </w:pPr>
          </w:p>
          <w:p w:rsidR="00971A76" w:rsidRPr="0033606E" w:rsidRDefault="00971A76" w:rsidP="00065A7D">
            <w:pPr>
              <w:rPr>
                <w:rFonts w:ascii="Times New Roman" w:hAnsi="Times New Roman" w:cs="Times New Roman"/>
                <w:color w:val="000000"/>
                <w:sz w:val="24"/>
                <w:szCs w:val="24"/>
              </w:rPr>
            </w:pPr>
            <w:r w:rsidRPr="0033606E">
              <w:rPr>
                <w:rFonts w:ascii="Times New Roman" w:hAnsi="Times New Roman" w:cs="Times New Roman"/>
                <w:color w:val="000000"/>
                <w:sz w:val="24"/>
                <w:szCs w:val="24"/>
              </w:rPr>
              <w:t>LRMP</w:t>
            </w:r>
          </w:p>
          <w:p w:rsidR="00971A76" w:rsidRPr="0033606E" w:rsidRDefault="00971A76" w:rsidP="00065A7D">
            <w:pPr>
              <w:rPr>
                <w:rFonts w:ascii="Times New Roman" w:hAnsi="Times New Roman" w:cs="Times New Roman"/>
                <w:color w:val="000000"/>
                <w:sz w:val="24"/>
                <w:szCs w:val="24"/>
              </w:rPr>
            </w:pPr>
            <w:r w:rsidRPr="0033606E">
              <w:rPr>
                <w:rFonts w:ascii="Times New Roman" w:hAnsi="Times New Roman" w:cs="Times New Roman"/>
                <w:color w:val="000000"/>
                <w:sz w:val="24"/>
                <w:szCs w:val="24"/>
              </w:rPr>
              <w:t>INFISH/PACFISH</w:t>
            </w:r>
          </w:p>
        </w:tc>
        <w:tc>
          <w:tcPr>
            <w:tcW w:w="5580" w:type="dxa"/>
            <w:tcBorders>
              <w:bottom w:val="single" w:sz="4" w:space="0" w:color="auto"/>
            </w:tcBorders>
          </w:tcPr>
          <w:p w:rsidR="00971A76" w:rsidRPr="0033606E" w:rsidRDefault="00971A76" w:rsidP="00065A7D">
            <w:pPr>
              <w:rPr>
                <w:rFonts w:ascii="Times New Roman" w:hAnsi="Times New Roman" w:cs="Times New Roman"/>
                <w:color w:val="000000"/>
                <w:sz w:val="24"/>
                <w:szCs w:val="24"/>
              </w:rPr>
            </w:pPr>
            <w:r w:rsidRPr="0033606E">
              <w:rPr>
                <w:rFonts w:ascii="Times New Roman" w:hAnsi="Times New Roman" w:cs="Times New Roman"/>
                <w:color w:val="000000"/>
                <w:sz w:val="24"/>
                <w:szCs w:val="24"/>
              </w:rPr>
              <w:t>Are streams functioning properly with the focus on stream habitat to support desired aquatic habitat, including downstream habitat?</w:t>
            </w:r>
          </w:p>
          <w:p w:rsidR="00971A76" w:rsidRPr="0033606E" w:rsidRDefault="00971A76" w:rsidP="00065A7D">
            <w:pPr>
              <w:rPr>
                <w:rFonts w:ascii="Times New Roman" w:hAnsi="Times New Roman" w:cs="Times New Roman"/>
                <w:color w:val="000000"/>
                <w:sz w:val="24"/>
                <w:szCs w:val="24"/>
              </w:rPr>
            </w:pPr>
          </w:p>
          <w:p w:rsidR="00971A76" w:rsidRPr="0033606E" w:rsidRDefault="00971A76" w:rsidP="00065A7D">
            <w:pPr>
              <w:rPr>
                <w:rFonts w:ascii="Times New Roman" w:hAnsi="Times New Roman" w:cs="Times New Roman"/>
                <w:color w:val="000000"/>
                <w:sz w:val="24"/>
                <w:szCs w:val="24"/>
              </w:rPr>
            </w:pPr>
            <w:r w:rsidRPr="0033606E">
              <w:rPr>
                <w:rFonts w:ascii="Times New Roman" w:hAnsi="Times New Roman" w:cs="Times New Roman"/>
                <w:color w:val="000000"/>
                <w:sz w:val="24"/>
                <w:szCs w:val="24"/>
              </w:rPr>
              <w:t>Have any trends been identified in habitat conditions in monitored streams and what are the trends?</w:t>
            </w:r>
          </w:p>
          <w:p w:rsidR="00971A76" w:rsidRPr="0033606E" w:rsidRDefault="00971A76" w:rsidP="00065A7D">
            <w:pPr>
              <w:rPr>
                <w:rFonts w:ascii="Times New Roman" w:hAnsi="Times New Roman" w:cs="Times New Roman"/>
                <w:color w:val="000000"/>
                <w:sz w:val="24"/>
                <w:szCs w:val="24"/>
              </w:rPr>
            </w:pPr>
          </w:p>
          <w:p w:rsidR="00971A76" w:rsidRPr="0033606E" w:rsidRDefault="00971A76" w:rsidP="00065A7D">
            <w:pPr>
              <w:rPr>
                <w:rFonts w:ascii="Times New Roman" w:hAnsi="Times New Roman" w:cs="Times New Roman"/>
                <w:color w:val="000000"/>
                <w:sz w:val="24"/>
                <w:szCs w:val="24"/>
              </w:rPr>
            </w:pPr>
            <w:r w:rsidRPr="0033606E">
              <w:rPr>
                <w:rFonts w:ascii="Times New Roman" w:hAnsi="Times New Roman" w:cs="Times New Roman"/>
                <w:color w:val="000000"/>
                <w:sz w:val="24"/>
                <w:szCs w:val="24"/>
              </w:rPr>
              <w:t>What S&amp;Gs have been followed to protect riparian habitat?</w:t>
            </w:r>
          </w:p>
          <w:p w:rsidR="00971A76" w:rsidRPr="0033606E" w:rsidRDefault="00971A76" w:rsidP="00065A7D">
            <w:pPr>
              <w:rPr>
                <w:rFonts w:ascii="Times New Roman" w:hAnsi="Times New Roman" w:cs="Times New Roman"/>
                <w:color w:val="000000"/>
                <w:sz w:val="24"/>
                <w:szCs w:val="24"/>
              </w:rPr>
            </w:pPr>
          </w:p>
        </w:tc>
        <w:tc>
          <w:tcPr>
            <w:tcW w:w="4500" w:type="dxa"/>
            <w:tcBorders>
              <w:bottom w:val="single" w:sz="4" w:space="0" w:color="auto"/>
            </w:tcBorders>
            <w:vAlign w:val="center"/>
          </w:tcPr>
          <w:p w:rsidR="00971A76" w:rsidRPr="0033606E" w:rsidRDefault="00971A76" w:rsidP="00971A76">
            <w:pPr>
              <w:rPr>
                <w:rFonts w:ascii="Times New Roman" w:hAnsi="Times New Roman" w:cs="Times New Roman"/>
                <w:color w:val="000000"/>
                <w:sz w:val="24"/>
                <w:szCs w:val="24"/>
              </w:rPr>
            </w:pPr>
            <w:r w:rsidRPr="0033606E">
              <w:rPr>
                <w:rFonts w:ascii="Times New Roman" w:hAnsi="Times New Roman" w:cs="Times New Roman"/>
                <w:color w:val="000000"/>
                <w:sz w:val="24"/>
                <w:szCs w:val="24"/>
              </w:rPr>
              <w:t>Habitat parameters such as riffle to pool ratios, width to depth ratios, pebble counts, bank condition, large woody debris and other parameters collected during stream surveys.</w:t>
            </w:r>
          </w:p>
        </w:tc>
      </w:tr>
      <w:tr w:rsidR="00971A76" w:rsidRPr="0033606E" w:rsidTr="0033606E">
        <w:trPr>
          <w:cantSplit/>
        </w:trPr>
        <w:tc>
          <w:tcPr>
            <w:tcW w:w="3168" w:type="dxa"/>
          </w:tcPr>
          <w:p w:rsidR="00971A76" w:rsidRPr="0033606E" w:rsidRDefault="00971A76" w:rsidP="007C6F19">
            <w:pPr>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 xml:space="preserve">Improvement in watersheds with the select ecological condition being </w:t>
            </w:r>
            <w:r w:rsidRPr="0033606E">
              <w:rPr>
                <w:rFonts w:ascii="Times New Roman" w:hAnsi="Times New Roman" w:cs="Times New Roman"/>
                <w:b/>
                <w:color w:val="000000"/>
                <w:sz w:val="24"/>
                <w:szCs w:val="24"/>
              </w:rPr>
              <w:t>fuels arrangement and management</w:t>
            </w:r>
            <w:r w:rsidRPr="0033606E">
              <w:rPr>
                <w:rFonts w:ascii="Times New Roman" w:hAnsi="Times New Roman" w:cs="Times New Roman"/>
                <w:color w:val="000000"/>
                <w:sz w:val="24"/>
                <w:szCs w:val="24"/>
              </w:rPr>
              <w:t xml:space="preserve">.  </w:t>
            </w:r>
          </w:p>
        </w:tc>
        <w:tc>
          <w:tcPr>
            <w:tcW w:w="5580" w:type="dxa"/>
          </w:tcPr>
          <w:p w:rsidR="00971A76" w:rsidRPr="0033606E" w:rsidRDefault="00971A76" w:rsidP="007C6F19">
            <w:pPr>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 xml:space="preserve">Are forest fuels conditions functioning properly as determined by departure from resilient conditions?  </w:t>
            </w:r>
          </w:p>
          <w:p w:rsidR="00971A76" w:rsidRPr="0033606E" w:rsidRDefault="00971A76" w:rsidP="007C6F19">
            <w:pPr>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 xml:space="preserve">How many acres of the different plant association groups are properly functioning and where are they located?  </w:t>
            </w:r>
          </w:p>
          <w:p w:rsidR="00971A76" w:rsidRPr="0033606E" w:rsidRDefault="00971A76" w:rsidP="007C6F19">
            <w:pPr>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What are barriers to maintaining or improving conditions?</w:t>
            </w:r>
          </w:p>
        </w:tc>
        <w:tc>
          <w:tcPr>
            <w:tcW w:w="4500" w:type="dxa"/>
            <w:vAlign w:val="center"/>
          </w:tcPr>
          <w:p w:rsidR="00971A76" w:rsidRPr="0033606E" w:rsidRDefault="00971A76" w:rsidP="00971A76">
            <w:pPr>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Identification of desired fuels conditions.</w:t>
            </w:r>
          </w:p>
          <w:p w:rsidR="00971A76" w:rsidRPr="0033606E" w:rsidRDefault="00971A76" w:rsidP="00971A76">
            <w:pPr>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Acres treated by treatment type.</w:t>
            </w:r>
          </w:p>
          <w:p w:rsidR="00971A76" w:rsidRPr="0033606E" w:rsidRDefault="00971A76" w:rsidP="00971A76">
            <w:pPr>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Acres treated in Wildland-Urban Interface (WUI) and outside of WUI.</w:t>
            </w:r>
          </w:p>
          <w:p w:rsidR="00971A76" w:rsidRPr="0033606E" w:rsidRDefault="00971A76" w:rsidP="00971A76">
            <w:pPr>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 xml:space="preserve">Changes in fuel arrangements within treatment units and within watersheds. </w:t>
            </w:r>
          </w:p>
        </w:tc>
      </w:tr>
      <w:tr w:rsidR="00971A76" w:rsidRPr="0033606E" w:rsidTr="0033606E">
        <w:tc>
          <w:tcPr>
            <w:tcW w:w="3168" w:type="dxa"/>
          </w:tcPr>
          <w:p w:rsidR="00971A76" w:rsidRPr="0033606E" w:rsidRDefault="00971A76" w:rsidP="00716CF1">
            <w:pPr>
              <w:spacing w:before="120" w:after="120"/>
              <w:rPr>
                <w:rFonts w:ascii="Times New Roman" w:hAnsi="Times New Roman" w:cs="Times New Roman"/>
                <w:b/>
                <w:color w:val="000000"/>
                <w:sz w:val="24"/>
                <w:szCs w:val="24"/>
              </w:rPr>
            </w:pPr>
            <w:r w:rsidRPr="0033606E">
              <w:rPr>
                <w:rFonts w:ascii="Times New Roman" w:hAnsi="Times New Roman" w:cs="Times New Roman"/>
                <w:b/>
                <w:color w:val="000000"/>
                <w:sz w:val="24"/>
                <w:szCs w:val="24"/>
              </w:rPr>
              <w:t xml:space="preserve">Desired Terrestrial Conditions are Properly Functioning - </w:t>
            </w:r>
          </w:p>
          <w:p w:rsidR="00971A76" w:rsidRPr="0033606E" w:rsidRDefault="00971A76" w:rsidP="00716CF1">
            <w:pPr>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Status of late successional and old growth forests by plant association group (PAG).</w:t>
            </w:r>
          </w:p>
          <w:p w:rsidR="00971A76" w:rsidRPr="0033606E" w:rsidRDefault="00971A76" w:rsidP="00716CF1">
            <w:pPr>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Eastside Screens</w:t>
            </w:r>
          </w:p>
        </w:tc>
        <w:tc>
          <w:tcPr>
            <w:tcW w:w="5580" w:type="dxa"/>
          </w:tcPr>
          <w:p w:rsidR="00971A76" w:rsidRPr="0033606E" w:rsidRDefault="00971A76" w:rsidP="0018180D">
            <w:pPr>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 xml:space="preserve">What progress has been made toward maintaining and restoring resiliency in the identified PAGs? </w:t>
            </w:r>
          </w:p>
          <w:p w:rsidR="00971A76" w:rsidRPr="0033606E" w:rsidRDefault="00971A76" w:rsidP="0018180D">
            <w:pPr>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 xml:space="preserve">What are the structural stages for each PAG, with a focus on LOS?  </w:t>
            </w:r>
          </w:p>
          <w:p w:rsidR="00971A76" w:rsidRPr="0033606E" w:rsidRDefault="00971A76" w:rsidP="007A6D86">
            <w:pPr>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How far are stands departed from historical range of variation (HRV)?</w:t>
            </w:r>
          </w:p>
        </w:tc>
        <w:tc>
          <w:tcPr>
            <w:tcW w:w="4500" w:type="dxa"/>
            <w:vAlign w:val="center"/>
          </w:tcPr>
          <w:p w:rsidR="00971A76" w:rsidRPr="0033606E" w:rsidRDefault="00971A76" w:rsidP="00971A76">
            <w:pPr>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Changes in tree abundance, tree age and size distribution, species composition and distribution.</w:t>
            </w:r>
          </w:p>
          <w:p w:rsidR="00971A76" w:rsidRPr="0033606E" w:rsidRDefault="00971A76" w:rsidP="00971A76">
            <w:pPr>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 xml:space="preserve">Compare existing conditions to desired conditions by PAG.   </w:t>
            </w:r>
          </w:p>
        </w:tc>
      </w:tr>
      <w:tr w:rsidR="00971A76" w:rsidRPr="0033606E" w:rsidTr="0033606E">
        <w:trPr>
          <w:cantSplit/>
        </w:trPr>
        <w:tc>
          <w:tcPr>
            <w:tcW w:w="3168" w:type="dxa"/>
          </w:tcPr>
          <w:p w:rsidR="00971A76" w:rsidRPr="0033606E" w:rsidRDefault="00971A76" w:rsidP="00F74CE5">
            <w:pPr>
              <w:spacing w:before="120" w:after="120"/>
              <w:rPr>
                <w:rFonts w:ascii="Times New Roman" w:hAnsi="Times New Roman" w:cs="Times New Roman"/>
                <w:color w:val="000000"/>
                <w:sz w:val="24"/>
                <w:szCs w:val="24"/>
              </w:rPr>
            </w:pPr>
          </w:p>
          <w:p w:rsidR="00971A76" w:rsidRPr="0033606E" w:rsidRDefault="00971A76" w:rsidP="004B6FA5">
            <w:pPr>
              <w:spacing w:before="120" w:after="120"/>
              <w:rPr>
                <w:rFonts w:ascii="Times New Roman" w:hAnsi="Times New Roman" w:cs="Times New Roman"/>
                <w:b/>
                <w:color w:val="000000"/>
                <w:sz w:val="24"/>
                <w:szCs w:val="24"/>
              </w:rPr>
            </w:pPr>
            <w:r w:rsidRPr="0033606E">
              <w:rPr>
                <w:rFonts w:ascii="Times New Roman" w:hAnsi="Times New Roman" w:cs="Times New Roman"/>
                <w:b/>
                <w:color w:val="000000"/>
                <w:sz w:val="24"/>
                <w:szCs w:val="24"/>
              </w:rPr>
              <w:t>Riparian Habitats</w:t>
            </w:r>
          </w:p>
          <w:p w:rsidR="00971A76" w:rsidRPr="0033606E" w:rsidRDefault="00971A76" w:rsidP="004B6FA5">
            <w:pPr>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 xml:space="preserve">Status of riparian areas, wetlands (fens, springs), streamside management units, and flood plains </w:t>
            </w:r>
          </w:p>
        </w:tc>
        <w:tc>
          <w:tcPr>
            <w:tcW w:w="5580" w:type="dxa"/>
          </w:tcPr>
          <w:p w:rsidR="00971A76" w:rsidRPr="0033606E" w:rsidRDefault="00971A76" w:rsidP="00F74CE5">
            <w:pPr>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Are habitats being protected in accordance with LRMP S&amp;Gs (INFISH/PACFISH)?</w:t>
            </w:r>
          </w:p>
          <w:p w:rsidR="00971A76" w:rsidRPr="0033606E" w:rsidRDefault="00971A76" w:rsidP="00F74CE5">
            <w:pPr>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What is the trend in riparian habitat conditions?</w:t>
            </w:r>
          </w:p>
          <w:p w:rsidR="00971A76" w:rsidRPr="0033606E" w:rsidRDefault="00971A76" w:rsidP="00F74CE5">
            <w:pPr>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Are restoration activities effective in maintaining/protecting riparian habitats?</w:t>
            </w:r>
          </w:p>
          <w:p w:rsidR="00971A76" w:rsidRPr="0033606E" w:rsidRDefault="00971A76" w:rsidP="00F74CE5">
            <w:pPr>
              <w:spacing w:before="120" w:after="120"/>
              <w:rPr>
                <w:rFonts w:ascii="Times New Roman" w:hAnsi="Times New Roman" w:cs="Times New Roman"/>
                <w:color w:val="000000"/>
                <w:sz w:val="24"/>
                <w:szCs w:val="24"/>
              </w:rPr>
            </w:pPr>
          </w:p>
        </w:tc>
        <w:tc>
          <w:tcPr>
            <w:tcW w:w="4500" w:type="dxa"/>
            <w:vAlign w:val="center"/>
          </w:tcPr>
          <w:p w:rsidR="00971A76" w:rsidRPr="0033606E" w:rsidRDefault="00971A76" w:rsidP="00971A76">
            <w:pPr>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Adherence in planning and implementation to riparian management standards.</w:t>
            </w:r>
          </w:p>
          <w:p w:rsidR="00971A76" w:rsidRPr="0033606E" w:rsidRDefault="00971A76" w:rsidP="00971A76">
            <w:pPr>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Changes in riparian vegetation</w:t>
            </w:r>
          </w:p>
        </w:tc>
      </w:tr>
      <w:tr w:rsidR="00065A7D" w:rsidRPr="0033606E" w:rsidTr="00971A76">
        <w:trPr>
          <w:cantSplit/>
        </w:trPr>
        <w:tc>
          <w:tcPr>
            <w:tcW w:w="13248" w:type="dxa"/>
            <w:gridSpan w:val="3"/>
            <w:shd w:val="clear" w:color="auto" w:fill="C6D9F1" w:themeFill="text2" w:themeFillTint="33"/>
          </w:tcPr>
          <w:p w:rsidR="00065A7D" w:rsidRPr="0033606E" w:rsidRDefault="00065A7D" w:rsidP="00065A7D">
            <w:pPr>
              <w:rPr>
                <w:rFonts w:ascii="Times New Roman" w:hAnsi="Times New Roman" w:cs="Times New Roman"/>
                <w:b/>
                <w:color w:val="000000"/>
                <w:sz w:val="24"/>
                <w:szCs w:val="24"/>
              </w:rPr>
            </w:pPr>
            <w:r w:rsidRPr="0033606E">
              <w:rPr>
                <w:rFonts w:ascii="Times New Roman" w:hAnsi="Times New Roman" w:cs="Times New Roman"/>
                <w:b/>
                <w:color w:val="000000"/>
                <w:sz w:val="24"/>
                <w:szCs w:val="24"/>
              </w:rPr>
              <w:t>(iii) The status of focal species to assess the ecological conditions required under § 219.9.</w:t>
            </w:r>
          </w:p>
        </w:tc>
      </w:tr>
      <w:tr w:rsidR="00971A76" w:rsidRPr="0033606E" w:rsidTr="0033606E">
        <w:trPr>
          <w:cantSplit/>
        </w:trPr>
        <w:tc>
          <w:tcPr>
            <w:tcW w:w="3168" w:type="dxa"/>
          </w:tcPr>
          <w:p w:rsidR="00971A76" w:rsidRPr="0033606E" w:rsidRDefault="00971A76" w:rsidP="00971A76">
            <w:pPr>
              <w:spacing w:before="120" w:after="120"/>
              <w:rPr>
                <w:rFonts w:ascii="Times New Roman" w:hAnsi="Times New Roman" w:cs="Times New Roman"/>
                <w:color w:val="000000"/>
                <w:sz w:val="24"/>
                <w:szCs w:val="24"/>
              </w:rPr>
            </w:pPr>
            <w:r w:rsidRPr="0033606E">
              <w:rPr>
                <w:rFonts w:ascii="Times New Roman" w:hAnsi="Times New Roman" w:cs="Times New Roman"/>
                <w:b/>
                <w:color w:val="000000"/>
                <w:sz w:val="24"/>
                <w:szCs w:val="24"/>
              </w:rPr>
              <w:t xml:space="preserve">Redband trout </w:t>
            </w:r>
          </w:p>
        </w:tc>
        <w:tc>
          <w:tcPr>
            <w:tcW w:w="5580" w:type="dxa"/>
          </w:tcPr>
          <w:p w:rsidR="00971A76" w:rsidRPr="0033606E" w:rsidRDefault="00971A76" w:rsidP="00B54A0C">
            <w:pPr>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Are habitat conditions being provided consistent with the conservation plans and / or biological evaluations?</w:t>
            </w:r>
          </w:p>
        </w:tc>
        <w:tc>
          <w:tcPr>
            <w:tcW w:w="4500" w:type="dxa"/>
            <w:vAlign w:val="center"/>
          </w:tcPr>
          <w:p w:rsidR="00971A76" w:rsidRPr="0033606E" w:rsidRDefault="00971A76" w:rsidP="00971A76">
            <w:pPr>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Stream Habitat Status</w:t>
            </w:r>
          </w:p>
          <w:p w:rsidR="00971A76" w:rsidRPr="0033606E" w:rsidRDefault="00971A76" w:rsidP="00971A76">
            <w:pPr>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Population Status</w:t>
            </w:r>
          </w:p>
          <w:p w:rsidR="00971A76" w:rsidRPr="0033606E" w:rsidRDefault="00971A76" w:rsidP="00971A76">
            <w:pPr>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 xml:space="preserve">Review of NEPA project BEs for treatment impacts </w:t>
            </w:r>
          </w:p>
        </w:tc>
      </w:tr>
      <w:tr w:rsidR="00971A76" w:rsidRPr="0033606E" w:rsidTr="0033606E">
        <w:trPr>
          <w:cantSplit/>
        </w:trPr>
        <w:tc>
          <w:tcPr>
            <w:tcW w:w="3168" w:type="dxa"/>
          </w:tcPr>
          <w:p w:rsidR="00971A76" w:rsidRPr="0033606E" w:rsidRDefault="00971A76" w:rsidP="00971A76">
            <w:pPr>
              <w:spacing w:before="120" w:after="120"/>
              <w:rPr>
                <w:rFonts w:ascii="Times New Roman" w:hAnsi="Times New Roman" w:cs="Times New Roman"/>
                <w:color w:val="000000"/>
                <w:sz w:val="24"/>
                <w:szCs w:val="24"/>
              </w:rPr>
            </w:pPr>
            <w:r w:rsidRPr="0033606E">
              <w:rPr>
                <w:rFonts w:ascii="Times New Roman" w:hAnsi="Times New Roman" w:cs="Times New Roman"/>
                <w:b/>
                <w:color w:val="000000"/>
                <w:sz w:val="24"/>
                <w:szCs w:val="24"/>
              </w:rPr>
              <w:t xml:space="preserve">Colombia spotted frog </w:t>
            </w:r>
          </w:p>
        </w:tc>
        <w:tc>
          <w:tcPr>
            <w:tcW w:w="5580" w:type="dxa"/>
          </w:tcPr>
          <w:p w:rsidR="00971A76" w:rsidRPr="0033606E" w:rsidRDefault="00971A76" w:rsidP="00B54A0C">
            <w:pPr>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Are habitat conditions being provided consistent with the conservation plans and / or biological evaluations?</w:t>
            </w:r>
          </w:p>
        </w:tc>
        <w:tc>
          <w:tcPr>
            <w:tcW w:w="4500" w:type="dxa"/>
            <w:vAlign w:val="center"/>
          </w:tcPr>
          <w:p w:rsidR="00971A76" w:rsidRPr="0033606E" w:rsidRDefault="00971A76" w:rsidP="00971A76">
            <w:pPr>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Stream, spring and wet area habitat status</w:t>
            </w:r>
          </w:p>
          <w:p w:rsidR="00971A76" w:rsidRPr="0033606E" w:rsidRDefault="00971A76" w:rsidP="00971A76">
            <w:pPr>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Population Status</w:t>
            </w:r>
          </w:p>
          <w:p w:rsidR="00971A76" w:rsidRPr="0033606E" w:rsidRDefault="00971A76" w:rsidP="00971A76">
            <w:pPr>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 xml:space="preserve">Review of NEPA project BEs for treatment impacts </w:t>
            </w:r>
          </w:p>
        </w:tc>
      </w:tr>
      <w:tr w:rsidR="00971A76" w:rsidRPr="0033606E" w:rsidTr="0033606E">
        <w:trPr>
          <w:cantSplit/>
        </w:trPr>
        <w:tc>
          <w:tcPr>
            <w:tcW w:w="3168" w:type="dxa"/>
          </w:tcPr>
          <w:p w:rsidR="00971A76" w:rsidRPr="0033606E" w:rsidRDefault="00971A76" w:rsidP="00B66BF2">
            <w:pPr>
              <w:spacing w:before="120" w:after="120"/>
              <w:rPr>
                <w:rFonts w:ascii="Times New Roman" w:hAnsi="Times New Roman" w:cs="Times New Roman"/>
                <w:color w:val="000000"/>
                <w:sz w:val="24"/>
                <w:szCs w:val="24"/>
              </w:rPr>
            </w:pPr>
            <w:r w:rsidRPr="0033606E">
              <w:rPr>
                <w:rFonts w:ascii="Times New Roman" w:hAnsi="Times New Roman" w:cs="Times New Roman"/>
                <w:b/>
                <w:color w:val="000000"/>
                <w:sz w:val="24"/>
                <w:szCs w:val="24"/>
              </w:rPr>
              <w:t xml:space="preserve">Henderson’s </w:t>
            </w:r>
            <w:proofErr w:type="spellStart"/>
            <w:r w:rsidRPr="0033606E">
              <w:rPr>
                <w:rFonts w:ascii="Times New Roman" w:hAnsi="Times New Roman" w:cs="Times New Roman"/>
                <w:b/>
                <w:color w:val="000000"/>
                <w:sz w:val="24"/>
                <w:szCs w:val="24"/>
              </w:rPr>
              <w:t>needlegrass</w:t>
            </w:r>
            <w:proofErr w:type="spellEnd"/>
            <w:r w:rsidRPr="0033606E">
              <w:rPr>
                <w:rFonts w:ascii="Times New Roman" w:hAnsi="Times New Roman" w:cs="Times New Roman"/>
                <w:b/>
                <w:color w:val="000000"/>
                <w:sz w:val="24"/>
                <w:szCs w:val="24"/>
              </w:rPr>
              <w:t xml:space="preserve"> </w:t>
            </w:r>
            <w:r w:rsidRPr="0033606E">
              <w:rPr>
                <w:rFonts w:ascii="Times New Roman" w:hAnsi="Times New Roman" w:cs="Times New Roman"/>
                <w:color w:val="000000"/>
                <w:sz w:val="24"/>
                <w:szCs w:val="24"/>
              </w:rPr>
              <w:t>(</w:t>
            </w:r>
            <w:proofErr w:type="spellStart"/>
            <w:r w:rsidRPr="0033606E">
              <w:rPr>
                <w:rFonts w:ascii="Times New Roman" w:hAnsi="Times New Roman" w:cs="Times New Roman"/>
                <w:i/>
                <w:color w:val="000000"/>
                <w:sz w:val="24"/>
                <w:szCs w:val="24"/>
              </w:rPr>
              <w:t>Achnatherum</w:t>
            </w:r>
            <w:proofErr w:type="spellEnd"/>
            <w:r w:rsidRPr="0033606E">
              <w:rPr>
                <w:rFonts w:ascii="Times New Roman" w:hAnsi="Times New Roman" w:cs="Times New Roman"/>
                <w:i/>
                <w:color w:val="000000"/>
                <w:sz w:val="24"/>
                <w:szCs w:val="24"/>
              </w:rPr>
              <w:t xml:space="preserve"> </w:t>
            </w:r>
            <w:proofErr w:type="spellStart"/>
            <w:r w:rsidRPr="0033606E">
              <w:rPr>
                <w:rFonts w:ascii="Times New Roman" w:hAnsi="Times New Roman" w:cs="Times New Roman"/>
                <w:i/>
                <w:color w:val="000000"/>
                <w:sz w:val="24"/>
                <w:szCs w:val="24"/>
              </w:rPr>
              <w:t>hendersonii</w:t>
            </w:r>
            <w:proofErr w:type="spellEnd"/>
            <w:r w:rsidRPr="0033606E">
              <w:rPr>
                <w:rFonts w:ascii="Times New Roman" w:hAnsi="Times New Roman" w:cs="Times New Roman"/>
                <w:color w:val="000000"/>
                <w:sz w:val="24"/>
                <w:szCs w:val="24"/>
              </w:rPr>
              <w:t>)</w:t>
            </w:r>
            <w:r w:rsidRPr="0033606E">
              <w:rPr>
                <w:rFonts w:ascii="Times New Roman" w:hAnsi="Times New Roman" w:cs="Times New Roman"/>
                <w:i/>
                <w:color w:val="000000"/>
                <w:sz w:val="24"/>
                <w:szCs w:val="24"/>
              </w:rPr>
              <w:t xml:space="preserve"> </w:t>
            </w:r>
            <w:r w:rsidRPr="0033606E">
              <w:rPr>
                <w:rFonts w:ascii="Times New Roman" w:hAnsi="Times New Roman" w:cs="Times New Roman"/>
                <w:color w:val="000000"/>
                <w:sz w:val="24"/>
                <w:szCs w:val="24"/>
              </w:rPr>
              <w:t xml:space="preserve">and </w:t>
            </w:r>
          </w:p>
          <w:p w:rsidR="00971A76" w:rsidRPr="0033606E" w:rsidRDefault="00971A76" w:rsidP="00971A76">
            <w:pPr>
              <w:spacing w:before="120" w:after="120"/>
              <w:rPr>
                <w:rFonts w:ascii="Times New Roman" w:hAnsi="Times New Roman" w:cs="Times New Roman"/>
                <w:color w:val="000000"/>
                <w:sz w:val="24"/>
                <w:szCs w:val="24"/>
              </w:rPr>
            </w:pPr>
            <w:r w:rsidRPr="0033606E">
              <w:rPr>
                <w:rFonts w:ascii="Times New Roman" w:hAnsi="Times New Roman" w:cs="Times New Roman"/>
                <w:b/>
                <w:color w:val="000000"/>
                <w:sz w:val="24"/>
                <w:szCs w:val="24"/>
              </w:rPr>
              <w:t xml:space="preserve">Wallowa </w:t>
            </w:r>
            <w:proofErr w:type="spellStart"/>
            <w:r w:rsidRPr="0033606E">
              <w:rPr>
                <w:rFonts w:ascii="Times New Roman" w:hAnsi="Times New Roman" w:cs="Times New Roman"/>
                <w:b/>
                <w:color w:val="000000"/>
                <w:sz w:val="24"/>
                <w:szCs w:val="24"/>
              </w:rPr>
              <w:t>needlegrass</w:t>
            </w:r>
            <w:proofErr w:type="spellEnd"/>
            <w:r w:rsidRPr="0033606E">
              <w:rPr>
                <w:rFonts w:ascii="Times New Roman" w:hAnsi="Times New Roman" w:cs="Times New Roman"/>
                <w:b/>
                <w:color w:val="000000"/>
                <w:sz w:val="24"/>
                <w:szCs w:val="24"/>
              </w:rPr>
              <w:t xml:space="preserve"> </w:t>
            </w:r>
            <w:r w:rsidRPr="0033606E">
              <w:rPr>
                <w:rFonts w:ascii="Times New Roman" w:hAnsi="Times New Roman" w:cs="Times New Roman"/>
                <w:color w:val="000000"/>
                <w:sz w:val="24"/>
                <w:szCs w:val="24"/>
              </w:rPr>
              <w:t>(</w:t>
            </w:r>
            <w:proofErr w:type="spellStart"/>
            <w:r w:rsidRPr="0033606E">
              <w:rPr>
                <w:rFonts w:ascii="Times New Roman" w:hAnsi="Times New Roman" w:cs="Times New Roman"/>
                <w:i/>
                <w:color w:val="000000"/>
                <w:sz w:val="24"/>
                <w:szCs w:val="24"/>
              </w:rPr>
              <w:t>Achnatherum</w:t>
            </w:r>
            <w:proofErr w:type="spellEnd"/>
            <w:r w:rsidRPr="0033606E">
              <w:rPr>
                <w:rFonts w:ascii="Times New Roman" w:hAnsi="Times New Roman" w:cs="Times New Roman"/>
                <w:i/>
                <w:color w:val="000000"/>
                <w:sz w:val="24"/>
                <w:szCs w:val="24"/>
              </w:rPr>
              <w:t xml:space="preserve"> </w:t>
            </w:r>
            <w:proofErr w:type="spellStart"/>
            <w:r w:rsidRPr="0033606E">
              <w:rPr>
                <w:rFonts w:ascii="Times New Roman" w:hAnsi="Times New Roman" w:cs="Times New Roman"/>
                <w:i/>
                <w:color w:val="000000"/>
                <w:sz w:val="24"/>
                <w:szCs w:val="24"/>
              </w:rPr>
              <w:t>wallowaensis</w:t>
            </w:r>
            <w:proofErr w:type="spellEnd"/>
            <w:r w:rsidRPr="0033606E">
              <w:rPr>
                <w:rFonts w:ascii="Times New Roman" w:hAnsi="Times New Roman" w:cs="Times New Roman"/>
                <w:color w:val="000000"/>
                <w:sz w:val="24"/>
                <w:szCs w:val="24"/>
              </w:rPr>
              <w:t xml:space="preserve">) </w:t>
            </w:r>
          </w:p>
        </w:tc>
        <w:tc>
          <w:tcPr>
            <w:tcW w:w="5580" w:type="dxa"/>
          </w:tcPr>
          <w:p w:rsidR="00971A76" w:rsidRPr="0033606E" w:rsidRDefault="00971A76" w:rsidP="00B66BF2">
            <w:pPr>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What are population trends?</w:t>
            </w:r>
          </w:p>
          <w:p w:rsidR="00971A76" w:rsidRPr="0033606E" w:rsidRDefault="00971A76" w:rsidP="00B66BF2">
            <w:pPr>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What is the status of habitat condition and threats at selected sites?</w:t>
            </w:r>
          </w:p>
          <w:p w:rsidR="00971A76" w:rsidRPr="0033606E" w:rsidRDefault="00971A76" w:rsidP="00B66BF2">
            <w:pPr>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 xml:space="preserve">What is the status of annual invasive grasses on scabland habitats where </w:t>
            </w:r>
            <w:proofErr w:type="spellStart"/>
            <w:r w:rsidRPr="0033606E">
              <w:rPr>
                <w:rFonts w:ascii="Times New Roman" w:hAnsi="Times New Roman" w:cs="Times New Roman"/>
                <w:color w:val="000000"/>
                <w:sz w:val="24"/>
                <w:szCs w:val="24"/>
              </w:rPr>
              <w:t>needlegrasses</w:t>
            </w:r>
            <w:proofErr w:type="spellEnd"/>
            <w:r w:rsidRPr="0033606E">
              <w:rPr>
                <w:rFonts w:ascii="Times New Roman" w:hAnsi="Times New Roman" w:cs="Times New Roman"/>
                <w:color w:val="000000"/>
                <w:sz w:val="24"/>
                <w:szCs w:val="24"/>
              </w:rPr>
              <w:t xml:space="preserve"> occur?</w:t>
            </w:r>
          </w:p>
          <w:p w:rsidR="00971A76" w:rsidRPr="0033606E" w:rsidRDefault="00971A76" w:rsidP="00B66BF2">
            <w:pPr>
              <w:spacing w:before="120" w:after="120"/>
              <w:rPr>
                <w:rFonts w:ascii="Times New Roman" w:hAnsi="Times New Roman" w:cs="Times New Roman"/>
                <w:color w:val="000000"/>
                <w:sz w:val="24"/>
                <w:szCs w:val="24"/>
              </w:rPr>
            </w:pPr>
            <w:r w:rsidRPr="0033606E">
              <w:rPr>
                <w:rFonts w:ascii="Times New Roman" w:hAnsi="Times New Roman" w:cs="Times New Roman"/>
                <w:sz w:val="24"/>
                <w:szCs w:val="24"/>
              </w:rPr>
              <w:t xml:space="preserve">Are project design criteria specific to protecting </w:t>
            </w:r>
            <w:proofErr w:type="spellStart"/>
            <w:r w:rsidRPr="0033606E">
              <w:rPr>
                <w:rFonts w:ascii="Times New Roman" w:hAnsi="Times New Roman" w:cs="Times New Roman"/>
                <w:sz w:val="24"/>
                <w:szCs w:val="24"/>
              </w:rPr>
              <w:t>needlegrass</w:t>
            </w:r>
            <w:proofErr w:type="spellEnd"/>
            <w:r w:rsidRPr="0033606E">
              <w:rPr>
                <w:rFonts w:ascii="Times New Roman" w:hAnsi="Times New Roman" w:cs="Times New Roman"/>
                <w:sz w:val="24"/>
                <w:szCs w:val="24"/>
              </w:rPr>
              <w:t xml:space="preserve"> populations and their scabland habitats being implemented correctly and are they effective?</w:t>
            </w:r>
          </w:p>
        </w:tc>
        <w:tc>
          <w:tcPr>
            <w:tcW w:w="4500" w:type="dxa"/>
            <w:vAlign w:val="center"/>
          </w:tcPr>
          <w:p w:rsidR="00971A76" w:rsidRPr="0033606E" w:rsidRDefault="00971A76" w:rsidP="00971A76">
            <w:pPr>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 xml:space="preserve">Numbers of plants in different </w:t>
            </w:r>
            <w:proofErr w:type="spellStart"/>
            <w:r w:rsidRPr="0033606E">
              <w:rPr>
                <w:rFonts w:ascii="Times New Roman" w:hAnsi="Times New Roman" w:cs="Times New Roman"/>
                <w:color w:val="000000"/>
                <w:sz w:val="24"/>
                <w:szCs w:val="24"/>
              </w:rPr>
              <w:t>phenological</w:t>
            </w:r>
            <w:proofErr w:type="spellEnd"/>
            <w:r w:rsidRPr="0033606E">
              <w:rPr>
                <w:rFonts w:ascii="Times New Roman" w:hAnsi="Times New Roman" w:cs="Times New Roman"/>
                <w:color w:val="000000"/>
                <w:sz w:val="24"/>
                <w:szCs w:val="24"/>
              </w:rPr>
              <w:t xml:space="preserve"> stages and habitat characteristics/threats observed at monitoring plots</w:t>
            </w:r>
          </w:p>
          <w:p w:rsidR="00971A76" w:rsidRPr="0033606E" w:rsidRDefault="00971A76" w:rsidP="00971A76">
            <w:pPr>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 xml:space="preserve">Status of </w:t>
            </w:r>
            <w:proofErr w:type="spellStart"/>
            <w:r w:rsidRPr="0033606E">
              <w:rPr>
                <w:rFonts w:ascii="Times New Roman" w:hAnsi="Times New Roman" w:cs="Times New Roman"/>
                <w:color w:val="000000"/>
                <w:sz w:val="24"/>
                <w:szCs w:val="24"/>
              </w:rPr>
              <w:t>needlegrass</w:t>
            </w:r>
            <w:proofErr w:type="spellEnd"/>
            <w:r w:rsidRPr="0033606E">
              <w:rPr>
                <w:rFonts w:ascii="Times New Roman" w:hAnsi="Times New Roman" w:cs="Times New Roman"/>
                <w:color w:val="000000"/>
                <w:sz w:val="24"/>
                <w:szCs w:val="24"/>
              </w:rPr>
              <w:t xml:space="preserve"> sites with and without annual invasive grasses</w:t>
            </w:r>
          </w:p>
        </w:tc>
      </w:tr>
      <w:tr w:rsidR="00971A76" w:rsidRPr="0033606E" w:rsidTr="0033606E">
        <w:trPr>
          <w:cantSplit/>
        </w:trPr>
        <w:tc>
          <w:tcPr>
            <w:tcW w:w="3168" w:type="dxa"/>
            <w:vAlign w:val="center"/>
          </w:tcPr>
          <w:p w:rsidR="00971A76" w:rsidRPr="0033606E" w:rsidRDefault="00971A76" w:rsidP="00971A76">
            <w:pPr>
              <w:spacing w:before="120" w:after="120"/>
              <w:rPr>
                <w:rFonts w:ascii="Times New Roman" w:hAnsi="Times New Roman" w:cs="Times New Roman"/>
                <w:color w:val="000000"/>
                <w:sz w:val="24"/>
                <w:szCs w:val="24"/>
              </w:rPr>
            </w:pPr>
            <w:r w:rsidRPr="0033606E">
              <w:rPr>
                <w:rFonts w:ascii="Times New Roman" w:hAnsi="Times New Roman" w:cs="Times New Roman"/>
                <w:b/>
                <w:color w:val="000000"/>
                <w:sz w:val="24"/>
                <w:szCs w:val="24"/>
              </w:rPr>
              <w:lastRenderedPageBreak/>
              <w:t xml:space="preserve">Peck’s mariposa lily </w:t>
            </w:r>
            <w:r w:rsidRPr="0033606E">
              <w:rPr>
                <w:rFonts w:ascii="Times New Roman" w:hAnsi="Times New Roman" w:cs="Times New Roman"/>
                <w:color w:val="000000"/>
                <w:sz w:val="24"/>
                <w:szCs w:val="24"/>
              </w:rPr>
              <w:t>(</w:t>
            </w:r>
            <w:proofErr w:type="spellStart"/>
            <w:r w:rsidRPr="0033606E">
              <w:rPr>
                <w:rFonts w:ascii="Times New Roman" w:hAnsi="Times New Roman" w:cs="Times New Roman"/>
                <w:i/>
                <w:color w:val="000000"/>
                <w:sz w:val="24"/>
                <w:szCs w:val="24"/>
              </w:rPr>
              <w:t>Calochortus</w:t>
            </w:r>
            <w:proofErr w:type="spellEnd"/>
            <w:r w:rsidRPr="0033606E">
              <w:rPr>
                <w:rFonts w:ascii="Times New Roman" w:hAnsi="Times New Roman" w:cs="Times New Roman"/>
                <w:color w:val="000000"/>
                <w:sz w:val="24"/>
                <w:szCs w:val="24"/>
              </w:rPr>
              <w:t xml:space="preserve"> </w:t>
            </w:r>
            <w:proofErr w:type="spellStart"/>
            <w:r w:rsidRPr="0033606E">
              <w:rPr>
                <w:rFonts w:ascii="Times New Roman" w:hAnsi="Times New Roman" w:cs="Times New Roman"/>
                <w:i/>
                <w:color w:val="000000"/>
                <w:sz w:val="24"/>
                <w:szCs w:val="24"/>
              </w:rPr>
              <w:t>longebarbatus</w:t>
            </w:r>
            <w:proofErr w:type="spellEnd"/>
            <w:r w:rsidRPr="0033606E">
              <w:rPr>
                <w:rFonts w:ascii="Times New Roman" w:hAnsi="Times New Roman" w:cs="Times New Roman"/>
                <w:color w:val="000000"/>
                <w:sz w:val="24"/>
                <w:szCs w:val="24"/>
              </w:rPr>
              <w:t xml:space="preserve"> var. </w:t>
            </w:r>
            <w:proofErr w:type="spellStart"/>
            <w:r w:rsidRPr="0033606E">
              <w:rPr>
                <w:rFonts w:ascii="Times New Roman" w:hAnsi="Times New Roman" w:cs="Times New Roman"/>
                <w:i/>
                <w:color w:val="000000"/>
                <w:sz w:val="24"/>
                <w:szCs w:val="24"/>
              </w:rPr>
              <w:t>peckii</w:t>
            </w:r>
            <w:proofErr w:type="spellEnd"/>
            <w:r w:rsidRPr="0033606E">
              <w:rPr>
                <w:rFonts w:ascii="Times New Roman" w:hAnsi="Times New Roman" w:cs="Times New Roman"/>
                <w:color w:val="000000"/>
                <w:sz w:val="24"/>
                <w:szCs w:val="24"/>
              </w:rPr>
              <w:t>)</w:t>
            </w:r>
          </w:p>
        </w:tc>
        <w:tc>
          <w:tcPr>
            <w:tcW w:w="5580" w:type="dxa"/>
            <w:vAlign w:val="center"/>
          </w:tcPr>
          <w:p w:rsidR="00971A76" w:rsidRPr="0033606E" w:rsidRDefault="00971A76" w:rsidP="00971A76">
            <w:pPr>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What are population trends?</w:t>
            </w:r>
          </w:p>
          <w:p w:rsidR="00971A76" w:rsidRPr="0033606E" w:rsidRDefault="00971A76" w:rsidP="00971A76">
            <w:pPr>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What is the status of habitat condition and threats at selected sites?</w:t>
            </w:r>
          </w:p>
          <w:p w:rsidR="00971A76" w:rsidRPr="0033606E" w:rsidRDefault="00971A76" w:rsidP="00971A76">
            <w:pPr>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Are project design criteria specific to protecting Peck’s mariposa lily populations and their habitats being implemented correctly and are they effective?</w:t>
            </w:r>
          </w:p>
        </w:tc>
        <w:tc>
          <w:tcPr>
            <w:tcW w:w="4500" w:type="dxa"/>
            <w:vAlign w:val="center"/>
          </w:tcPr>
          <w:p w:rsidR="00971A76" w:rsidRPr="0033606E" w:rsidRDefault="00971A76" w:rsidP="00971A76">
            <w:pPr>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Numbers of flowering individuals and observations on general habitat condition and disturbances/threats (collected at monitoring sites).</w:t>
            </w:r>
          </w:p>
        </w:tc>
      </w:tr>
      <w:tr w:rsidR="00971A76" w:rsidRPr="0033606E" w:rsidTr="0033606E">
        <w:trPr>
          <w:cantSplit/>
        </w:trPr>
        <w:tc>
          <w:tcPr>
            <w:tcW w:w="3168" w:type="dxa"/>
            <w:vAlign w:val="center"/>
          </w:tcPr>
          <w:p w:rsidR="00971A76" w:rsidRPr="0033606E" w:rsidRDefault="00971A76" w:rsidP="00971A76">
            <w:pPr>
              <w:spacing w:before="120" w:after="120"/>
              <w:rPr>
                <w:rFonts w:ascii="Times New Roman" w:hAnsi="Times New Roman" w:cs="Times New Roman"/>
                <w:sz w:val="24"/>
                <w:szCs w:val="24"/>
              </w:rPr>
            </w:pPr>
            <w:r w:rsidRPr="0033606E">
              <w:rPr>
                <w:rFonts w:ascii="Times New Roman" w:hAnsi="Times New Roman" w:cs="Times New Roman"/>
                <w:b/>
                <w:sz w:val="24"/>
                <w:szCs w:val="24"/>
              </w:rPr>
              <w:t>Bald eagle</w:t>
            </w:r>
            <w:r w:rsidRPr="0033606E">
              <w:rPr>
                <w:rFonts w:ascii="Times New Roman" w:hAnsi="Times New Roman" w:cs="Times New Roman"/>
                <w:sz w:val="24"/>
                <w:szCs w:val="24"/>
              </w:rPr>
              <w:t xml:space="preserve">  </w:t>
            </w:r>
          </w:p>
          <w:p w:rsidR="00971A76" w:rsidRPr="0033606E" w:rsidRDefault="00971A76" w:rsidP="00971A76">
            <w:pPr>
              <w:spacing w:before="120" w:after="120"/>
              <w:rPr>
                <w:rFonts w:ascii="Times New Roman" w:hAnsi="Times New Roman" w:cs="Times New Roman"/>
                <w:sz w:val="24"/>
                <w:szCs w:val="24"/>
              </w:rPr>
            </w:pPr>
            <w:r w:rsidRPr="0033606E">
              <w:rPr>
                <w:rFonts w:ascii="Times New Roman" w:hAnsi="Times New Roman" w:cs="Times New Roman"/>
                <w:sz w:val="24"/>
                <w:szCs w:val="24"/>
              </w:rPr>
              <w:t>Indicator for  large tree habitats in preferred nesting/roosting areas</w:t>
            </w:r>
          </w:p>
        </w:tc>
        <w:tc>
          <w:tcPr>
            <w:tcW w:w="5580" w:type="dxa"/>
            <w:vAlign w:val="center"/>
          </w:tcPr>
          <w:p w:rsidR="00971A76" w:rsidRPr="0033606E" w:rsidRDefault="00971A76" w:rsidP="00971A76">
            <w:pPr>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 xml:space="preserve">Are current breeding territories being maintained and are new territories being added on the forest? </w:t>
            </w:r>
          </w:p>
          <w:p w:rsidR="00971A76" w:rsidRPr="0033606E" w:rsidRDefault="00971A76" w:rsidP="00971A76">
            <w:pPr>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Are nests, nest stands and winter roosting areas being protected?</w:t>
            </w:r>
          </w:p>
          <w:p w:rsidR="00971A76" w:rsidRPr="0033606E" w:rsidRDefault="00971A76" w:rsidP="00971A76">
            <w:pPr>
              <w:spacing w:before="120" w:after="120"/>
              <w:rPr>
                <w:rFonts w:ascii="Times New Roman" w:hAnsi="Times New Roman" w:cs="Times New Roman"/>
                <w:color w:val="000000"/>
                <w:sz w:val="24"/>
                <w:szCs w:val="24"/>
                <w:highlight w:val="yellow"/>
              </w:rPr>
            </w:pPr>
            <w:r w:rsidRPr="0033606E">
              <w:rPr>
                <w:rFonts w:ascii="Times New Roman" w:hAnsi="Times New Roman" w:cs="Times New Roman"/>
                <w:color w:val="000000"/>
                <w:sz w:val="24"/>
                <w:szCs w:val="24"/>
              </w:rPr>
              <w:t>What are the trends in wintering bald eagles on the Forest?</w:t>
            </w:r>
          </w:p>
        </w:tc>
        <w:tc>
          <w:tcPr>
            <w:tcW w:w="4500" w:type="dxa"/>
            <w:vAlign w:val="center"/>
          </w:tcPr>
          <w:p w:rsidR="00971A76" w:rsidRPr="0033606E" w:rsidRDefault="00971A76" w:rsidP="00971A76">
            <w:pPr>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Nesting surveys and nesting success rates.</w:t>
            </w:r>
          </w:p>
          <w:p w:rsidR="00971A76" w:rsidRPr="0033606E" w:rsidRDefault="00971A76" w:rsidP="00971A76">
            <w:pPr>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Winter bald eagle counts.</w:t>
            </w:r>
          </w:p>
          <w:p w:rsidR="00971A76" w:rsidRPr="0033606E" w:rsidRDefault="00971A76" w:rsidP="00971A76">
            <w:pPr>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Implementation of closures to protect nesting eagles.</w:t>
            </w:r>
          </w:p>
          <w:p w:rsidR="00971A76" w:rsidRPr="0033606E" w:rsidRDefault="00971A76" w:rsidP="00971A76">
            <w:pPr>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Habitat Monitoring</w:t>
            </w:r>
          </w:p>
        </w:tc>
      </w:tr>
      <w:tr w:rsidR="00971A76" w:rsidRPr="0033606E" w:rsidTr="0033606E">
        <w:trPr>
          <w:cantSplit/>
        </w:trPr>
        <w:tc>
          <w:tcPr>
            <w:tcW w:w="3168" w:type="dxa"/>
            <w:vAlign w:val="center"/>
          </w:tcPr>
          <w:p w:rsidR="00971A76" w:rsidRPr="0033606E" w:rsidRDefault="00971A76" w:rsidP="00971A76">
            <w:pPr>
              <w:spacing w:before="120" w:after="120"/>
              <w:rPr>
                <w:rFonts w:ascii="Times New Roman" w:hAnsi="Times New Roman" w:cs="Times New Roman"/>
                <w:b/>
                <w:sz w:val="24"/>
                <w:szCs w:val="24"/>
              </w:rPr>
            </w:pPr>
            <w:r w:rsidRPr="0033606E">
              <w:rPr>
                <w:rFonts w:ascii="Times New Roman" w:hAnsi="Times New Roman" w:cs="Times New Roman"/>
                <w:b/>
                <w:sz w:val="24"/>
                <w:szCs w:val="24"/>
              </w:rPr>
              <w:t xml:space="preserve">Golden eagle  </w:t>
            </w:r>
          </w:p>
          <w:p w:rsidR="00971A76" w:rsidRPr="0033606E" w:rsidRDefault="00971A76" w:rsidP="00971A76">
            <w:pPr>
              <w:spacing w:before="120" w:after="120"/>
              <w:rPr>
                <w:rFonts w:ascii="Times New Roman" w:hAnsi="Times New Roman" w:cs="Times New Roman"/>
                <w:sz w:val="24"/>
                <w:szCs w:val="24"/>
              </w:rPr>
            </w:pPr>
            <w:r w:rsidRPr="0033606E">
              <w:rPr>
                <w:rFonts w:ascii="Times New Roman" w:hAnsi="Times New Roman" w:cs="Times New Roman"/>
                <w:sz w:val="24"/>
                <w:szCs w:val="24"/>
              </w:rPr>
              <w:t>Indicator for cliff and rock habitats</w:t>
            </w:r>
          </w:p>
        </w:tc>
        <w:tc>
          <w:tcPr>
            <w:tcW w:w="5580" w:type="dxa"/>
            <w:vAlign w:val="center"/>
          </w:tcPr>
          <w:p w:rsidR="00971A76" w:rsidRPr="0033606E" w:rsidRDefault="00971A76" w:rsidP="00971A76">
            <w:pPr>
              <w:spacing w:before="120" w:after="120"/>
              <w:rPr>
                <w:rFonts w:ascii="Times New Roman" w:hAnsi="Times New Roman" w:cs="Times New Roman"/>
                <w:sz w:val="24"/>
                <w:szCs w:val="24"/>
              </w:rPr>
            </w:pPr>
            <w:r w:rsidRPr="0033606E">
              <w:rPr>
                <w:rFonts w:ascii="Times New Roman" w:hAnsi="Times New Roman" w:cs="Times New Roman"/>
                <w:sz w:val="24"/>
                <w:szCs w:val="24"/>
              </w:rPr>
              <w:t>Are standards and guidelines being followed?</w:t>
            </w:r>
          </w:p>
          <w:p w:rsidR="00971A76" w:rsidRPr="0033606E" w:rsidRDefault="00971A76" w:rsidP="00971A76">
            <w:pPr>
              <w:spacing w:before="120" w:after="120"/>
              <w:rPr>
                <w:rFonts w:ascii="Times New Roman" w:hAnsi="Times New Roman" w:cs="Times New Roman"/>
                <w:sz w:val="24"/>
                <w:szCs w:val="24"/>
              </w:rPr>
            </w:pPr>
            <w:r w:rsidRPr="0033606E">
              <w:rPr>
                <w:rFonts w:ascii="Times New Roman" w:hAnsi="Times New Roman" w:cs="Times New Roman"/>
                <w:sz w:val="24"/>
                <w:szCs w:val="24"/>
              </w:rPr>
              <w:t>Is habitat being maintained at desired levels?</w:t>
            </w:r>
          </w:p>
          <w:p w:rsidR="00971A76" w:rsidRPr="0033606E" w:rsidRDefault="00971A76" w:rsidP="00971A76">
            <w:pPr>
              <w:spacing w:before="120" w:after="120"/>
              <w:rPr>
                <w:rFonts w:ascii="Times New Roman" w:hAnsi="Times New Roman" w:cs="Times New Roman"/>
                <w:sz w:val="24"/>
                <w:szCs w:val="24"/>
              </w:rPr>
            </w:pPr>
          </w:p>
        </w:tc>
        <w:tc>
          <w:tcPr>
            <w:tcW w:w="4500" w:type="dxa"/>
            <w:vAlign w:val="center"/>
          </w:tcPr>
          <w:p w:rsidR="00971A76" w:rsidRPr="0033606E" w:rsidRDefault="00971A76" w:rsidP="00971A76">
            <w:pPr>
              <w:rPr>
                <w:rFonts w:ascii="Times New Roman" w:hAnsi="Times New Roman" w:cs="Times New Roman"/>
                <w:sz w:val="24"/>
                <w:szCs w:val="24"/>
              </w:rPr>
            </w:pPr>
            <w:r w:rsidRPr="0033606E">
              <w:rPr>
                <w:rFonts w:ascii="Times New Roman" w:hAnsi="Times New Roman" w:cs="Times New Roman"/>
                <w:sz w:val="24"/>
                <w:szCs w:val="24"/>
              </w:rPr>
              <w:t>Habitat monitoring, nesting surveys, nest success rates, winter surveys, seasonal restrictions</w:t>
            </w:r>
          </w:p>
        </w:tc>
      </w:tr>
      <w:tr w:rsidR="00971A76" w:rsidRPr="0033606E" w:rsidTr="0033606E">
        <w:trPr>
          <w:cantSplit/>
        </w:trPr>
        <w:tc>
          <w:tcPr>
            <w:tcW w:w="3168" w:type="dxa"/>
            <w:vAlign w:val="center"/>
          </w:tcPr>
          <w:p w:rsidR="00971A76" w:rsidRPr="0033606E" w:rsidRDefault="00971A76" w:rsidP="00971A76">
            <w:pPr>
              <w:spacing w:before="120" w:after="120"/>
              <w:rPr>
                <w:rFonts w:ascii="Times New Roman" w:hAnsi="Times New Roman" w:cs="Times New Roman"/>
                <w:sz w:val="24"/>
                <w:szCs w:val="24"/>
              </w:rPr>
            </w:pPr>
            <w:r w:rsidRPr="0033606E">
              <w:rPr>
                <w:rFonts w:ascii="Times New Roman" w:hAnsi="Times New Roman" w:cs="Times New Roman"/>
                <w:b/>
                <w:sz w:val="24"/>
                <w:szCs w:val="24"/>
              </w:rPr>
              <w:t>Snag habitat (various PAGs and structural stages)</w:t>
            </w:r>
            <w:r w:rsidRPr="0033606E">
              <w:rPr>
                <w:rFonts w:ascii="Times New Roman" w:hAnsi="Times New Roman" w:cs="Times New Roman"/>
                <w:sz w:val="24"/>
                <w:szCs w:val="24"/>
              </w:rPr>
              <w:t xml:space="preserve">  </w:t>
            </w:r>
          </w:p>
        </w:tc>
        <w:tc>
          <w:tcPr>
            <w:tcW w:w="5580" w:type="dxa"/>
            <w:vAlign w:val="center"/>
          </w:tcPr>
          <w:p w:rsidR="00971A76" w:rsidRPr="0033606E" w:rsidRDefault="00971A76" w:rsidP="00971A76">
            <w:pPr>
              <w:spacing w:before="120" w:after="120"/>
              <w:rPr>
                <w:rFonts w:ascii="Times New Roman" w:hAnsi="Times New Roman" w:cs="Times New Roman"/>
                <w:sz w:val="24"/>
                <w:szCs w:val="24"/>
              </w:rPr>
            </w:pPr>
            <w:r w:rsidRPr="0033606E">
              <w:rPr>
                <w:rFonts w:ascii="Times New Roman" w:hAnsi="Times New Roman" w:cs="Times New Roman"/>
                <w:sz w:val="24"/>
                <w:szCs w:val="24"/>
              </w:rPr>
              <w:t>Are standards and guidelines being followed?</w:t>
            </w:r>
          </w:p>
          <w:p w:rsidR="00971A76" w:rsidRPr="0033606E" w:rsidRDefault="00971A76" w:rsidP="00971A76">
            <w:pPr>
              <w:spacing w:before="120" w:after="120"/>
              <w:rPr>
                <w:rFonts w:ascii="Times New Roman" w:hAnsi="Times New Roman" w:cs="Times New Roman"/>
                <w:sz w:val="24"/>
                <w:szCs w:val="24"/>
              </w:rPr>
            </w:pPr>
            <w:r w:rsidRPr="0033606E">
              <w:rPr>
                <w:rFonts w:ascii="Times New Roman" w:hAnsi="Times New Roman" w:cs="Times New Roman"/>
                <w:sz w:val="24"/>
                <w:szCs w:val="24"/>
              </w:rPr>
              <w:t>Is habitat being maintained at desired levels?</w:t>
            </w:r>
          </w:p>
        </w:tc>
        <w:tc>
          <w:tcPr>
            <w:tcW w:w="4500" w:type="dxa"/>
            <w:vAlign w:val="center"/>
          </w:tcPr>
          <w:p w:rsidR="00971A76" w:rsidRPr="0033606E" w:rsidRDefault="00971A76" w:rsidP="00971A76">
            <w:pPr>
              <w:rPr>
                <w:rFonts w:ascii="Times New Roman" w:hAnsi="Times New Roman" w:cs="Times New Roman"/>
                <w:sz w:val="24"/>
                <w:szCs w:val="24"/>
              </w:rPr>
            </w:pPr>
            <w:r w:rsidRPr="0033606E">
              <w:rPr>
                <w:rFonts w:ascii="Times New Roman" w:hAnsi="Times New Roman" w:cs="Times New Roman"/>
                <w:sz w:val="24"/>
                <w:szCs w:val="24"/>
              </w:rPr>
              <w:t>Habitat monitoring</w:t>
            </w:r>
          </w:p>
        </w:tc>
      </w:tr>
      <w:tr w:rsidR="00971A76" w:rsidRPr="0033606E" w:rsidTr="0033606E">
        <w:trPr>
          <w:cantSplit/>
        </w:trPr>
        <w:tc>
          <w:tcPr>
            <w:tcW w:w="3168" w:type="dxa"/>
            <w:vAlign w:val="center"/>
          </w:tcPr>
          <w:p w:rsidR="00971A76" w:rsidRPr="0033606E" w:rsidRDefault="00971A76" w:rsidP="00971A76">
            <w:pPr>
              <w:spacing w:before="120" w:after="120"/>
              <w:rPr>
                <w:rFonts w:ascii="Times New Roman" w:hAnsi="Times New Roman" w:cs="Times New Roman"/>
                <w:b/>
                <w:sz w:val="24"/>
                <w:szCs w:val="24"/>
              </w:rPr>
            </w:pPr>
            <w:r w:rsidRPr="0033606E">
              <w:rPr>
                <w:rFonts w:ascii="Times New Roman" w:hAnsi="Times New Roman" w:cs="Times New Roman"/>
                <w:b/>
                <w:sz w:val="24"/>
                <w:szCs w:val="24"/>
              </w:rPr>
              <w:t>Pileated woodpecker</w:t>
            </w:r>
          </w:p>
          <w:p w:rsidR="00971A76" w:rsidRPr="0033606E" w:rsidRDefault="00971A76" w:rsidP="00971A76">
            <w:pPr>
              <w:spacing w:before="120" w:after="120"/>
              <w:rPr>
                <w:rFonts w:ascii="Times New Roman" w:hAnsi="Times New Roman" w:cs="Times New Roman"/>
                <w:sz w:val="24"/>
                <w:szCs w:val="24"/>
              </w:rPr>
            </w:pPr>
            <w:r w:rsidRPr="0033606E">
              <w:rPr>
                <w:rFonts w:ascii="Times New Roman" w:hAnsi="Times New Roman" w:cs="Times New Roman"/>
                <w:sz w:val="24"/>
                <w:szCs w:val="24"/>
              </w:rPr>
              <w:t>Indicator for snag habitat in old growth or late-structural stage mixed conifer.</w:t>
            </w:r>
          </w:p>
        </w:tc>
        <w:tc>
          <w:tcPr>
            <w:tcW w:w="5580" w:type="dxa"/>
            <w:vAlign w:val="center"/>
          </w:tcPr>
          <w:p w:rsidR="00971A76" w:rsidRPr="0033606E" w:rsidRDefault="00971A76" w:rsidP="00971A76">
            <w:pPr>
              <w:spacing w:before="120" w:after="120"/>
              <w:rPr>
                <w:rFonts w:ascii="Times New Roman" w:hAnsi="Times New Roman" w:cs="Times New Roman"/>
                <w:sz w:val="24"/>
                <w:szCs w:val="24"/>
              </w:rPr>
            </w:pPr>
            <w:r w:rsidRPr="0033606E">
              <w:rPr>
                <w:rFonts w:ascii="Times New Roman" w:hAnsi="Times New Roman" w:cs="Times New Roman"/>
                <w:sz w:val="24"/>
                <w:szCs w:val="24"/>
              </w:rPr>
              <w:t>Are standards and guidelines being followed?</w:t>
            </w:r>
          </w:p>
          <w:p w:rsidR="00971A76" w:rsidRPr="0033606E" w:rsidRDefault="00971A76" w:rsidP="00971A76">
            <w:pPr>
              <w:spacing w:before="120" w:after="120"/>
              <w:rPr>
                <w:rFonts w:ascii="Times New Roman" w:hAnsi="Times New Roman" w:cs="Times New Roman"/>
                <w:sz w:val="24"/>
                <w:szCs w:val="24"/>
              </w:rPr>
            </w:pPr>
            <w:r w:rsidRPr="0033606E">
              <w:rPr>
                <w:rFonts w:ascii="Times New Roman" w:hAnsi="Times New Roman" w:cs="Times New Roman"/>
                <w:sz w:val="24"/>
                <w:szCs w:val="24"/>
              </w:rPr>
              <w:t>Is habitat being maintained at desired levels?</w:t>
            </w:r>
          </w:p>
        </w:tc>
        <w:tc>
          <w:tcPr>
            <w:tcW w:w="4500" w:type="dxa"/>
            <w:vAlign w:val="center"/>
          </w:tcPr>
          <w:p w:rsidR="00971A76" w:rsidRPr="0033606E" w:rsidRDefault="00971A76" w:rsidP="00971A76">
            <w:pPr>
              <w:rPr>
                <w:rFonts w:ascii="Times New Roman" w:hAnsi="Times New Roman" w:cs="Times New Roman"/>
                <w:sz w:val="24"/>
                <w:szCs w:val="24"/>
              </w:rPr>
            </w:pPr>
            <w:r w:rsidRPr="0033606E">
              <w:rPr>
                <w:rFonts w:ascii="Times New Roman" w:hAnsi="Times New Roman" w:cs="Times New Roman"/>
                <w:sz w:val="24"/>
                <w:szCs w:val="24"/>
              </w:rPr>
              <w:t>Habitat monitoring, nest surveys, nest success rates</w:t>
            </w:r>
          </w:p>
        </w:tc>
      </w:tr>
      <w:tr w:rsidR="00971A76" w:rsidRPr="0033606E" w:rsidTr="0033606E">
        <w:trPr>
          <w:cantSplit/>
        </w:trPr>
        <w:tc>
          <w:tcPr>
            <w:tcW w:w="3168" w:type="dxa"/>
            <w:vAlign w:val="center"/>
          </w:tcPr>
          <w:p w:rsidR="00971A76" w:rsidRPr="0033606E" w:rsidRDefault="00971A76" w:rsidP="00971A76">
            <w:pPr>
              <w:rPr>
                <w:rFonts w:ascii="Times New Roman" w:hAnsi="Times New Roman" w:cs="Times New Roman"/>
                <w:sz w:val="24"/>
                <w:szCs w:val="24"/>
              </w:rPr>
            </w:pPr>
            <w:r w:rsidRPr="0033606E">
              <w:rPr>
                <w:rFonts w:ascii="Times New Roman" w:hAnsi="Times New Roman" w:cs="Times New Roman"/>
                <w:b/>
                <w:sz w:val="24"/>
                <w:szCs w:val="24"/>
              </w:rPr>
              <w:lastRenderedPageBreak/>
              <w:t xml:space="preserve">Deer and elk  </w:t>
            </w:r>
          </w:p>
          <w:p w:rsidR="00971A76" w:rsidRPr="0033606E" w:rsidRDefault="00971A76" w:rsidP="00971A76">
            <w:pPr>
              <w:spacing w:before="120" w:after="120"/>
              <w:rPr>
                <w:rFonts w:ascii="Times New Roman" w:hAnsi="Times New Roman" w:cs="Times New Roman"/>
                <w:sz w:val="24"/>
                <w:szCs w:val="24"/>
              </w:rPr>
            </w:pPr>
            <w:r w:rsidRPr="0033606E">
              <w:rPr>
                <w:rFonts w:ascii="Times New Roman" w:hAnsi="Times New Roman" w:cs="Times New Roman"/>
                <w:sz w:val="24"/>
                <w:szCs w:val="24"/>
              </w:rPr>
              <w:t>Goal is to provide sufficient habitat to contribute to ODFW population objectives.</w:t>
            </w:r>
          </w:p>
        </w:tc>
        <w:tc>
          <w:tcPr>
            <w:tcW w:w="5580" w:type="dxa"/>
            <w:vAlign w:val="center"/>
          </w:tcPr>
          <w:p w:rsidR="00971A76" w:rsidRPr="0033606E" w:rsidRDefault="00971A76" w:rsidP="00971A76">
            <w:pPr>
              <w:spacing w:before="120" w:after="120"/>
              <w:rPr>
                <w:rFonts w:ascii="Times New Roman" w:hAnsi="Times New Roman" w:cs="Times New Roman"/>
                <w:sz w:val="24"/>
                <w:szCs w:val="24"/>
              </w:rPr>
            </w:pPr>
            <w:r w:rsidRPr="0033606E">
              <w:rPr>
                <w:rFonts w:ascii="Times New Roman" w:hAnsi="Times New Roman" w:cs="Times New Roman"/>
                <w:sz w:val="24"/>
                <w:szCs w:val="24"/>
              </w:rPr>
              <w:t>Are standards and guidelines being followed?</w:t>
            </w:r>
          </w:p>
          <w:p w:rsidR="00971A76" w:rsidRPr="0033606E" w:rsidRDefault="00971A76" w:rsidP="00971A76">
            <w:pPr>
              <w:spacing w:before="120" w:after="120"/>
              <w:rPr>
                <w:rFonts w:ascii="Times New Roman" w:hAnsi="Times New Roman" w:cs="Times New Roman"/>
                <w:sz w:val="24"/>
                <w:szCs w:val="24"/>
              </w:rPr>
            </w:pPr>
            <w:r w:rsidRPr="0033606E">
              <w:rPr>
                <w:rFonts w:ascii="Times New Roman" w:hAnsi="Times New Roman" w:cs="Times New Roman"/>
                <w:sz w:val="24"/>
                <w:szCs w:val="24"/>
              </w:rPr>
              <w:t xml:space="preserve">Is habitat being maintained at desired levels? </w:t>
            </w:r>
          </w:p>
          <w:p w:rsidR="00971A76" w:rsidRPr="0033606E" w:rsidRDefault="00971A76" w:rsidP="00971A76">
            <w:pPr>
              <w:spacing w:before="120" w:after="120"/>
              <w:rPr>
                <w:rFonts w:ascii="Times New Roman" w:hAnsi="Times New Roman" w:cs="Times New Roman"/>
                <w:sz w:val="24"/>
                <w:szCs w:val="24"/>
              </w:rPr>
            </w:pPr>
            <w:r w:rsidRPr="0033606E">
              <w:rPr>
                <w:rFonts w:ascii="Times New Roman" w:hAnsi="Times New Roman" w:cs="Times New Roman"/>
                <w:sz w:val="24"/>
                <w:szCs w:val="24"/>
              </w:rPr>
              <w:t>What factors could be contributing to disturbances and diminished habitat effectiveness?</w:t>
            </w:r>
          </w:p>
        </w:tc>
        <w:tc>
          <w:tcPr>
            <w:tcW w:w="4500" w:type="dxa"/>
            <w:vAlign w:val="center"/>
          </w:tcPr>
          <w:p w:rsidR="00971A76" w:rsidRPr="0033606E" w:rsidRDefault="00971A76" w:rsidP="00971A76">
            <w:pPr>
              <w:spacing w:before="120" w:after="120"/>
              <w:rPr>
                <w:rFonts w:ascii="Times New Roman" w:hAnsi="Times New Roman" w:cs="Times New Roman"/>
                <w:sz w:val="24"/>
                <w:szCs w:val="24"/>
              </w:rPr>
            </w:pPr>
            <w:r w:rsidRPr="0033606E">
              <w:rPr>
                <w:rFonts w:ascii="Times New Roman" w:hAnsi="Times New Roman" w:cs="Times New Roman"/>
                <w:sz w:val="24"/>
                <w:szCs w:val="24"/>
              </w:rPr>
              <w:t>Habitat Effectiveness Index</w:t>
            </w:r>
          </w:p>
          <w:p w:rsidR="00971A76" w:rsidRPr="0033606E" w:rsidRDefault="00971A76" w:rsidP="00971A76">
            <w:pPr>
              <w:spacing w:before="120" w:after="120"/>
              <w:rPr>
                <w:rFonts w:ascii="Times New Roman" w:hAnsi="Times New Roman" w:cs="Times New Roman"/>
                <w:sz w:val="24"/>
                <w:szCs w:val="24"/>
              </w:rPr>
            </w:pPr>
            <w:r w:rsidRPr="0033606E">
              <w:rPr>
                <w:rFonts w:ascii="Times New Roman" w:hAnsi="Times New Roman" w:cs="Times New Roman"/>
                <w:sz w:val="24"/>
                <w:szCs w:val="24"/>
              </w:rPr>
              <w:t>Distance banding/disturbance modeling</w:t>
            </w:r>
          </w:p>
          <w:p w:rsidR="00971A76" w:rsidRPr="0033606E" w:rsidRDefault="00971A76" w:rsidP="00971A76">
            <w:pPr>
              <w:spacing w:before="120" w:after="120"/>
              <w:rPr>
                <w:rFonts w:ascii="Times New Roman" w:hAnsi="Times New Roman" w:cs="Times New Roman"/>
                <w:sz w:val="24"/>
                <w:szCs w:val="24"/>
              </w:rPr>
            </w:pPr>
            <w:r w:rsidRPr="0033606E">
              <w:rPr>
                <w:rFonts w:ascii="Times New Roman" w:hAnsi="Times New Roman" w:cs="Times New Roman"/>
                <w:sz w:val="24"/>
                <w:szCs w:val="24"/>
              </w:rPr>
              <w:t>Elk Nutrition Model</w:t>
            </w:r>
          </w:p>
          <w:p w:rsidR="00971A76" w:rsidRPr="0033606E" w:rsidRDefault="00971A76" w:rsidP="00971A76">
            <w:pPr>
              <w:spacing w:before="120" w:after="120"/>
              <w:rPr>
                <w:rFonts w:ascii="Times New Roman" w:hAnsi="Times New Roman" w:cs="Times New Roman"/>
                <w:sz w:val="24"/>
                <w:szCs w:val="24"/>
              </w:rPr>
            </w:pPr>
            <w:r w:rsidRPr="0033606E">
              <w:rPr>
                <w:rFonts w:ascii="Times New Roman" w:hAnsi="Times New Roman" w:cs="Times New Roman"/>
                <w:sz w:val="24"/>
                <w:szCs w:val="24"/>
              </w:rPr>
              <w:t>Effectiveness of seasonal motorized access restrictions.</w:t>
            </w:r>
          </w:p>
        </w:tc>
      </w:tr>
      <w:tr w:rsidR="00A31CA7" w:rsidRPr="0033606E" w:rsidTr="00971A76">
        <w:trPr>
          <w:cantSplit/>
        </w:trPr>
        <w:tc>
          <w:tcPr>
            <w:tcW w:w="13248" w:type="dxa"/>
            <w:gridSpan w:val="3"/>
            <w:shd w:val="clear" w:color="auto" w:fill="C6D9F1" w:themeFill="text2" w:themeFillTint="33"/>
          </w:tcPr>
          <w:p w:rsidR="00A31CA7" w:rsidRPr="0033606E" w:rsidRDefault="00A31CA7" w:rsidP="00065A7D">
            <w:pPr>
              <w:rPr>
                <w:rFonts w:ascii="Times New Roman" w:hAnsi="Times New Roman" w:cs="Times New Roman"/>
                <w:b/>
                <w:color w:val="000000"/>
                <w:sz w:val="24"/>
                <w:szCs w:val="24"/>
              </w:rPr>
            </w:pPr>
            <w:r w:rsidRPr="0033606E">
              <w:rPr>
                <w:rFonts w:ascii="Times New Roman" w:hAnsi="Times New Roman" w:cs="Times New Roman"/>
                <w:b/>
                <w:color w:val="000000"/>
                <w:sz w:val="24"/>
                <w:szCs w:val="24"/>
              </w:rPr>
              <w:t>(iv) The status of a select set of the ecological conditions required under § 219.9 to contribute to the recovery of federally listed threatened and endangered species, conserve proposed and candidate species, and maintain a viable population of each species of conservation concern.</w:t>
            </w:r>
          </w:p>
        </w:tc>
      </w:tr>
      <w:tr w:rsidR="00971A76" w:rsidRPr="0033606E" w:rsidTr="0033606E">
        <w:trPr>
          <w:cantSplit/>
        </w:trPr>
        <w:tc>
          <w:tcPr>
            <w:tcW w:w="3168" w:type="dxa"/>
            <w:vAlign w:val="center"/>
          </w:tcPr>
          <w:p w:rsidR="00971A76" w:rsidRPr="0033606E" w:rsidRDefault="00971A76" w:rsidP="0033606E">
            <w:pPr>
              <w:spacing w:before="120" w:after="120"/>
              <w:rPr>
                <w:rFonts w:ascii="Times New Roman" w:hAnsi="Times New Roman" w:cs="Times New Roman"/>
                <w:b/>
                <w:color w:val="000000"/>
                <w:sz w:val="24"/>
                <w:szCs w:val="24"/>
              </w:rPr>
            </w:pPr>
            <w:r w:rsidRPr="0033606E">
              <w:rPr>
                <w:rFonts w:ascii="Times New Roman" w:hAnsi="Times New Roman" w:cs="Times New Roman"/>
                <w:b/>
                <w:color w:val="000000"/>
                <w:sz w:val="24"/>
                <w:szCs w:val="24"/>
              </w:rPr>
              <w:t>Mid-Columbia River Steelhead Trout</w:t>
            </w:r>
          </w:p>
        </w:tc>
        <w:tc>
          <w:tcPr>
            <w:tcW w:w="5580" w:type="dxa"/>
            <w:vAlign w:val="center"/>
          </w:tcPr>
          <w:p w:rsidR="00971A76" w:rsidRPr="0033606E" w:rsidRDefault="00971A76" w:rsidP="0033606E">
            <w:pPr>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Are habitat conditions being provided consistent with the Recovery plans or with regional direction?</w:t>
            </w:r>
          </w:p>
        </w:tc>
        <w:tc>
          <w:tcPr>
            <w:tcW w:w="4500" w:type="dxa"/>
            <w:vAlign w:val="center"/>
          </w:tcPr>
          <w:p w:rsidR="00971A76" w:rsidRPr="0033606E" w:rsidRDefault="00971A76" w:rsidP="0033606E">
            <w:pPr>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Stream Habitat Status</w:t>
            </w:r>
          </w:p>
          <w:p w:rsidR="00971A76" w:rsidRPr="0033606E" w:rsidRDefault="00971A76" w:rsidP="0033606E">
            <w:pPr>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Population Status</w:t>
            </w:r>
          </w:p>
          <w:p w:rsidR="00971A76" w:rsidRPr="0033606E" w:rsidRDefault="00971A76" w:rsidP="0033606E">
            <w:pPr>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Review of NEPA project BAs</w:t>
            </w:r>
            <w:r w:rsidR="0033606E" w:rsidRPr="0033606E">
              <w:rPr>
                <w:rFonts w:ascii="Times New Roman" w:hAnsi="Times New Roman" w:cs="Times New Roman"/>
                <w:color w:val="000000"/>
                <w:sz w:val="24"/>
                <w:szCs w:val="24"/>
              </w:rPr>
              <w:t xml:space="preserve"> and BOs for treatment impacts </w:t>
            </w:r>
          </w:p>
        </w:tc>
      </w:tr>
      <w:tr w:rsidR="00A31CA7" w:rsidRPr="0033606E" w:rsidTr="00971A76">
        <w:trPr>
          <w:cantSplit/>
        </w:trPr>
        <w:tc>
          <w:tcPr>
            <w:tcW w:w="13248" w:type="dxa"/>
            <w:gridSpan w:val="3"/>
            <w:shd w:val="clear" w:color="auto" w:fill="C6D9F1" w:themeFill="text2" w:themeFillTint="33"/>
          </w:tcPr>
          <w:p w:rsidR="00A31CA7" w:rsidRPr="0033606E" w:rsidRDefault="00A31CA7" w:rsidP="00065A7D">
            <w:pPr>
              <w:rPr>
                <w:rFonts w:ascii="Times New Roman" w:hAnsi="Times New Roman" w:cs="Times New Roman"/>
                <w:b/>
                <w:color w:val="000000"/>
                <w:sz w:val="24"/>
                <w:szCs w:val="24"/>
              </w:rPr>
            </w:pPr>
            <w:r w:rsidRPr="0033606E">
              <w:rPr>
                <w:rFonts w:ascii="Times New Roman" w:hAnsi="Times New Roman" w:cs="Times New Roman"/>
                <w:b/>
                <w:color w:val="000000"/>
                <w:sz w:val="24"/>
                <w:szCs w:val="24"/>
              </w:rPr>
              <w:t>(v) The status of visitor use, visitor satisfaction, and progress toward meeting recreation objectives.</w:t>
            </w:r>
          </w:p>
        </w:tc>
      </w:tr>
      <w:tr w:rsidR="00971A76" w:rsidRPr="0033606E" w:rsidTr="0033606E">
        <w:trPr>
          <w:cantSplit/>
        </w:trPr>
        <w:tc>
          <w:tcPr>
            <w:tcW w:w="3168" w:type="dxa"/>
            <w:tcBorders>
              <w:bottom w:val="single" w:sz="4" w:space="0" w:color="auto"/>
            </w:tcBorders>
            <w:vAlign w:val="center"/>
          </w:tcPr>
          <w:p w:rsidR="00971A76" w:rsidRPr="0033606E" w:rsidRDefault="00971A76" w:rsidP="0033606E">
            <w:pPr>
              <w:spacing w:before="120" w:after="120"/>
              <w:rPr>
                <w:rFonts w:ascii="Times New Roman" w:hAnsi="Times New Roman" w:cs="Times New Roman"/>
                <w:color w:val="000000"/>
                <w:sz w:val="24"/>
                <w:szCs w:val="24"/>
              </w:rPr>
            </w:pPr>
            <w:r w:rsidRPr="0033606E">
              <w:rPr>
                <w:rFonts w:ascii="Times New Roman" w:hAnsi="Times New Roman" w:cs="Times New Roman"/>
                <w:b/>
                <w:color w:val="000000"/>
                <w:sz w:val="24"/>
                <w:szCs w:val="24"/>
              </w:rPr>
              <w:t>Recreation goal</w:t>
            </w:r>
            <w:r w:rsidRPr="0033606E">
              <w:rPr>
                <w:rFonts w:ascii="Times New Roman" w:hAnsi="Times New Roman" w:cs="Times New Roman"/>
                <w:color w:val="000000"/>
                <w:sz w:val="24"/>
                <w:szCs w:val="24"/>
              </w:rPr>
              <w:t xml:space="preserve"> - settings and opportunities provide high visitor satisfaction, meeting current and future public demands in sustainable ways.  This includes developed recreation, dispersed recreation, motorized and non-motorized uses, and summer and winter uses</w:t>
            </w:r>
          </w:p>
        </w:tc>
        <w:tc>
          <w:tcPr>
            <w:tcW w:w="5580" w:type="dxa"/>
            <w:tcBorders>
              <w:bottom w:val="single" w:sz="4" w:space="0" w:color="auto"/>
            </w:tcBorders>
            <w:vAlign w:val="center"/>
          </w:tcPr>
          <w:p w:rsidR="00971A76" w:rsidRPr="0033606E" w:rsidRDefault="00971A76" w:rsidP="0033606E">
            <w:pPr>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Are the current recreation settings and opportunities moving toward desired recreation settings and opportunities?</w:t>
            </w:r>
          </w:p>
          <w:p w:rsidR="00971A76" w:rsidRPr="0033606E" w:rsidRDefault="00971A76" w:rsidP="0033606E">
            <w:pPr>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What is the trend in visitor use and satisfaction?</w:t>
            </w:r>
          </w:p>
          <w:p w:rsidR="00971A76" w:rsidRPr="0033606E" w:rsidRDefault="00971A76" w:rsidP="0033606E">
            <w:pPr>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Are water and soil resources being protected from recreational uses?</w:t>
            </w:r>
          </w:p>
          <w:p w:rsidR="00971A76" w:rsidRPr="0033606E" w:rsidRDefault="00971A76" w:rsidP="0033606E">
            <w:pPr>
              <w:spacing w:before="120" w:after="120"/>
              <w:rPr>
                <w:rFonts w:ascii="Times New Roman" w:hAnsi="Times New Roman" w:cs="Times New Roman"/>
                <w:color w:val="000000"/>
                <w:sz w:val="24"/>
                <w:szCs w:val="24"/>
              </w:rPr>
            </w:pPr>
          </w:p>
        </w:tc>
        <w:tc>
          <w:tcPr>
            <w:tcW w:w="4500" w:type="dxa"/>
            <w:tcBorders>
              <w:bottom w:val="single" w:sz="4" w:space="0" w:color="auto"/>
            </w:tcBorders>
            <w:vAlign w:val="center"/>
          </w:tcPr>
          <w:p w:rsidR="00971A76" w:rsidRPr="0033606E" w:rsidRDefault="00971A76" w:rsidP="0033606E">
            <w:pPr>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Recreation opportunity spectrum: acres, location, and distribution (mapped).</w:t>
            </w:r>
          </w:p>
          <w:p w:rsidR="00971A76" w:rsidRPr="0033606E" w:rsidRDefault="00971A76" w:rsidP="0033606E">
            <w:pPr>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Satisfaction levels from USDA Forest Service national visitor use monitoring survey results by single administrative unit, every 5 years new data are collected.</w:t>
            </w:r>
          </w:p>
          <w:p w:rsidR="00971A76" w:rsidRPr="0033606E" w:rsidRDefault="00971A76" w:rsidP="0033606E">
            <w:pPr>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Developed recreation can be reported annually due to concessionaire reporting and field patrol logs kept by field-going staff.</w:t>
            </w:r>
          </w:p>
          <w:p w:rsidR="00971A76" w:rsidRPr="0033606E" w:rsidRDefault="00971A76" w:rsidP="0033606E">
            <w:pPr>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OHV compliance</w:t>
            </w:r>
          </w:p>
        </w:tc>
      </w:tr>
      <w:tr w:rsidR="00971A76" w:rsidRPr="0033606E" w:rsidTr="0033606E">
        <w:trPr>
          <w:cantSplit/>
        </w:trPr>
        <w:tc>
          <w:tcPr>
            <w:tcW w:w="3168" w:type="dxa"/>
            <w:tcBorders>
              <w:bottom w:val="single" w:sz="4" w:space="0" w:color="auto"/>
            </w:tcBorders>
            <w:vAlign w:val="center"/>
          </w:tcPr>
          <w:p w:rsidR="00971A76" w:rsidRPr="0033606E" w:rsidRDefault="00971A76" w:rsidP="0033606E">
            <w:pPr>
              <w:spacing w:before="120" w:after="120"/>
              <w:rPr>
                <w:rFonts w:ascii="Times New Roman" w:hAnsi="Times New Roman" w:cs="Times New Roman"/>
                <w:color w:val="000000"/>
                <w:sz w:val="24"/>
                <w:szCs w:val="24"/>
              </w:rPr>
            </w:pPr>
            <w:r w:rsidRPr="0033606E">
              <w:rPr>
                <w:rFonts w:ascii="Times New Roman" w:hAnsi="Times New Roman" w:cs="Times New Roman"/>
                <w:b/>
                <w:color w:val="000000"/>
                <w:sz w:val="24"/>
                <w:szCs w:val="24"/>
              </w:rPr>
              <w:lastRenderedPageBreak/>
              <w:t xml:space="preserve">Special Use Authorizations </w:t>
            </w:r>
            <w:r w:rsidRPr="0033606E">
              <w:rPr>
                <w:rFonts w:ascii="Times New Roman" w:hAnsi="Times New Roman" w:cs="Times New Roman"/>
                <w:color w:val="000000"/>
                <w:sz w:val="24"/>
                <w:szCs w:val="24"/>
              </w:rPr>
              <w:t>Opportunities for recreation provided through special use authorizations.</w:t>
            </w:r>
          </w:p>
        </w:tc>
        <w:tc>
          <w:tcPr>
            <w:tcW w:w="5580" w:type="dxa"/>
            <w:tcBorders>
              <w:bottom w:val="single" w:sz="4" w:space="0" w:color="auto"/>
            </w:tcBorders>
            <w:vAlign w:val="center"/>
          </w:tcPr>
          <w:p w:rsidR="00971A76" w:rsidRPr="0033606E" w:rsidRDefault="00971A76" w:rsidP="0033606E">
            <w:pPr>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Are people satisfied when using the forest through permits including recreation events, resorts, outfitter guides services and recreation residences and are permit holders providing a good quality experience?</w:t>
            </w:r>
          </w:p>
        </w:tc>
        <w:tc>
          <w:tcPr>
            <w:tcW w:w="4500" w:type="dxa"/>
            <w:tcBorders>
              <w:bottom w:val="single" w:sz="4" w:space="0" w:color="auto"/>
            </w:tcBorders>
            <w:vAlign w:val="center"/>
          </w:tcPr>
          <w:p w:rsidR="00971A76" w:rsidRPr="0033606E" w:rsidRDefault="00971A76" w:rsidP="0033606E">
            <w:pPr>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Percent compliance with terms of permit, visitor satisfaction based on number of permits issued and survey results when required.</w:t>
            </w:r>
          </w:p>
        </w:tc>
      </w:tr>
      <w:tr w:rsidR="00A31CA7" w:rsidRPr="0033606E" w:rsidTr="00971A76">
        <w:trPr>
          <w:cantSplit/>
        </w:trPr>
        <w:tc>
          <w:tcPr>
            <w:tcW w:w="13248" w:type="dxa"/>
            <w:gridSpan w:val="3"/>
            <w:shd w:val="clear" w:color="auto" w:fill="C6D9F1" w:themeFill="text2" w:themeFillTint="33"/>
          </w:tcPr>
          <w:p w:rsidR="00A31CA7" w:rsidRPr="0033606E" w:rsidRDefault="00A31CA7" w:rsidP="00065A7D">
            <w:pPr>
              <w:rPr>
                <w:rFonts w:ascii="Times New Roman" w:hAnsi="Times New Roman" w:cs="Times New Roman"/>
                <w:b/>
                <w:color w:val="000000"/>
                <w:sz w:val="24"/>
                <w:szCs w:val="24"/>
              </w:rPr>
            </w:pPr>
            <w:r w:rsidRPr="0033606E">
              <w:rPr>
                <w:rFonts w:ascii="Times New Roman" w:hAnsi="Times New Roman" w:cs="Times New Roman"/>
                <w:b/>
                <w:color w:val="000000"/>
                <w:sz w:val="24"/>
                <w:szCs w:val="24"/>
              </w:rPr>
              <w:t>(vi) Measurable changes on the plan area related to climate change and other stressors that may be affecting the plan area.</w:t>
            </w:r>
          </w:p>
        </w:tc>
      </w:tr>
      <w:tr w:rsidR="00971A76" w:rsidRPr="0033606E" w:rsidTr="0033606E">
        <w:trPr>
          <w:cantSplit/>
        </w:trPr>
        <w:tc>
          <w:tcPr>
            <w:tcW w:w="3168" w:type="dxa"/>
            <w:vAlign w:val="center"/>
          </w:tcPr>
          <w:p w:rsidR="00971A76" w:rsidRPr="0033606E" w:rsidRDefault="00971A76" w:rsidP="0033606E">
            <w:pPr>
              <w:rPr>
                <w:rFonts w:ascii="Times New Roman" w:hAnsi="Times New Roman" w:cs="Times New Roman"/>
                <w:color w:val="000000"/>
                <w:sz w:val="24"/>
                <w:szCs w:val="24"/>
              </w:rPr>
            </w:pPr>
            <w:r w:rsidRPr="0033606E">
              <w:rPr>
                <w:rFonts w:ascii="Times New Roman" w:hAnsi="Times New Roman" w:cs="Times New Roman"/>
                <w:color w:val="000000"/>
                <w:sz w:val="24"/>
                <w:szCs w:val="24"/>
              </w:rPr>
              <w:t>Climate change may be impacting the plan area in a variety of ways including but not limited to:</w:t>
            </w:r>
          </w:p>
          <w:p w:rsidR="00971A76" w:rsidRPr="0033606E" w:rsidRDefault="00971A76" w:rsidP="0033606E">
            <w:pPr>
              <w:pStyle w:val="ListParagraph"/>
              <w:numPr>
                <w:ilvl w:val="0"/>
                <w:numId w:val="11"/>
              </w:numPr>
              <w:rPr>
                <w:rFonts w:ascii="Times New Roman" w:hAnsi="Times New Roman" w:cs="Times New Roman"/>
                <w:color w:val="000000"/>
                <w:sz w:val="24"/>
                <w:szCs w:val="24"/>
              </w:rPr>
            </w:pPr>
            <w:r w:rsidRPr="0033606E">
              <w:rPr>
                <w:rFonts w:ascii="Times New Roman" w:hAnsi="Times New Roman" w:cs="Times New Roman"/>
                <w:color w:val="000000"/>
                <w:sz w:val="24"/>
                <w:szCs w:val="24"/>
              </w:rPr>
              <w:t xml:space="preserve">Extent, duration, and severity of disturbance events  such as fire, insects and disease, </w:t>
            </w:r>
          </w:p>
          <w:p w:rsidR="00971A76" w:rsidRPr="0033606E" w:rsidRDefault="00971A76" w:rsidP="0033606E">
            <w:pPr>
              <w:pStyle w:val="ListParagraph"/>
              <w:numPr>
                <w:ilvl w:val="0"/>
                <w:numId w:val="11"/>
              </w:numPr>
              <w:rPr>
                <w:rFonts w:ascii="Times New Roman" w:hAnsi="Times New Roman" w:cs="Times New Roman"/>
                <w:color w:val="000000"/>
                <w:sz w:val="24"/>
                <w:szCs w:val="24"/>
              </w:rPr>
            </w:pPr>
            <w:r w:rsidRPr="0033606E">
              <w:rPr>
                <w:rFonts w:ascii="Times New Roman" w:hAnsi="Times New Roman" w:cs="Times New Roman"/>
                <w:color w:val="000000"/>
                <w:sz w:val="24"/>
                <w:szCs w:val="24"/>
              </w:rPr>
              <w:t>Changes in stream flow and temperature regimes and timing of flows</w:t>
            </w:r>
          </w:p>
          <w:p w:rsidR="00971A76" w:rsidRPr="0033606E" w:rsidRDefault="00971A76" w:rsidP="0033606E">
            <w:pPr>
              <w:pStyle w:val="ListParagraph"/>
              <w:numPr>
                <w:ilvl w:val="0"/>
                <w:numId w:val="11"/>
              </w:numPr>
              <w:rPr>
                <w:rFonts w:ascii="Times New Roman" w:hAnsi="Times New Roman" w:cs="Times New Roman"/>
                <w:color w:val="000000"/>
                <w:sz w:val="24"/>
                <w:szCs w:val="24"/>
              </w:rPr>
            </w:pPr>
            <w:r w:rsidRPr="0033606E">
              <w:rPr>
                <w:rFonts w:ascii="Times New Roman" w:hAnsi="Times New Roman" w:cs="Times New Roman"/>
                <w:color w:val="000000"/>
                <w:sz w:val="24"/>
                <w:szCs w:val="24"/>
              </w:rPr>
              <w:t>Changes in vegetation composition and structures.</w:t>
            </w:r>
          </w:p>
          <w:p w:rsidR="00971A76" w:rsidRPr="0033606E" w:rsidRDefault="00971A76" w:rsidP="0033606E">
            <w:pPr>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 xml:space="preserve">(See Fisheries, Watershed Conditions, Vegetation, Fuels, Insects and Disease, </w:t>
            </w:r>
            <w:proofErr w:type="spellStart"/>
            <w:r w:rsidRPr="0033606E">
              <w:rPr>
                <w:rFonts w:ascii="Times New Roman" w:hAnsi="Times New Roman" w:cs="Times New Roman"/>
                <w:color w:val="000000"/>
                <w:sz w:val="24"/>
                <w:szCs w:val="24"/>
              </w:rPr>
              <w:t>Invasives</w:t>
            </w:r>
            <w:proofErr w:type="spellEnd"/>
            <w:r w:rsidRPr="0033606E">
              <w:rPr>
                <w:rFonts w:ascii="Times New Roman" w:hAnsi="Times New Roman" w:cs="Times New Roman"/>
                <w:color w:val="000000"/>
                <w:sz w:val="24"/>
                <w:szCs w:val="24"/>
              </w:rPr>
              <w:t>, etc.)</w:t>
            </w:r>
          </w:p>
        </w:tc>
        <w:tc>
          <w:tcPr>
            <w:tcW w:w="5580" w:type="dxa"/>
            <w:vAlign w:val="center"/>
          </w:tcPr>
          <w:p w:rsidR="00971A76" w:rsidRPr="0033606E" w:rsidRDefault="00971A76" w:rsidP="0033606E">
            <w:pPr>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What are the plan area vulnerabilities?</w:t>
            </w:r>
          </w:p>
          <w:p w:rsidR="00971A76" w:rsidRPr="0033606E" w:rsidRDefault="00971A76" w:rsidP="0033606E">
            <w:pPr>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What stressors are impacting the plan area?</w:t>
            </w:r>
          </w:p>
          <w:p w:rsidR="00971A76" w:rsidRPr="0033606E" w:rsidRDefault="00971A76" w:rsidP="0033606E">
            <w:pPr>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Are there trends in stressors and if so, how are they affecting the plan area?</w:t>
            </w:r>
          </w:p>
          <w:p w:rsidR="00971A76" w:rsidRPr="0033606E" w:rsidRDefault="00971A76" w:rsidP="0033606E">
            <w:pPr>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Are timing and amount of stream flows changing in select watersheds?  Is stream temperature being affected?</w:t>
            </w:r>
          </w:p>
        </w:tc>
        <w:tc>
          <w:tcPr>
            <w:tcW w:w="4500" w:type="dxa"/>
            <w:vAlign w:val="center"/>
          </w:tcPr>
          <w:p w:rsidR="00971A76" w:rsidRPr="0033606E" w:rsidRDefault="00971A76" w:rsidP="0033606E">
            <w:pPr>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Changes in disturbance regimes such as insects and disease, wildfire patterns, etc.</w:t>
            </w:r>
          </w:p>
          <w:p w:rsidR="00971A76" w:rsidRPr="0033606E" w:rsidRDefault="00971A76" w:rsidP="0033606E">
            <w:pPr>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Changes in timing and amounts of stream flows and stream temperatures</w:t>
            </w:r>
          </w:p>
          <w:p w:rsidR="00971A76" w:rsidRPr="0033606E" w:rsidRDefault="00971A76" w:rsidP="0033606E">
            <w:pPr>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RAWS data station – precipitation, snowpack (NRCS), fuel moistures</w:t>
            </w:r>
          </w:p>
        </w:tc>
      </w:tr>
      <w:tr w:rsidR="00971A76" w:rsidRPr="0033606E" w:rsidTr="0033606E">
        <w:trPr>
          <w:cantSplit/>
        </w:trPr>
        <w:tc>
          <w:tcPr>
            <w:tcW w:w="3168" w:type="dxa"/>
            <w:vAlign w:val="center"/>
          </w:tcPr>
          <w:p w:rsidR="00971A76" w:rsidRPr="0033606E" w:rsidRDefault="00971A76" w:rsidP="0033606E">
            <w:pPr>
              <w:rPr>
                <w:rFonts w:ascii="Times New Roman" w:hAnsi="Times New Roman" w:cs="Times New Roman"/>
                <w:color w:val="000000"/>
                <w:sz w:val="24"/>
                <w:szCs w:val="24"/>
              </w:rPr>
            </w:pPr>
            <w:r w:rsidRPr="0033606E">
              <w:rPr>
                <w:rFonts w:ascii="Times New Roman" w:hAnsi="Times New Roman" w:cs="Times New Roman"/>
                <w:b/>
                <w:color w:val="000000"/>
                <w:sz w:val="24"/>
                <w:szCs w:val="24"/>
              </w:rPr>
              <w:lastRenderedPageBreak/>
              <w:t>Insects and Disease</w:t>
            </w:r>
            <w:r w:rsidRPr="0033606E">
              <w:rPr>
                <w:rFonts w:ascii="Times New Roman" w:hAnsi="Times New Roman" w:cs="Times New Roman"/>
                <w:color w:val="000000"/>
                <w:sz w:val="24"/>
                <w:szCs w:val="24"/>
              </w:rPr>
              <w:t xml:space="preserve"> - Insects and diseases are an integral disturbance agent in the forest ecosystem however the goal is to prevent epidemics outside the normal range of disturbance (some epidemics are part of the natural cycling in the ecosystem)</w:t>
            </w:r>
          </w:p>
        </w:tc>
        <w:tc>
          <w:tcPr>
            <w:tcW w:w="5580" w:type="dxa"/>
            <w:vAlign w:val="center"/>
          </w:tcPr>
          <w:p w:rsidR="00971A76" w:rsidRPr="0033606E" w:rsidRDefault="00971A76" w:rsidP="0033606E">
            <w:pPr>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What are the extent of outbreaks and infestations?</w:t>
            </w:r>
          </w:p>
          <w:p w:rsidR="00971A76" w:rsidRPr="0033606E" w:rsidRDefault="00971A76" w:rsidP="0033606E">
            <w:pPr>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 xml:space="preserve">What are the trends?  </w:t>
            </w:r>
          </w:p>
          <w:p w:rsidR="00971A76" w:rsidRPr="0033606E" w:rsidRDefault="00971A76" w:rsidP="0033606E">
            <w:pPr>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Are trends related to causal events or conditions and what are those?</w:t>
            </w:r>
          </w:p>
          <w:p w:rsidR="00971A76" w:rsidRPr="0033606E" w:rsidRDefault="00971A76" w:rsidP="0033606E">
            <w:pPr>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Are areas identified in the Risk mapping showing evidence of outbreaks and infestations and what are they?</w:t>
            </w:r>
          </w:p>
          <w:p w:rsidR="00971A76" w:rsidRPr="0033606E" w:rsidRDefault="00971A76" w:rsidP="0033606E">
            <w:pPr>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What are the responses to insects and disease related to fire impacts?</w:t>
            </w:r>
          </w:p>
        </w:tc>
        <w:tc>
          <w:tcPr>
            <w:tcW w:w="4500" w:type="dxa"/>
            <w:vAlign w:val="center"/>
          </w:tcPr>
          <w:p w:rsidR="00971A76" w:rsidRPr="0033606E" w:rsidRDefault="00971A76" w:rsidP="0033606E">
            <w:pPr>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Acres of stands affected by the various disturbance agents (insects and disease)</w:t>
            </w:r>
          </w:p>
        </w:tc>
      </w:tr>
      <w:tr w:rsidR="00A31CA7" w:rsidRPr="0033606E" w:rsidTr="00971A76">
        <w:trPr>
          <w:cantSplit/>
        </w:trPr>
        <w:tc>
          <w:tcPr>
            <w:tcW w:w="13248" w:type="dxa"/>
            <w:gridSpan w:val="3"/>
            <w:shd w:val="clear" w:color="auto" w:fill="C6D9F1" w:themeFill="text2" w:themeFillTint="33"/>
          </w:tcPr>
          <w:p w:rsidR="00A31CA7" w:rsidRPr="0033606E" w:rsidRDefault="00A31CA7" w:rsidP="00065A7D">
            <w:pPr>
              <w:rPr>
                <w:rFonts w:ascii="Times New Roman" w:hAnsi="Times New Roman" w:cs="Times New Roman"/>
                <w:b/>
                <w:color w:val="000000"/>
                <w:sz w:val="24"/>
                <w:szCs w:val="24"/>
              </w:rPr>
            </w:pPr>
            <w:r w:rsidRPr="0033606E">
              <w:rPr>
                <w:rFonts w:ascii="Times New Roman" w:hAnsi="Times New Roman" w:cs="Times New Roman"/>
                <w:b/>
                <w:color w:val="000000"/>
                <w:sz w:val="24"/>
                <w:szCs w:val="24"/>
              </w:rPr>
              <w:t xml:space="preserve">(vii) Progress toward meeting the desired conditions and objectives in the plan, including for providing multiple use opportunities.  </w:t>
            </w:r>
          </w:p>
          <w:p w:rsidR="00A31CA7" w:rsidRPr="0033606E" w:rsidRDefault="00A31CA7" w:rsidP="00065A7D">
            <w:pPr>
              <w:rPr>
                <w:rFonts w:ascii="Times New Roman" w:hAnsi="Times New Roman" w:cs="Times New Roman"/>
                <w:b/>
                <w:color w:val="000000"/>
                <w:sz w:val="24"/>
                <w:szCs w:val="24"/>
              </w:rPr>
            </w:pPr>
            <w:r w:rsidRPr="0033606E">
              <w:rPr>
                <w:rFonts w:ascii="Times New Roman" w:hAnsi="Times New Roman" w:cs="Times New Roman"/>
                <w:b/>
                <w:color w:val="000000"/>
                <w:sz w:val="24"/>
                <w:szCs w:val="24"/>
              </w:rPr>
              <w:t xml:space="preserve">Note - This is supposed to be related to questions and associated indicators addressing the plan contributions to communities, social and economic sustainability of communities, multiple use management in the plan area, progress toward meeting desired conditions and objectives related to social and economic sustainability.  Ecosystem services are mentioned in this description in the handbook.  (We can be selective if want to reduce the amount of land allocations)  </w:t>
            </w:r>
          </w:p>
        </w:tc>
      </w:tr>
      <w:tr w:rsidR="00971A76" w:rsidRPr="0033606E" w:rsidTr="0033606E">
        <w:trPr>
          <w:cantSplit/>
        </w:trPr>
        <w:tc>
          <w:tcPr>
            <w:tcW w:w="3168" w:type="dxa"/>
            <w:vAlign w:val="center"/>
          </w:tcPr>
          <w:p w:rsidR="00971A76" w:rsidRPr="0033606E" w:rsidRDefault="00971A76" w:rsidP="0033606E">
            <w:pPr>
              <w:rPr>
                <w:rFonts w:ascii="Times New Roman" w:hAnsi="Times New Roman" w:cs="Times New Roman"/>
                <w:color w:val="000000"/>
                <w:sz w:val="24"/>
                <w:szCs w:val="24"/>
              </w:rPr>
            </w:pPr>
            <w:r w:rsidRPr="0033606E">
              <w:rPr>
                <w:rFonts w:ascii="Times New Roman" w:hAnsi="Times New Roman" w:cs="Times New Roman"/>
                <w:b/>
                <w:color w:val="000000"/>
                <w:sz w:val="24"/>
                <w:szCs w:val="24"/>
              </w:rPr>
              <w:t xml:space="preserve">Desired condition: </w:t>
            </w:r>
            <w:r w:rsidRPr="0033606E">
              <w:rPr>
                <w:rFonts w:ascii="Times New Roman" w:hAnsi="Times New Roman" w:cs="Times New Roman"/>
                <w:color w:val="000000"/>
                <w:sz w:val="24"/>
                <w:szCs w:val="24"/>
              </w:rPr>
              <w:t>Contribution of the timber, range, recreation, forest products and mineral materials programs to social and economic community stability.</w:t>
            </w:r>
          </w:p>
        </w:tc>
        <w:tc>
          <w:tcPr>
            <w:tcW w:w="5580" w:type="dxa"/>
            <w:vAlign w:val="center"/>
          </w:tcPr>
          <w:p w:rsidR="00971A76" w:rsidRPr="0033606E" w:rsidRDefault="00971A76" w:rsidP="0033606E">
            <w:pPr>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What are the annual timber targets?</w:t>
            </w:r>
          </w:p>
          <w:p w:rsidR="00971A76" w:rsidRPr="0033606E" w:rsidRDefault="00971A76" w:rsidP="0033606E">
            <w:pPr>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What are the special forests products and what are the trends in their use?</w:t>
            </w:r>
          </w:p>
          <w:p w:rsidR="00971A76" w:rsidRPr="0033606E" w:rsidRDefault="00971A76" w:rsidP="0033606E">
            <w:pPr>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What are the recreation special use permits and what are the trends of their use?</w:t>
            </w:r>
          </w:p>
          <w:p w:rsidR="00971A76" w:rsidRPr="0033606E" w:rsidRDefault="00971A76" w:rsidP="0033606E">
            <w:pPr>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What are the mineral material products and what are the trends to their use?</w:t>
            </w:r>
          </w:p>
        </w:tc>
        <w:tc>
          <w:tcPr>
            <w:tcW w:w="4500" w:type="dxa"/>
            <w:vAlign w:val="center"/>
          </w:tcPr>
          <w:p w:rsidR="00971A76" w:rsidRPr="0033606E" w:rsidRDefault="00971A76" w:rsidP="0033606E">
            <w:pPr>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 xml:space="preserve">Levels of production of multiple uses including timber, special forest products, mineral materials and recreational visits, and what are the economic benefits?   </w:t>
            </w:r>
          </w:p>
          <w:p w:rsidR="00971A76" w:rsidRPr="0033606E" w:rsidRDefault="00971A76" w:rsidP="0033606E">
            <w:pPr>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 xml:space="preserve">Qualitative economic effects on the surrounding communities from recreational uses.  </w:t>
            </w:r>
          </w:p>
        </w:tc>
      </w:tr>
      <w:tr w:rsidR="00971A76" w:rsidRPr="0033606E" w:rsidTr="0033606E">
        <w:trPr>
          <w:cantSplit/>
        </w:trPr>
        <w:tc>
          <w:tcPr>
            <w:tcW w:w="3168" w:type="dxa"/>
            <w:vAlign w:val="center"/>
          </w:tcPr>
          <w:p w:rsidR="00971A76" w:rsidRPr="0033606E" w:rsidRDefault="00971A76" w:rsidP="0033606E">
            <w:pPr>
              <w:spacing w:before="120" w:after="120"/>
              <w:rPr>
                <w:rFonts w:ascii="Times New Roman" w:hAnsi="Times New Roman" w:cs="Times New Roman"/>
                <w:color w:val="000000"/>
                <w:sz w:val="24"/>
                <w:szCs w:val="24"/>
              </w:rPr>
            </w:pPr>
            <w:r w:rsidRPr="0033606E">
              <w:rPr>
                <w:rFonts w:ascii="Times New Roman" w:hAnsi="Times New Roman" w:cs="Times New Roman"/>
                <w:b/>
                <w:color w:val="000000"/>
                <w:sz w:val="24"/>
                <w:szCs w:val="24"/>
              </w:rPr>
              <w:lastRenderedPageBreak/>
              <w:t>Transportation System – Goal</w:t>
            </w:r>
            <w:r w:rsidRPr="0033606E">
              <w:rPr>
                <w:rFonts w:ascii="Times New Roman" w:hAnsi="Times New Roman" w:cs="Times New Roman"/>
                <w:color w:val="000000"/>
                <w:sz w:val="24"/>
                <w:szCs w:val="24"/>
              </w:rPr>
              <w:t xml:space="preserve"> - to plan, operate and maintain a safe and economical transportation system providing efficient access for the movement of people and materials involved in the use and protection of NFS lands. </w:t>
            </w:r>
          </w:p>
        </w:tc>
        <w:tc>
          <w:tcPr>
            <w:tcW w:w="5580" w:type="dxa"/>
            <w:vAlign w:val="center"/>
          </w:tcPr>
          <w:p w:rsidR="00971A76" w:rsidRPr="0033606E" w:rsidRDefault="00971A76" w:rsidP="0033606E">
            <w:pPr>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Are road densities meeting forest-wide and allocation specific guidelines?</w:t>
            </w:r>
          </w:p>
          <w:p w:rsidR="00971A76" w:rsidRPr="0033606E" w:rsidRDefault="00971A76" w:rsidP="0033606E">
            <w:pPr>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How many miles of roads have been constructed?</w:t>
            </w:r>
          </w:p>
          <w:p w:rsidR="00971A76" w:rsidRPr="0033606E" w:rsidRDefault="00971A76" w:rsidP="0033606E">
            <w:pPr>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How many road miles have been closed?</w:t>
            </w:r>
          </w:p>
          <w:p w:rsidR="00971A76" w:rsidRPr="0033606E" w:rsidRDefault="00971A76" w:rsidP="0033606E">
            <w:pPr>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How many road miles have been decommissioned?</w:t>
            </w:r>
          </w:p>
        </w:tc>
        <w:tc>
          <w:tcPr>
            <w:tcW w:w="4500" w:type="dxa"/>
            <w:vAlign w:val="center"/>
          </w:tcPr>
          <w:p w:rsidR="00971A76" w:rsidRPr="0033606E" w:rsidRDefault="00971A76" w:rsidP="0033606E">
            <w:pPr>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Miles of open roads per by 6</w:t>
            </w:r>
            <w:r w:rsidRPr="0033606E">
              <w:rPr>
                <w:rFonts w:ascii="Times New Roman" w:hAnsi="Times New Roman" w:cs="Times New Roman"/>
                <w:color w:val="000000"/>
                <w:sz w:val="24"/>
                <w:szCs w:val="24"/>
                <w:vertAlign w:val="superscript"/>
              </w:rPr>
              <w:t>th</w:t>
            </w:r>
            <w:r w:rsidRPr="0033606E">
              <w:rPr>
                <w:rFonts w:ascii="Times New Roman" w:hAnsi="Times New Roman" w:cs="Times New Roman"/>
                <w:color w:val="000000"/>
                <w:sz w:val="24"/>
                <w:szCs w:val="24"/>
              </w:rPr>
              <w:t xml:space="preserve"> field watershed (aka 12</w:t>
            </w:r>
            <w:r w:rsidRPr="0033606E">
              <w:rPr>
                <w:rFonts w:ascii="Times New Roman" w:hAnsi="Times New Roman" w:cs="Times New Roman"/>
                <w:color w:val="000000"/>
                <w:sz w:val="24"/>
                <w:szCs w:val="24"/>
                <w:vertAlign w:val="superscript"/>
              </w:rPr>
              <w:t>th</w:t>
            </w:r>
            <w:r w:rsidRPr="0033606E">
              <w:rPr>
                <w:rFonts w:ascii="Times New Roman" w:hAnsi="Times New Roman" w:cs="Times New Roman"/>
                <w:color w:val="000000"/>
                <w:sz w:val="24"/>
                <w:szCs w:val="24"/>
              </w:rPr>
              <w:t xml:space="preserve"> field).</w:t>
            </w:r>
          </w:p>
          <w:p w:rsidR="00971A76" w:rsidRPr="0033606E" w:rsidRDefault="00971A76" w:rsidP="0033606E">
            <w:pPr>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Miles of roads closed per year</w:t>
            </w:r>
          </w:p>
          <w:p w:rsidR="00971A76" w:rsidRPr="0033606E" w:rsidRDefault="00971A76" w:rsidP="0033606E">
            <w:pPr>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Miles of roads decommissioned per year</w:t>
            </w:r>
          </w:p>
          <w:p w:rsidR="00971A76" w:rsidRPr="0033606E" w:rsidRDefault="00971A76" w:rsidP="0033606E">
            <w:pPr>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Miles of roads constructed per year</w:t>
            </w:r>
          </w:p>
          <w:p w:rsidR="00971A76" w:rsidRPr="0033606E" w:rsidRDefault="00971A76" w:rsidP="0033606E">
            <w:pPr>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Miles of roads maintained per year</w:t>
            </w:r>
          </w:p>
        </w:tc>
      </w:tr>
      <w:tr w:rsidR="00971A76" w:rsidRPr="0033606E" w:rsidTr="0033606E">
        <w:trPr>
          <w:cantSplit/>
        </w:trPr>
        <w:tc>
          <w:tcPr>
            <w:tcW w:w="3168" w:type="dxa"/>
            <w:vAlign w:val="center"/>
          </w:tcPr>
          <w:p w:rsidR="00971A76" w:rsidRPr="0033606E" w:rsidRDefault="00971A76" w:rsidP="0033606E">
            <w:pPr>
              <w:spacing w:before="120" w:after="120"/>
              <w:rPr>
                <w:rFonts w:ascii="Times New Roman" w:hAnsi="Times New Roman" w:cs="Times New Roman"/>
                <w:color w:val="000000"/>
                <w:sz w:val="24"/>
                <w:szCs w:val="24"/>
              </w:rPr>
            </w:pPr>
            <w:r w:rsidRPr="0033606E">
              <w:rPr>
                <w:rFonts w:ascii="Times New Roman" w:hAnsi="Times New Roman" w:cs="Times New Roman"/>
                <w:b/>
                <w:color w:val="000000"/>
                <w:sz w:val="24"/>
                <w:szCs w:val="24"/>
              </w:rPr>
              <w:t>Cultural Resource Goal</w:t>
            </w:r>
            <w:r w:rsidRPr="0033606E">
              <w:rPr>
                <w:rFonts w:ascii="Times New Roman" w:hAnsi="Times New Roman" w:cs="Times New Roman"/>
                <w:color w:val="000000"/>
                <w:sz w:val="24"/>
                <w:szCs w:val="24"/>
              </w:rPr>
              <w:t xml:space="preserve">  - to provide for the protection and preservation of prehistoric and historic sites, buildings, objects and antiquities of local, regional or national significance. </w:t>
            </w:r>
          </w:p>
        </w:tc>
        <w:tc>
          <w:tcPr>
            <w:tcW w:w="5580" w:type="dxa"/>
            <w:vAlign w:val="center"/>
          </w:tcPr>
          <w:p w:rsidR="00971A76" w:rsidRPr="0033606E" w:rsidRDefault="00971A76" w:rsidP="0033606E">
            <w:pPr>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Are significant historic and prehistoric sites and properties being maintained, stabilized, and repaired according to preservation standards?</w:t>
            </w:r>
          </w:p>
        </w:tc>
        <w:tc>
          <w:tcPr>
            <w:tcW w:w="4500" w:type="dxa"/>
            <w:vAlign w:val="center"/>
          </w:tcPr>
          <w:p w:rsidR="00971A76" w:rsidRPr="0033606E" w:rsidRDefault="00971A76" w:rsidP="0033606E">
            <w:pPr>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Status of select historic and prehistoric sites and properties.</w:t>
            </w:r>
          </w:p>
        </w:tc>
      </w:tr>
      <w:tr w:rsidR="00971A76" w:rsidRPr="0033606E" w:rsidTr="0033606E">
        <w:trPr>
          <w:cantSplit/>
        </w:trPr>
        <w:tc>
          <w:tcPr>
            <w:tcW w:w="3168" w:type="dxa"/>
            <w:vAlign w:val="center"/>
          </w:tcPr>
          <w:p w:rsidR="00971A76" w:rsidRPr="0033606E" w:rsidRDefault="00971A76" w:rsidP="0033606E">
            <w:pPr>
              <w:spacing w:before="120" w:after="120"/>
              <w:rPr>
                <w:rFonts w:ascii="Times New Roman" w:hAnsi="Times New Roman" w:cs="Times New Roman"/>
                <w:b/>
                <w:color w:val="000000"/>
                <w:sz w:val="24"/>
                <w:szCs w:val="24"/>
              </w:rPr>
            </w:pPr>
            <w:r w:rsidRPr="0033606E">
              <w:rPr>
                <w:rFonts w:ascii="Times New Roman" w:hAnsi="Times New Roman" w:cs="Times New Roman"/>
                <w:b/>
                <w:color w:val="000000"/>
                <w:sz w:val="24"/>
                <w:szCs w:val="24"/>
              </w:rPr>
              <w:t>Invasive Species (botany) Management</w:t>
            </w:r>
          </w:p>
          <w:p w:rsidR="00971A76" w:rsidRPr="0033606E" w:rsidRDefault="00971A76" w:rsidP="0033606E">
            <w:pPr>
              <w:spacing w:before="120" w:after="120"/>
              <w:rPr>
                <w:rFonts w:ascii="Times New Roman" w:hAnsi="Times New Roman" w:cs="Times New Roman"/>
                <w:color w:val="000000"/>
                <w:sz w:val="24"/>
                <w:szCs w:val="24"/>
              </w:rPr>
            </w:pPr>
            <w:r w:rsidRPr="0033606E">
              <w:rPr>
                <w:rFonts w:ascii="Times New Roman" w:hAnsi="Times New Roman" w:cs="Times New Roman"/>
                <w:b/>
                <w:color w:val="000000"/>
                <w:sz w:val="24"/>
                <w:szCs w:val="24"/>
              </w:rPr>
              <w:t xml:space="preserve">Goal:  </w:t>
            </w:r>
            <w:r w:rsidRPr="0033606E">
              <w:rPr>
                <w:rFonts w:ascii="Times New Roman" w:hAnsi="Times New Roman" w:cs="Times New Roman"/>
                <w:color w:val="000000"/>
                <w:sz w:val="24"/>
                <w:szCs w:val="24"/>
              </w:rPr>
              <w:t>invasive species are being managed to reduce or eliminate the impacts to native plant communities.</w:t>
            </w:r>
          </w:p>
          <w:p w:rsidR="00971A76" w:rsidRPr="0033606E" w:rsidRDefault="00971A76" w:rsidP="0033606E">
            <w:pPr>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(2005 Regional ROD amendment to LRMP and Deschutes / Ochoco Invasive Plant EIS)</w:t>
            </w:r>
          </w:p>
        </w:tc>
        <w:tc>
          <w:tcPr>
            <w:tcW w:w="5580" w:type="dxa"/>
            <w:vAlign w:val="center"/>
          </w:tcPr>
          <w:p w:rsidR="00971A76" w:rsidRPr="0033606E" w:rsidRDefault="00971A76" w:rsidP="0033606E">
            <w:pPr>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Are invasive plant species being treated and are invasive plant populations being reduced in treated areas?</w:t>
            </w:r>
          </w:p>
        </w:tc>
        <w:tc>
          <w:tcPr>
            <w:tcW w:w="4500" w:type="dxa"/>
            <w:vAlign w:val="center"/>
          </w:tcPr>
          <w:p w:rsidR="00971A76" w:rsidRPr="0033606E" w:rsidRDefault="00971A76" w:rsidP="0033606E">
            <w:pPr>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Population trends in treated sites</w:t>
            </w:r>
          </w:p>
        </w:tc>
      </w:tr>
      <w:tr w:rsidR="00971A76" w:rsidRPr="0033606E" w:rsidTr="0033606E">
        <w:trPr>
          <w:cantSplit/>
        </w:trPr>
        <w:tc>
          <w:tcPr>
            <w:tcW w:w="3168" w:type="dxa"/>
            <w:vAlign w:val="center"/>
          </w:tcPr>
          <w:p w:rsidR="00971A76" w:rsidRPr="0033606E" w:rsidRDefault="00971A76" w:rsidP="0033606E">
            <w:pPr>
              <w:spacing w:before="120" w:after="120"/>
              <w:rPr>
                <w:rFonts w:ascii="Times New Roman" w:hAnsi="Times New Roman" w:cs="Times New Roman"/>
                <w:sz w:val="24"/>
                <w:szCs w:val="24"/>
              </w:rPr>
            </w:pPr>
            <w:r w:rsidRPr="0033606E">
              <w:rPr>
                <w:rFonts w:ascii="Times New Roman" w:hAnsi="Times New Roman" w:cs="Times New Roman"/>
                <w:b/>
                <w:sz w:val="24"/>
                <w:szCs w:val="24"/>
              </w:rPr>
              <w:lastRenderedPageBreak/>
              <w:t>Goal:</w:t>
            </w:r>
            <w:r w:rsidRPr="0033606E">
              <w:rPr>
                <w:rFonts w:ascii="Times New Roman" w:hAnsi="Times New Roman" w:cs="Times New Roman"/>
                <w:sz w:val="24"/>
                <w:szCs w:val="24"/>
              </w:rPr>
              <w:t xml:space="preserve"> Preserve the Wilderness character. Allow for natural processes and provide opportunities for solitude, challenge, and inspiration and within these constraints to provide for recreational, scenic, scientific, educational, conservation and historical uses.</w:t>
            </w:r>
          </w:p>
        </w:tc>
        <w:tc>
          <w:tcPr>
            <w:tcW w:w="5580" w:type="dxa"/>
            <w:vAlign w:val="center"/>
          </w:tcPr>
          <w:p w:rsidR="00971A76" w:rsidRPr="0033606E" w:rsidRDefault="00971A76" w:rsidP="0033606E">
            <w:pPr>
              <w:spacing w:before="120" w:after="120"/>
              <w:rPr>
                <w:rFonts w:ascii="Times New Roman" w:hAnsi="Times New Roman" w:cs="Times New Roman"/>
                <w:sz w:val="24"/>
                <w:szCs w:val="24"/>
              </w:rPr>
            </w:pPr>
            <w:r w:rsidRPr="0033606E">
              <w:rPr>
                <w:rFonts w:ascii="Times New Roman" w:hAnsi="Times New Roman" w:cs="Times New Roman"/>
                <w:sz w:val="24"/>
                <w:szCs w:val="24"/>
              </w:rPr>
              <w:t>Is the wilderness character being preserved and protected?</w:t>
            </w:r>
          </w:p>
          <w:p w:rsidR="00971A76" w:rsidRPr="0033606E" w:rsidRDefault="00971A76" w:rsidP="0033606E">
            <w:pPr>
              <w:spacing w:before="120" w:after="120"/>
              <w:rPr>
                <w:rFonts w:ascii="Times New Roman" w:hAnsi="Times New Roman" w:cs="Times New Roman"/>
                <w:sz w:val="24"/>
                <w:szCs w:val="24"/>
              </w:rPr>
            </w:pPr>
            <w:r w:rsidRPr="0033606E">
              <w:rPr>
                <w:rFonts w:ascii="Times New Roman" w:hAnsi="Times New Roman" w:cs="Times New Roman"/>
                <w:sz w:val="24"/>
                <w:szCs w:val="24"/>
              </w:rPr>
              <w:t>Are the physical / biological, managerial and social settings of each Wilderness Resource Spectrum (WRS) maintained consistent with the standards for wilderness management?</w:t>
            </w:r>
          </w:p>
          <w:p w:rsidR="00971A76" w:rsidRPr="0033606E" w:rsidRDefault="00971A76" w:rsidP="0033606E">
            <w:pPr>
              <w:spacing w:before="120" w:after="120"/>
              <w:rPr>
                <w:rFonts w:ascii="Times New Roman" w:hAnsi="Times New Roman" w:cs="Times New Roman"/>
                <w:sz w:val="24"/>
                <w:szCs w:val="24"/>
              </w:rPr>
            </w:pPr>
            <w:r w:rsidRPr="0033606E">
              <w:rPr>
                <w:rFonts w:ascii="Times New Roman" w:hAnsi="Times New Roman" w:cs="Times New Roman"/>
                <w:sz w:val="24"/>
                <w:szCs w:val="24"/>
              </w:rPr>
              <w:t xml:space="preserve">Wildernesses – </w:t>
            </w:r>
          </w:p>
          <w:p w:rsidR="00971A76" w:rsidRPr="0033606E" w:rsidRDefault="00971A76" w:rsidP="0033606E">
            <w:pPr>
              <w:pStyle w:val="ListParagraph"/>
              <w:numPr>
                <w:ilvl w:val="0"/>
                <w:numId w:val="32"/>
              </w:numPr>
              <w:spacing w:before="120" w:after="120"/>
              <w:rPr>
                <w:rFonts w:ascii="Times New Roman" w:hAnsi="Times New Roman" w:cs="Times New Roman"/>
                <w:sz w:val="24"/>
                <w:szCs w:val="24"/>
              </w:rPr>
            </w:pPr>
            <w:r w:rsidRPr="0033606E">
              <w:rPr>
                <w:rFonts w:ascii="Times New Roman" w:hAnsi="Times New Roman" w:cs="Times New Roman"/>
                <w:sz w:val="24"/>
                <w:szCs w:val="24"/>
              </w:rPr>
              <w:t>Black Canyon</w:t>
            </w:r>
          </w:p>
          <w:p w:rsidR="00971A76" w:rsidRPr="0033606E" w:rsidRDefault="00971A76" w:rsidP="0033606E">
            <w:pPr>
              <w:pStyle w:val="ListParagraph"/>
              <w:numPr>
                <w:ilvl w:val="0"/>
                <w:numId w:val="32"/>
              </w:numPr>
              <w:spacing w:before="120" w:after="120"/>
              <w:rPr>
                <w:rFonts w:ascii="Times New Roman" w:hAnsi="Times New Roman" w:cs="Times New Roman"/>
                <w:sz w:val="24"/>
                <w:szCs w:val="24"/>
              </w:rPr>
            </w:pPr>
            <w:r w:rsidRPr="0033606E">
              <w:rPr>
                <w:rFonts w:ascii="Times New Roman" w:hAnsi="Times New Roman" w:cs="Times New Roman"/>
                <w:sz w:val="24"/>
                <w:szCs w:val="24"/>
              </w:rPr>
              <w:t>Bridge Creek</w:t>
            </w:r>
          </w:p>
          <w:p w:rsidR="00971A76" w:rsidRPr="0033606E" w:rsidRDefault="00971A76" w:rsidP="0033606E">
            <w:pPr>
              <w:pStyle w:val="ListParagraph"/>
              <w:numPr>
                <w:ilvl w:val="0"/>
                <w:numId w:val="32"/>
              </w:numPr>
              <w:spacing w:before="120" w:after="120"/>
              <w:rPr>
                <w:rFonts w:ascii="Times New Roman" w:hAnsi="Times New Roman" w:cs="Times New Roman"/>
                <w:sz w:val="24"/>
                <w:szCs w:val="24"/>
              </w:rPr>
            </w:pPr>
            <w:r w:rsidRPr="0033606E">
              <w:rPr>
                <w:rFonts w:ascii="Times New Roman" w:hAnsi="Times New Roman" w:cs="Times New Roman"/>
                <w:sz w:val="24"/>
                <w:szCs w:val="24"/>
              </w:rPr>
              <w:t>Mill Creek</w:t>
            </w:r>
          </w:p>
        </w:tc>
        <w:tc>
          <w:tcPr>
            <w:tcW w:w="4500" w:type="dxa"/>
            <w:vAlign w:val="center"/>
          </w:tcPr>
          <w:p w:rsidR="00971A76" w:rsidRPr="0033606E" w:rsidRDefault="00971A76" w:rsidP="0033606E">
            <w:pPr>
              <w:spacing w:before="120" w:after="120"/>
              <w:rPr>
                <w:rFonts w:ascii="Times New Roman" w:hAnsi="Times New Roman" w:cs="Times New Roman"/>
                <w:sz w:val="24"/>
                <w:szCs w:val="24"/>
              </w:rPr>
            </w:pPr>
            <w:r w:rsidRPr="0033606E">
              <w:rPr>
                <w:rFonts w:ascii="Times New Roman" w:hAnsi="Times New Roman" w:cs="Times New Roman"/>
                <w:sz w:val="24"/>
                <w:szCs w:val="24"/>
              </w:rPr>
              <w:t xml:space="preserve">Wilderness Performance Program Score Card </w:t>
            </w:r>
          </w:p>
          <w:p w:rsidR="00971A76" w:rsidRPr="0033606E" w:rsidRDefault="00971A76" w:rsidP="0033606E">
            <w:pPr>
              <w:spacing w:before="120" w:after="120"/>
              <w:rPr>
                <w:rFonts w:ascii="Times New Roman" w:hAnsi="Times New Roman" w:cs="Times New Roman"/>
                <w:sz w:val="24"/>
                <w:szCs w:val="24"/>
                <w:highlight w:val="yellow"/>
              </w:rPr>
            </w:pPr>
          </w:p>
        </w:tc>
      </w:tr>
      <w:tr w:rsidR="00971A76" w:rsidRPr="0033606E" w:rsidTr="0033606E">
        <w:trPr>
          <w:cantSplit/>
        </w:trPr>
        <w:tc>
          <w:tcPr>
            <w:tcW w:w="3168" w:type="dxa"/>
            <w:vAlign w:val="center"/>
          </w:tcPr>
          <w:p w:rsidR="00971A76" w:rsidRPr="0033606E" w:rsidRDefault="00971A76" w:rsidP="0033606E">
            <w:pPr>
              <w:spacing w:before="120" w:after="120"/>
              <w:rPr>
                <w:rFonts w:ascii="Times New Roman" w:hAnsi="Times New Roman" w:cs="Times New Roman"/>
                <w:sz w:val="24"/>
                <w:szCs w:val="24"/>
              </w:rPr>
            </w:pPr>
            <w:r w:rsidRPr="0033606E">
              <w:rPr>
                <w:rFonts w:ascii="Times New Roman" w:hAnsi="Times New Roman" w:cs="Times New Roman"/>
                <w:b/>
                <w:sz w:val="24"/>
                <w:szCs w:val="24"/>
              </w:rPr>
              <w:t xml:space="preserve">Goal: </w:t>
            </w:r>
            <w:r w:rsidRPr="0033606E">
              <w:rPr>
                <w:rFonts w:ascii="Times New Roman" w:hAnsi="Times New Roman" w:cs="Times New Roman"/>
                <w:sz w:val="24"/>
                <w:szCs w:val="24"/>
              </w:rPr>
              <w:t>Maintain the Wild, Scenic, or Recreation River character of streams designated by Congr</w:t>
            </w:r>
            <w:r w:rsidR="0033606E" w:rsidRPr="0033606E">
              <w:rPr>
                <w:rFonts w:ascii="Times New Roman" w:hAnsi="Times New Roman" w:cs="Times New Roman"/>
                <w:sz w:val="24"/>
                <w:szCs w:val="24"/>
              </w:rPr>
              <w:t xml:space="preserve">ess as Wild and Scenic Rivers. </w:t>
            </w:r>
          </w:p>
        </w:tc>
        <w:tc>
          <w:tcPr>
            <w:tcW w:w="5580" w:type="dxa"/>
            <w:vAlign w:val="center"/>
          </w:tcPr>
          <w:p w:rsidR="00971A76" w:rsidRPr="0033606E" w:rsidRDefault="00971A76" w:rsidP="0033606E">
            <w:pPr>
              <w:spacing w:before="120" w:after="120"/>
              <w:rPr>
                <w:rFonts w:ascii="Times New Roman" w:hAnsi="Times New Roman" w:cs="Times New Roman"/>
                <w:sz w:val="24"/>
                <w:szCs w:val="24"/>
              </w:rPr>
            </w:pPr>
            <w:r w:rsidRPr="0033606E">
              <w:rPr>
                <w:rFonts w:ascii="Times New Roman" w:hAnsi="Times New Roman" w:cs="Times New Roman"/>
                <w:sz w:val="24"/>
                <w:szCs w:val="24"/>
              </w:rPr>
              <w:t xml:space="preserve">Are we protecting the outstandingly remarkable values of the Congressionally designated rivers? </w:t>
            </w:r>
          </w:p>
          <w:p w:rsidR="00971A76" w:rsidRPr="0033606E" w:rsidRDefault="00971A76" w:rsidP="0033606E">
            <w:pPr>
              <w:spacing w:before="120" w:after="120"/>
              <w:rPr>
                <w:rFonts w:ascii="Times New Roman" w:hAnsi="Times New Roman" w:cs="Times New Roman"/>
                <w:sz w:val="24"/>
                <w:szCs w:val="24"/>
              </w:rPr>
            </w:pPr>
            <w:r w:rsidRPr="0033606E">
              <w:rPr>
                <w:rFonts w:ascii="Times New Roman" w:hAnsi="Times New Roman" w:cs="Times New Roman"/>
                <w:sz w:val="24"/>
                <w:szCs w:val="24"/>
              </w:rPr>
              <w:t>Have Section 7(a) reviews been conducted when instream work is planned?</w:t>
            </w:r>
          </w:p>
          <w:p w:rsidR="00971A76" w:rsidRPr="0033606E" w:rsidRDefault="00971A76" w:rsidP="0033606E">
            <w:pPr>
              <w:spacing w:before="120" w:after="120"/>
              <w:rPr>
                <w:rFonts w:ascii="Times New Roman" w:hAnsi="Times New Roman" w:cs="Times New Roman"/>
                <w:sz w:val="24"/>
                <w:szCs w:val="24"/>
              </w:rPr>
            </w:pPr>
            <w:r w:rsidRPr="0033606E">
              <w:rPr>
                <w:rFonts w:ascii="Times New Roman" w:hAnsi="Times New Roman" w:cs="Times New Roman"/>
                <w:sz w:val="24"/>
                <w:szCs w:val="24"/>
              </w:rPr>
              <w:t xml:space="preserve">Have River Management Plans been completed? </w:t>
            </w:r>
          </w:p>
          <w:p w:rsidR="00971A76" w:rsidRPr="0033606E" w:rsidRDefault="00971A76" w:rsidP="0033606E">
            <w:pPr>
              <w:spacing w:before="120" w:after="120"/>
              <w:rPr>
                <w:rFonts w:ascii="Times New Roman" w:hAnsi="Times New Roman" w:cs="Times New Roman"/>
                <w:sz w:val="24"/>
                <w:szCs w:val="24"/>
              </w:rPr>
            </w:pPr>
            <w:r w:rsidRPr="0033606E">
              <w:rPr>
                <w:rFonts w:ascii="Times New Roman" w:hAnsi="Times New Roman" w:cs="Times New Roman"/>
                <w:sz w:val="24"/>
                <w:szCs w:val="24"/>
              </w:rPr>
              <w:t>Designated rivers: North Fork Crooked River (recreation and scenic corridors)</w:t>
            </w:r>
          </w:p>
        </w:tc>
        <w:tc>
          <w:tcPr>
            <w:tcW w:w="4500" w:type="dxa"/>
            <w:vAlign w:val="center"/>
          </w:tcPr>
          <w:p w:rsidR="00971A76" w:rsidRPr="0033606E" w:rsidRDefault="00971A76" w:rsidP="0033606E">
            <w:pPr>
              <w:spacing w:before="120" w:after="120"/>
              <w:rPr>
                <w:rFonts w:ascii="Times New Roman" w:hAnsi="Times New Roman" w:cs="Times New Roman"/>
                <w:sz w:val="24"/>
                <w:szCs w:val="24"/>
              </w:rPr>
            </w:pPr>
            <w:r w:rsidRPr="0033606E">
              <w:rPr>
                <w:rFonts w:ascii="Times New Roman" w:hAnsi="Times New Roman" w:cs="Times New Roman"/>
                <w:sz w:val="24"/>
                <w:szCs w:val="24"/>
              </w:rPr>
              <w:t>Change to the 3 characteristics affecting Wild and Scenic Rivers:  free flow, water quality, and outstanding remarkable values.</w:t>
            </w:r>
          </w:p>
          <w:p w:rsidR="00971A76" w:rsidRPr="0033606E" w:rsidRDefault="00971A76" w:rsidP="0033606E">
            <w:pPr>
              <w:spacing w:before="120" w:after="120"/>
              <w:rPr>
                <w:rFonts w:ascii="Times New Roman" w:hAnsi="Times New Roman" w:cs="Times New Roman"/>
                <w:sz w:val="24"/>
                <w:szCs w:val="24"/>
              </w:rPr>
            </w:pPr>
            <w:r w:rsidRPr="0033606E">
              <w:rPr>
                <w:rFonts w:ascii="Times New Roman" w:hAnsi="Times New Roman" w:cs="Times New Roman"/>
                <w:sz w:val="24"/>
                <w:szCs w:val="24"/>
              </w:rPr>
              <w:t>Change to ORVs or status or ORVs based on planning analysis.</w:t>
            </w:r>
          </w:p>
          <w:p w:rsidR="00971A76" w:rsidRPr="0033606E" w:rsidRDefault="00971A76" w:rsidP="0033606E">
            <w:pPr>
              <w:spacing w:before="120" w:after="120"/>
              <w:rPr>
                <w:rFonts w:ascii="Times New Roman" w:hAnsi="Times New Roman" w:cs="Times New Roman"/>
                <w:sz w:val="24"/>
                <w:szCs w:val="24"/>
              </w:rPr>
            </w:pPr>
            <w:r w:rsidRPr="0033606E">
              <w:rPr>
                <w:rFonts w:ascii="Times New Roman" w:hAnsi="Times New Roman" w:cs="Times New Roman"/>
                <w:sz w:val="24"/>
                <w:szCs w:val="24"/>
              </w:rPr>
              <w:t>Status of River Management Plans.</w:t>
            </w:r>
          </w:p>
        </w:tc>
      </w:tr>
      <w:tr w:rsidR="00A31CA7" w:rsidRPr="0033606E" w:rsidTr="00971A76">
        <w:trPr>
          <w:cantSplit/>
        </w:trPr>
        <w:tc>
          <w:tcPr>
            <w:tcW w:w="13248" w:type="dxa"/>
            <w:gridSpan w:val="3"/>
            <w:shd w:val="clear" w:color="auto" w:fill="C6D9F1" w:themeFill="text2" w:themeFillTint="33"/>
          </w:tcPr>
          <w:p w:rsidR="00A31CA7" w:rsidRPr="0033606E" w:rsidRDefault="00A31CA7" w:rsidP="00065A7D">
            <w:pPr>
              <w:rPr>
                <w:rFonts w:ascii="Times New Roman" w:hAnsi="Times New Roman" w:cs="Times New Roman"/>
                <w:b/>
                <w:color w:val="000000"/>
                <w:sz w:val="24"/>
                <w:szCs w:val="24"/>
              </w:rPr>
            </w:pPr>
            <w:r w:rsidRPr="0033606E">
              <w:rPr>
                <w:rFonts w:ascii="Times New Roman" w:hAnsi="Times New Roman" w:cs="Times New Roman"/>
                <w:b/>
                <w:color w:val="000000"/>
                <w:sz w:val="24"/>
                <w:szCs w:val="24"/>
              </w:rPr>
              <w:t>(viii) The effects of each management system to determine that they do not substantially and permanently impair the productivity of the land.</w:t>
            </w:r>
          </w:p>
        </w:tc>
      </w:tr>
      <w:tr w:rsidR="00971A76" w:rsidRPr="0033606E" w:rsidTr="0033606E">
        <w:trPr>
          <w:cantSplit/>
        </w:trPr>
        <w:tc>
          <w:tcPr>
            <w:tcW w:w="3168" w:type="dxa"/>
          </w:tcPr>
          <w:p w:rsidR="00971A76" w:rsidRPr="0033606E" w:rsidRDefault="00971A76" w:rsidP="007415B6">
            <w:pPr>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Goal – To maintain or enhance long-term soil productivity.</w:t>
            </w:r>
          </w:p>
        </w:tc>
        <w:tc>
          <w:tcPr>
            <w:tcW w:w="5580" w:type="dxa"/>
          </w:tcPr>
          <w:p w:rsidR="00971A76" w:rsidRPr="0033606E" w:rsidRDefault="00971A76" w:rsidP="007415B6">
            <w:pPr>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Are management activities being implemented so that they do not substantially and permanently impair the productive capacity of the land?</w:t>
            </w:r>
          </w:p>
        </w:tc>
        <w:tc>
          <w:tcPr>
            <w:tcW w:w="4500" w:type="dxa"/>
            <w:vAlign w:val="center"/>
          </w:tcPr>
          <w:p w:rsidR="00971A76" w:rsidRPr="0033606E" w:rsidRDefault="00971A76" w:rsidP="0033606E">
            <w:pPr>
              <w:spacing w:before="120" w:after="120"/>
              <w:rPr>
                <w:rFonts w:ascii="Times New Roman" w:hAnsi="Times New Roman" w:cs="Times New Roman"/>
                <w:color w:val="000000"/>
                <w:sz w:val="24"/>
                <w:szCs w:val="24"/>
              </w:rPr>
            </w:pPr>
            <w:r w:rsidRPr="0033606E">
              <w:rPr>
                <w:rFonts w:ascii="Times New Roman" w:hAnsi="Times New Roman" w:cs="Times New Roman"/>
                <w:color w:val="000000"/>
                <w:sz w:val="24"/>
                <w:szCs w:val="24"/>
              </w:rPr>
              <w:t>Extent of detrimental soil disturbance within activity areas.</w:t>
            </w:r>
          </w:p>
        </w:tc>
      </w:tr>
    </w:tbl>
    <w:p w:rsidR="00065A7D" w:rsidRPr="005E10CB" w:rsidRDefault="00065A7D" w:rsidP="004A02F2">
      <w:pPr>
        <w:ind w:left="720"/>
        <w:rPr>
          <w:rFonts w:ascii="Times New Roman" w:hAnsi="Times New Roman" w:cs="Times New Roman"/>
          <w:b/>
          <w:color w:val="000000"/>
          <w:u w:val="single"/>
        </w:rPr>
      </w:pPr>
    </w:p>
    <w:p w:rsidR="007117B0" w:rsidRPr="005E10CB" w:rsidRDefault="007117B0" w:rsidP="004A02F2">
      <w:pPr>
        <w:ind w:left="720"/>
        <w:rPr>
          <w:rFonts w:ascii="Times New Roman" w:hAnsi="Times New Roman" w:cs="Times New Roman"/>
          <w:color w:val="000000"/>
        </w:rPr>
      </w:pPr>
    </w:p>
    <w:sectPr w:rsidR="007117B0" w:rsidRPr="005E10CB" w:rsidSect="00444AD7">
      <w:pgSz w:w="15840" w:h="12240" w:orient="landscape"/>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ED1" w:rsidRDefault="00C31ED1" w:rsidP="00C70469">
      <w:pPr>
        <w:spacing w:after="0" w:line="240" w:lineRule="auto"/>
      </w:pPr>
      <w:r>
        <w:separator/>
      </w:r>
    </w:p>
  </w:endnote>
  <w:endnote w:type="continuationSeparator" w:id="0">
    <w:p w:rsidR="00C31ED1" w:rsidRDefault="00C31ED1" w:rsidP="00C70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157996"/>
      <w:docPartObj>
        <w:docPartGallery w:val="Page Numbers (Bottom of Page)"/>
        <w:docPartUnique/>
      </w:docPartObj>
    </w:sdtPr>
    <w:sdtEndPr/>
    <w:sdtContent>
      <w:sdt>
        <w:sdtPr>
          <w:id w:val="98381352"/>
          <w:docPartObj>
            <w:docPartGallery w:val="Page Numbers (Top of Page)"/>
            <w:docPartUnique/>
          </w:docPartObj>
        </w:sdtPr>
        <w:sdtEndPr/>
        <w:sdtContent>
          <w:p w:rsidR="00444AD7" w:rsidRDefault="00444AD7" w:rsidP="0033606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3606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3606E">
              <w:rPr>
                <w:b/>
                <w:bCs/>
                <w:noProof/>
              </w:rPr>
              <w:t>11</w:t>
            </w:r>
            <w:r>
              <w:rPr>
                <w:b/>
                <w:bCs/>
                <w:sz w:val="24"/>
                <w:szCs w:val="24"/>
              </w:rPr>
              <w:fldChar w:fldCharType="end"/>
            </w:r>
          </w:p>
        </w:sdtContent>
      </w:sdt>
    </w:sdtContent>
  </w:sdt>
  <w:p w:rsidR="00444AD7" w:rsidRDefault="00444A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ED1" w:rsidRDefault="00C31ED1" w:rsidP="00C70469">
      <w:pPr>
        <w:spacing w:after="0" w:line="240" w:lineRule="auto"/>
      </w:pPr>
      <w:r>
        <w:separator/>
      </w:r>
    </w:p>
  </w:footnote>
  <w:footnote w:type="continuationSeparator" w:id="0">
    <w:p w:rsidR="00C31ED1" w:rsidRDefault="00C31ED1" w:rsidP="00C704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579084"/>
      <w:docPartObj>
        <w:docPartGallery w:val="Watermarks"/>
        <w:docPartUnique/>
      </w:docPartObj>
    </w:sdtPr>
    <w:sdtEndPr/>
    <w:sdtContent>
      <w:p w:rsidR="00444AD7" w:rsidRDefault="00C31ED1">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52318"/>
    <w:multiLevelType w:val="hybridMultilevel"/>
    <w:tmpl w:val="D13C7A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D70E31"/>
    <w:multiLevelType w:val="hybridMultilevel"/>
    <w:tmpl w:val="A2E00E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E95645"/>
    <w:multiLevelType w:val="hybridMultilevel"/>
    <w:tmpl w:val="5306A8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75A33FE"/>
    <w:multiLevelType w:val="hybridMultilevel"/>
    <w:tmpl w:val="8A987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5C5F92"/>
    <w:multiLevelType w:val="hybridMultilevel"/>
    <w:tmpl w:val="85CE94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C5A1688"/>
    <w:multiLevelType w:val="hybridMultilevel"/>
    <w:tmpl w:val="084809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12C0160"/>
    <w:multiLevelType w:val="hybridMultilevel"/>
    <w:tmpl w:val="DAF69C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13D12D3"/>
    <w:multiLevelType w:val="hybridMultilevel"/>
    <w:tmpl w:val="CA9E93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932C12"/>
    <w:multiLevelType w:val="hybridMultilevel"/>
    <w:tmpl w:val="F60E40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2537344"/>
    <w:multiLevelType w:val="hybridMultilevel"/>
    <w:tmpl w:val="07B649A6"/>
    <w:lvl w:ilvl="0" w:tplc="B336A078">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29249B"/>
    <w:multiLevelType w:val="hybridMultilevel"/>
    <w:tmpl w:val="0916F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084E97"/>
    <w:multiLevelType w:val="hybridMultilevel"/>
    <w:tmpl w:val="76ECA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895760"/>
    <w:multiLevelType w:val="hybridMultilevel"/>
    <w:tmpl w:val="AB5C55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0915A8A"/>
    <w:multiLevelType w:val="hybridMultilevel"/>
    <w:tmpl w:val="6A4C7B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1D87778"/>
    <w:multiLevelType w:val="hybridMultilevel"/>
    <w:tmpl w:val="05C6E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2616A3"/>
    <w:multiLevelType w:val="hybridMultilevel"/>
    <w:tmpl w:val="5306A8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25A551B"/>
    <w:multiLevelType w:val="hybridMultilevel"/>
    <w:tmpl w:val="7E68F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D969CA"/>
    <w:multiLevelType w:val="hybridMultilevel"/>
    <w:tmpl w:val="DAF69C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8A95C91"/>
    <w:multiLevelType w:val="hybridMultilevel"/>
    <w:tmpl w:val="6268C7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3F26212"/>
    <w:multiLevelType w:val="hybridMultilevel"/>
    <w:tmpl w:val="1B1C42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663790D"/>
    <w:multiLevelType w:val="hybridMultilevel"/>
    <w:tmpl w:val="8C0AF7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CC61C3E"/>
    <w:multiLevelType w:val="hybridMultilevel"/>
    <w:tmpl w:val="49BADE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FEB39FB"/>
    <w:multiLevelType w:val="hybridMultilevel"/>
    <w:tmpl w:val="8D009A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3924C01"/>
    <w:multiLevelType w:val="hybridMultilevel"/>
    <w:tmpl w:val="6E9EFC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3F70371"/>
    <w:multiLevelType w:val="hybridMultilevel"/>
    <w:tmpl w:val="DAF69C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83E0909"/>
    <w:multiLevelType w:val="hybridMultilevel"/>
    <w:tmpl w:val="789C8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990E7A"/>
    <w:multiLevelType w:val="hybridMultilevel"/>
    <w:tmpl w:val="04A6C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E4D0791"/>
    <w:multiLevelType w:val="hybridMultilevel"/>
    <w:tmpl w:val="3FE8FD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FA20A88"/>
    <w:multiLevelType w:val="hybridMultilevel"/>
    <w:tmpl w:val="73EA63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0A73106"/>
    <w:multiLevelType w:val="hybridMultilevel"/>
    <w:tmpl w:val="C1F6B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A73FDE"/>
    <w:multiLevelType w:val="hybridMultilevel"/>
    <w:tmpl w:val="D96CC1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21220C8"/>
    <w:multiLevelType w:val="hybridMultilevel"/>
    <w:tmpl w:val="C3123C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2B220FF"/>
    <w:multiLevelType w:val="hybridMultilevel"/>
    <w:tmpl w:val="169A54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8B93D2A"/>
    <w:multiLevelType w:val="hybridMultilevel"/>
    <w:tmpl w:val="1A1892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F3751C8"/>
    <w:multiLevelType w:val="hybridMultilevel"/>
    <w:tmpl w:val="2FC0643A"/>
    <w:lvl w:ilvl="0" w:tplc="C59A22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4E41DA"/>
    <w:multiLevelType w:val="hybridMultilevel"/>
    <w:tmpl w:val="2592CE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5E64BD5"/>
    <w:multiLevelType w:val="hybridMultilevel"/>
    <w:tmpl w:val="E6FA8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6142C13"/>
    <w:multiLevelType w:val="hybridMultilevel"/>
    <w:tmpl w:val="DAF69C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AC82194"/>
    <w:multiLevelType w:val="hybridMultilevel"/>
    <w:tmpl w:val="E01298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CF938D9"/>
    <w:multiLevelType w:val="hybridMultilevel"/>
    <w:tmpl w:val="3F74A9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E5C5DD9"/>
    <w:multiLevelType w:val="hybridMultilevel"/>
    <w:tmpl w:val="19205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EDA37FA"/>
    <w:multiLevelType w:val="hybridMultilevel"/>
    <w:tmpl w:val="1B1C42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5"/>
  </w:num>
  <w:num w:numId="2">
    <w:abstractNumId w:val="14"/>
  </w:num>
  <w:num w:numId="3">
    <w:abstractNumId w:val="26"/>
  </w:num>
  <w:num w:numId="4">
    <w:abstractNumId w:val="29"/>
  </w:num>
  <w:num w:numId="5">
    <w:abstractNumId w:val="16"/>
  </w:num>
  <w:num w:numId="6">
    <w:abstractNumId w:val="36"/>
  </w:num>
  <w:num w:numId="7">
    <w:abstractNumId w:val="3"/>
  </w:num>
  <w:num w:numId="8">
    <w:abstractNumId w:val="34"/>
  </w:num>
  <w:num w:numId="9">
    <w:abstractNumId w:val="12"/>
  </w:num>
  <w:num w:numId="10">
    <w:abstractNumId w:val="10"/>
  </w:num>
  <w:num w:numId="11">
    <w:abstractNumId w:val="28"/>
  </w:num>
  <w:num w:numId="12">
    <w:abstractNumId w:val="37"/>
  </w:num>
  <w:num w:numId="13">
    <w:abstractNumId w:val="17"/>
  </w:num>
  <w:num w:numId="14">
    <w:abstractNumId w:val="6"/>
  </w:num>
  <w:num w:numId="15">
    <w:abstractNumId w:val="24"/>
  </w:num>
  <w:num w:numId="16">
    <w:abstractNumId w:val="32"/>
  </w:num>
  <w:num w:numId="17">
    <w:abstractNumId w:val="41"/>
  </w:num>
  <w:num w:numId="18">
    <w:abstractNumId w:val="19"/>
  </w:num>
  <w:num w:numId="19">
    <w:abstractNumId w:val="22"/>
  </w:num>
  <w:num w:numId="20">
    <w:abstractNumId w:val="4"/>
  </w:num>
  <w:num w:numId="21">
    <w:abstractNumId w:val="23"/>
  </w:num>
  <w:num w:numId="22">
    <w:abstractNumId w:val="18"/>
  </w:num>
  <w:num w:numId="23">
    <w:abstractNumId w:val="38"/>
  </w:num>
  <w:num w:numId="24">
    <w:abstractNumId w:val="30"/>
  </w:num>
  <w:num w:numId="25">
    <w:abstractNumId w:val="27"/>
  </w:num>
  <w:num w:numId="26">
    <w:abstractNumId w:val="1"/>
  </w:num>
  <w:num w:numId="27">
    <w:abstractNumId w:val="33"/>
  </w:num>
  <w:num w:numId="28">
    <w:abstractNumId w:val="5"/>
  </w:num>
  <w:num w:numId="29">
    <w:abstractNumId w:val="8"/>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39"/>
  </w:num>
  <w:num w:numId="33">
    <w:abstractNumId w:val="20"/>
  </w:num>
  <w:num w:numId="34">
    <w:abstractNumId w:val="21"/>
  </w:num>
  <w:num w:numId="35">
    <w:abstractNumId w:val="35"/>
  </w:num>
  <w:num w:numId="36">
    <w:abstractNumId w:val="13"/>
  </w:num>
  <w:num w:numId="37">
    <w:abstractNumId w:val="0"/>
  </w:num>
  <w:num w:numId="38">
    <w:abstractNumId w:val="31"/>
  </w:num>
  <w:num w:numId="39">
    <w:abstractNumId w:val="2"/>
  </w:num>
  <w:num w:numId="40">
    <w:abstractNumId w:val="15"/>
  </w:num>
  <w:num w:numId="41">
    <w:abstractNumId w:val="7"/>
  </w:num>
  <w:num w:numId="42">
    <w:abstractNumId w:val="40"/>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C3A"/>
    <w:rsid w:val="00006137"/>
    <w:rsid w:val="000109E2"/>
    <w:rsid w:val="00030332"/>
    <w:rsid w:val="00045E97"/>
    <w:rsid w:val="000559D1"/>
    <w:rsid w:val="00065A7D"/>
    <w:rsid w:val="00066AFB"/>
    <w:rsid w:val="000716DB"/>
    <w:rsid w:val="00081D22"/>
    <w:rsid w:val="0008503E"/>
    <w:rsid w:val="00085696"/>
    <w:rsid w:val="000934A6"/>
    <w:rsid w:val="000B273E"/>
    <w:rsid w:val="000C0276"/>
    <w:rsid w:val="000D6413"/>
    <w:rsid w:val="001146F7"/>
    <w:rsid w:val="0012390C"/>
    <w:rsid w:val="001571D5"/>
    <w:rsid w:val="00167F16"/>
    <w:rsid w:val="00175DCC"/>
    <w:rsid w:val="001805F9"/>
    <w:rsid w:val="0018180D"/>
    <w:rsid w:val="00186530"/>
    <w:rsid w:val="001902CE"/>
    <w:rsid w:val="0019451A"/>
    <w:rsid w:val="001A4BCF"/>
    <w:rsid w:val="001B5FF3"/>
    <w:rsid w:val="001C3900"/>
    <w:rsid w:val="001D6171"/>
    <w:rsid w:val="001F5283"/>
    <w:rsid w:val="001F5B76"/>
    <w:rsid w:val="00201D59"/>
    <w:rsid w:val="00202133"/>
    <w:rsid w:val="00204993"/>
    <w:rsid w:val="00217DAF"/>
    <w:rsid w:val="00235243"/>
    <w:rsid w:val="002437D9"/>
    <w:rsid w:val="002440A9"/>
    <w:rsid w:val="00246683"/>
    <w:rsid w:val="002475FA"/>
    <w:rsid w:val="0025339E"/>
    <w:rsid w:val="002635DB"/>
    <w:rsid w:val="002637D6"/>
    <w:rsid w:val="002917B5"/>
    <w:rsid w:val="002B0EAA"/>
    <w:rsid w:val="002C4D12"/>
    <w:rsid w:val="002D3265"/>
    <w:rsid w:val="002E2A76"/>
    <w:rsid w:val="002E6359"/>
    <w:rsid w:val="002F1538"/>
    <w:rsid w:val="002F48CD"/>
    <w:rsid w:val="00301878"/>
    <w:rsid w:val="00301BB8"/>
    <w:rsid w:val="003071B5"/>
    <w:rsid w:val="00320E03"/>
    <w:rsid w:val="00332708"/>
    <w:rsid w:val="0033606E"/>
    <w:rsid w:val="00345E0B"/>
    <w:rsid w:val="003553EC"/>
    <w:rsid w:val="003563EC"/>
    <w:rsid w:val="00374DB7"/>
    <w:rsid w:val="0038732B"/>
    <w:rsid w:val="00390217"/>
    <w:rsid w:val="00391414"/>
    <w:rsid w:val="00391982"/>
    <w:rsid w:val="003A591B"/>
    <w:rsid w:val="003B132C"/>
    <w:rsid w:val="003C61C8"/>
    <w:rsid w:val="003D377B"/>
    <w:rsid w:val="003E7F89"/>
    <w:rsid w:val="003F26F3"/>
    <w:rsid w:val="003F77D1"/>
    <w:rsid w:val="004023F2"/>
    <w:rsid w:val="0042568C"/>
    <w:rsid w:val="00426944"/>
    <w:rsid w:val="00444AD7"/>
    <w:rsid w:val="0045034C"/>
    <w:rsid w:val="00464C3A"/>
    <w:rsid w:val="00466210"/>
    <w:rsid w:val="0047416C"/>
    <w:rsid w:val="004747AC"/>
    <w:rsid w:val="004879E1"/>
    <w:rsid w:val="00491977"/>
    <w:rsid w:val="004A02F2"/>
    <w:rsid w:val="004A77E3"/>
    <w:rsid w:val="004B6FA5"/>
    <w:rsid w:val="004C2A98"/>
    <w:rsid w:val="004D380F"/>
    <w:rsid w:val="004E19D0"/>
    <w:rsid w:val="004E1D02"/>
    <w:rsid w:val="004E3093"/>
    <w:rsid w:val="0050059F"/>
    <w:rsid w:val="00503ECE"/>
    <w:rsid w:val="00521ED7"/>
    <w:rsid w:val="0052287C"/>
    <w:rsid w:val="00525913"/>
    <w:rsid w:val="00551E70"/>
    <w:rsid w:val="00565183"/>
    <w:rsid w:val="005947C4"/>
    <w:rsid w:val="005951DD"/>
    <w:rsid w:val="00596B41"/>
    <w:rsid w:val="005A1AE9"/>
    <w:rsid w:val="005A5064"/>
    <w:rsid w:val="005B4199"/>
    <w:rsid w:val="005C29FF"/>
    <w:rsid w:val="005D12DB"/>
    <w:rsid w:val="005E10CB"/>
    <w:rsid w:val="005E3367"/>
    <w:rsid w:val="005E5CD9"/>
    <w:rsid w:val="005F0279"/>
    <w:rsid w:val="005F543F"/>
    <w:rsid w:val="005F6AF4"/>
    <w:rsid w:val="00607BBC"/>
    <w:rsid w:val="006107A0"/>
    <w:rsid w:val="00631208"/>
    <w:rsid w:val="00634B32"/>
    <w:rsid w:val="006472DC"/>
    <w:rsid w:val="0064752A"/>
    <w:rsid w:val="00653060"/>
    <w:rsid w:val="00663709"/>
    <w:rsid w:val="006756DB"/>
    <w:rsid w:val="00690C6B"/>
    <w:rsid w:val="006C6EB2"/>
    <w:rsid w:val="006F6590"/>
    <w:rsid w:val="00702A70"/>
    <w:rsid w:val="007117B0"/>
    <w:rsid w:val="00716CF1"/>
    <w:rsid w:val="00716E13"/>
    <w:rsid w:val="0072744F"/>
    <w:rsid w:val="00730FFE"/>
    <w:rsid w:val="00736CC5"/>
    <w:rsid w:val="007415B6"/>
    <w:rsid w:val="00750962"/>
    <w:rsid w:val="00751EF1"/>
    <w:rsid w:val="00765A05"/>
    <w:rsid w:val="00766E92"/>
    <w:rsid w:val="007707DF"/>
    <w:rsid w:val="00791F0A"/>
    <w:rsid w:val="007A6D86"/>
    <w:rsid w:val="007C2002"/>
    <w:rsid w:val="007C53CE"/>
    <w:rsid w:val="007D4DD4"/>
    <w:rsid w:val="00800970"/>
    <w:rsid w:val="00801663"/>
    <w:rsid w:val="008037B1"/>
    <w:rsid w:val="00803DE1"/>
    <w:rsid w:val="00820EEB"/>
    <w:rsid w:val="00822D0B"/>
    <w:rsid w:val="00830EF1"/>
    <w:rsid w:val="00833E0A"/>
    <w:rsid w:val="00844E9A"/>
    <w:rsid w:val="008656EE"/>
    <w:rsid w:val="0087133A"/>
    <w:rsid w:val="008841AE"/>
    <w:rsid w:val="00885A28"/>
    <w:rsid w:val="00887059"/>
    <w:rsid w:val="008953EF"/>
    <w:rsid w:val="00897F9D"/>
    <w:rsid w:val="008A77E0"/>
    <w:rsid w:val="008B3577"/>
    <w:rsid w:val="008C10AB"/>
    <w:rsid w:val="008D1153"/>
    <w:rsid w:val="008E1397"/>
    <w:rsid w:val="008F1981"/>
    <w:rsid w:val="008F3070"/>
    <w:rsid w:val="0090242B"/>
    <w:rsid w:val="0090361D"/>
    <w:rsid w:val="009039AD"/>
    <w:rsid w:val="00914D4F"/>
    <w:rsid w:val="0091537F"/>
    <w:rsid w:val="00925AD3"/>
    <w:rsid w:val="00933299"/>
    <w:rsid w:val="00933CE9"/>
    <w:rsid w:val="00934978"/>
    <w:rsid w:val="0093582C"/>
    <w:rsid w:val="00941BF3"/>
    <w:rsid w:val="0094525C"/>
    <w:rsid w:val="00960EF9"/>
    <w:rsid w:val="009654DD"/>
    <w:rsid w:val="00971A76"/>
    <w:rsid w:val="009830D0"/>
    <w:rsid w:val="0098334B"/>
    <w:rsid w:val="0099454E"/>
    <w:rsid w:val="00995193"/>
    <w:rsid w:val="009B0965"/>
    <w:rsid w:val="009B3999"/>
    <w:rsid w:val="009B43D5"/>
    <w:rsid w:val="009F06F3"/>
    <w:rsid w:val="00A03922"/>
    <w:rsid w:val="00A04B68"/>
    <w:rsid w:val="00A17987"/>
    <w:rsid w:val="00A31CA7"/>
    <w:rsid w:val="00A421D5"/>
    <w:rsid w:val="00A54E25"/>
    <w:rsid w:val="00A60648"/>
    <w:rsid w:val="00A61D04"/>
    <w:rsid w:val="00A62A28"/>
    <w:rsid w:val="00A637A5"/>
    <w:rsid w:val="00A94056"/>
    <w:rsid w:val="00A95031"/>
    <w:rsid w:val="00AB1019"/>
    <w:rsid w:val="00AE5448"/>
    <w:rsid w:val="00AF067C"/>
    <w:rsid w:val="00B00A94"/>
    <w:rsid w:val="00B330B9"/>
    <w:rsid w:val="00B40C39"/>
    <w:rsid w:val="00B4148B"/>
    <w:rsid w:val="00B52E8B"/>
    <w:rsid w:val="00B54A0C"/>
    <w:rsid w:val="00B55342"/>
    <w:rsid w:val="00B57C24"/>
    <w:rsid w:val="00B6308E"/>
    <w:rsid w:val="00B66BF2"/>
    <w:rsid w:val="00B81AAF"/>
    <w:rsid w:val="00B91F77"/>
    <w:rsid w:val="00B948D8"/>
    <w:rsid w:val="00B96B72"/>
    <w:rsid w:val="00BC2ECF"/>
    <w:rsid w:val="00BF16D0"/>
    <w:rsid w:val="00BF58AB"/>
    <w:rsid w:val="00C178C5"/>
    <w:rsid w:val="00C3199F"/>
    <w:rsid w:val="00C31ED1"/>
    <w:rsid w:val="00C32C13"/>
    <w:rsid w:val="00C40107"/>
    <w:rsid w:val="00C42E62"/>
    <w:rsid w:val="00C53678"/>
    <w:rsid w:val="00C60DC4"/>
    <w:rsid w:val="00C60EA2"/>
    <w:rsid w:val="00C63D7C"/>
    <w:rsid w:val="00C70469"/>
    <w:rsid w:val="00C83D39"/>
    <w:rsid w:val="00C85E9E"/>
    <w:rsid w:val="00C954DE"/>
    <w:rsid w:val="00C9677D"/>
    <w:rsid w:val="00CA4E84"/>
    <w:rsid w:val="00CB38CF"/>
    <w:rsid w:val="00CB69B7"/>
    <w:rsid w:val="00CC1CD9"/>
    <w:rsid w:val="00CC47FA"/>
    <w:rsid w:val="00CE218C"/>
    <w:rsid w:val="00CE6A7A"/>
    <w:rsid w:val="00CF1B30"/>
    <w:rsid w:val="00D045B0"/>
    <w:rsid w:val="00D117AE"/>
    <w:rsid w:val="00D179E8"/>
    <w:rsid w:val="00D30B66"/>
    <w:rsid w:val="00D40364"/>
    <w:rsid w:val="00D4244F"/>
    <w:rsid w:val="00D52177"/>
    <w:rsid w:val="00D65E96"/>
    <w:rsid w:val="00D75B89"/>
    <w:rsid w:val="00D80C80"/>
    <w:rsid w:val="00D91B11"/>
    <w:rsid w:val="00D92DDF"/>
    <w:rsid w:val="00DB43C5"/>
    <w:rsid w:val="00DC4245"/>
    <w:rsid w:val="00DD57D6"/>
    <w:rsid w:val="00DE6F16"/>
    <w:rsid w:val="00E138FB"/>
    <w:rsid w:val="00E438DC"/>
    <w:rsid w:val="00E54011"/>
    <w:rsid w:val="00E54D91"/>
    <w:rsid w:val="00E57D52"/>
    <w:rsid w:val="00E60835"/>
    <w:rsid w:val="00E63C14"/>
    <w:rsid w:val="00E75050"/>
    <w:rsid w:val="00E7597E"/>
    <w:rsid w:val="00E87F20"/>
    <w:rsid w:val="00E90237"/>
    <w:rsid w:val="00E94E93"/>
    <w:rsid w:val="00EA0D00"/>
    <w:rsid w:val="00EB0ED6"/>
    <w:rsid w:val="00EC4607"/>
    <w:rsid w:val="00ED3F66"/>
    <w:rsid w:val="00ED6BC4"/>
    <w:rsid w:val="00F01381"/>
    <w:rsid w:val="00F41B15"/>
    <w:rsid w:val="00F43097"/>
    <w:rsid w:val="00F65BA5"/>
    <w:rsid w:val="00F6612E"/>
    <w:rsid w:val="00F67F38"/>
    <w:rsid w:val="00F710E5"/>
    <w:rsid w:val="00F74CE5"/>
    <w:rsid w:val="00F862F3"/>
    <w:rsid w:val="00F86B82"/>
    <w:rsid w:val="00F87116"/>
    <w:rsid w:val="00F904DE"/>
    <w:rsid w:val="00F92DB9"/>
    <w:rsid w:val="00F95319"/>
    <w:rsid w:val="00F96555"/>
    <w:rsid w:val="00FA5D04"/>
    <w:rsid w:val="00FA65C6"/>
    <w:rsid w:val="00FB0BD2"/>
    <w:rsid w:val="00FD3389"/>
    <w:rsid w:val="00FD7771"/>
    <w:rsid w:val="00FE4F1B"/>
    <w:rsid w:val="00FE7950"/>
    <w:rsid w:val="00FF0C3A"/>
    <w:rsid w:val="00FF6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2F2"/>
    <w:pPr>
      <w:ind w:left="720"/>
      <w:contextualSpacing/>
    </w:pPr>
  </w:style>
  <w:style w:type="table" w:styleId="TableGrid">
    <w:name w:val="Table Grid"/>
    <w:basedOn w:val="TableNormal"/>
    <w:uiPriority w:val="59"/>
    <w:rsid w:val="00711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33299"/>
    <w:rPr>
      <w:sz w:val="16"/>
      <w:szCs w:val="16"/>
    </w:rPr>
  </w:style>
  <w:style w:type="paragraph" w:styleId="CommentText">
    <w:name w:val="annotation text"/>
    <w:basedOn w:val="Normal"/>
    <w:link w:val="CommentTextChar"/>
    <w:uiPriority w:val="99"/>
    <w:semiHidden/>
    <w:unhideWhenUsed/>
    <w:rsid w:val="00933299"/>
    <w:pPr>
      <w:spacing w:line="240" w:lineRule="auto"/>
    </w:pPr>
    <w:rPr>
      <w:sz w:val="20"/>
      <w:szCs w:val="20"/>
    </w:rPr>
  </w:style>
  <w:style w:type="character" w:customStyle="1" w:styleId="CommentTextChar">
    <w:name w:val="Comment Text Char"/>
    <w:basedOn w:val="DefaultParagraphFont"/>
    <w:link w:val="CommentText"/>
    <w:uiPriority w:val="99"/>
    <w:semiHidden/>
    <w:rsid w:val="00933299"/>
    <w:rPr>
      <w:sz w:val="20"/>
      <w:szCs w:val="20"/>
    </w:rPr>
  </w:style>
  <w:style w:type="paragraph" w:styleId="CommentSubject">
    <w:name w:val="annotation subject"/>
    <w:basedOn w:val="CommentText"/>
    <w:next w:val="CommentText"/>
    <w:link w:val="CommentSubjectChar"/>
    <w:uiPriority w:val="99"/>
    <w:semiHidden/>
    <w:unhideWhenUsed/>
    <w:rsid w:val="00933299"/>
    <w:rPr>
      <w:b/>
      <w:bCs/>
    </w:rPr>
  </w:style>
  <w:style w:type="character" w:customStyle="1" w:styleId="CommentSubjectChar">
    <w:name w:val="Comment Subject Char"/>
    <w:basedOn w:val="CommentTextChar"/>
    <w:link w:val="CommentSubject"/>
    <w:uiPriority w:val="99"/>
    <w:semiHidden/>
    <w:rsid w:val="00933299"/>
    <w:rPr>
      <w:b/>
      <w:bCs/>
      <w:sz w:val="20"/>
      <w:szCs w:val="20"/>
    </w:rPr>
  </w:style>
  <w:style w:type="paragraph" w:styleId="BalloonText">
    <w:name w:val="Balloon Text"/>
    <w:basedOn w:val="Normal"/>
    <w:link w:val="BalloonTextChar"/>
    <w:uiPriority w:val="99"/>
    <w:semiHidden/>
    <w:unhideWhenUsed/>
    <w:rsid w:val="00933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299"/>
    <w:rPr>
      <w:rFonts w:ascii="Tahoma" w:hAnsi="Tahoma" w:cs="Tahoma"/>
      <w:sz w:val="16"/>
      <w:szCs w:val="16"/>
    </w:rPr>
  </w:style>
  <w:style w:type="paragraph" w:styleId="Header">
    <w:name w:val="header"/>
    <w:basedOn w:val="Normal"/>
    <w:link w:val="HeaderChar"/>
    <w:uiPriority w:val="99"/>
    <w:unhideWhenUsed/>
    <w:rsid w:val="00C704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469"/>
  </w:style>
  <w:style w:type="paragraph" w:styleId="Footer">
    <w:name w:val="footer"/>
    <w:basedOn w:val="Normal"/>
    <w:link w:val="FooterChar"/>
    <w:uiPriority w:val="99"/>
    <w:unhideWhenUsed/>
    <w:rsid w:val="00C704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469"/>
  </w:style>
  <w:style w:type="character" w:styleId="Hyperlink">
    <w:name w:val="Hyperlink"/>
    <w:basedOn w:val="DefaultParagraphFont"/>
    <w:uiPriority w:val="99"/>
    <w:unhideWhenUsed/>
    <w:rsid w:val="00065A7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2F2"/>
    <w:pPr>
      <w:ind w:left="720"/>
      <w:contextualSpacing/>
    </w:pPr>
  </w:style>
  <w:style w:type="table" w:styleId="TableGrid">
    <w:name w:val="Table Grid"/>
    <w:basedOn w:val="TableNormal"/>
    <w:uiPriority w:val="59"/>
    <w:rsid w:val="00711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33299"/>
    <w:rPr>
      <w:sz w:val="16"/>
      <w:szCs w:val="16"/>
    </w:rPr>
  </w:style>
  <w:style w:type="paragraph" w:styleId="CommentText">
    <w:name w:val="annotation text"/>
    <w:basedOn w:val="Normal"/>
    <w:link w:val="CommentTextChar"/>
    <w:uiPriority w:val="99"/>
    <w:semiHidden/>
    <w:unhideWhenUsed/>
    <w:rsid w:val="00933299"/>
    <w:pPr>
      <w:spacing w:line="240" w:lineRule="auto"/>
    </w:pPr>
    <w:rPr>
      <w:sz w:val="20"/>
      <w:szCs w:val="20"/>
    </w:rPr>
  </w:style>
  <w:style w:type="character" w:customStyle="1" w:styleId="CommentTextChar">
    <w:name w:val="Comment Text Char"/>
    <w:basedOn w:val="DefaultParagraphFont"/>
    <w:link w:val="CommentText"/>
    <w:uiPriority w:val="99"/>
    <w:semiHidden/>
    <w:rsid w:val="00933299"/>
    <w:rPr>
      <w:sz w:val="20"/>
      <w:szCs w:val="20"/>
    </w:rPr>
  </w:style>
  <w:style w:type="paragraph" w:styleId="CommentSubject">
    <w:name w:val="annotation subject"/>
    <w:basedOn w:val="CommentText"/>
    <w:next w:val="CommentText"/>
    <w:link w:val="CommentSubjectChar"/>
    <w:uiPriority w:val="99"/>
    <w:semiHidden/>
    <w:unhideWhenUsed/>
    <w:rsid w:val="00933299"/>
    <w:rPr>
      <w:b/>
      <w:bCs/>
    </w:rPr>
  </w:style>
  <w:style w:type="character" w:customStyle="1" w:styleId="CommentSubjectChar">
    <w:name w:val="Comment Subject Char"/>
    <w:basedOn w:val="CommentTextChar"/>
    <w:link w:val="CommentSubject"/>
    <w:uiPriority w:val="99"/>
    <w:semiHidden/>
    <w:rsid w:val="00933299"/>
    <w:rPr>
      <w:b/>
      <w:bCs/>
      <w:sz w:val="20"/>
      <w:szCs w:val="20"/>
    </w:rPr>
  </w:style>
  <w:style w:type="paragraph" w:styleId="BalloonText">
    <w:name w:val="Balloon Text"/>
    <w:basedOn w:val="Normal"/>
    <w:link w:val="BalloonTextChar"/>
    <w:uiPriority w:val="99"/>
    <w:semiHidden/>
    <w:unhideWhenUsed/>
    <w:rsid w:val="00933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299"/>
    <w:rPr>
      <w:rFonts w:ascii="Tahoma" w:hAnsi="Tahoma" w:cs="Tahoma"/>
      <w:sz w:val="16"/>
      <w:szCs w:val="16"/>
    </w:rPr>
  </w:style>
  <w:style w:type="paragraph" w:styleId="Header">
    <w:name w:val="header"/>
    <w:basedOn w:val="Normal"/>
    <w:link w:val="HeaderChar"/>
    <w:uiPriority w:val="99"/>
    <w:unhideWhenUsed/>
    <w:rsid w:val="00C704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469"/>
  </w:style>
  <w:style w:type="paragraph" w:styleId="Footer">
    <w:name w:val="footer"/>
    <w:basedOn w:val="Normal"/>
    <w:link w:val="FooterChar"/>
    <w:uiPriority w:val="99"/>
    <w:unhideWhenUsed/>
    <w:rsid w:val="00C704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469"/>
  </w:style>
  <w:style w:type="character" w:styleId="Hyperlink">
    <w:name w:val="Hyperlink"/>
    <w:basedOn w:val="DefaultParagraphFont"/>
    <w:uiPriority w:val="99"/>
    <w:unhideWhenUsed/>
    <w:rsid w:val="00065A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11</Pages>
  <Words>2588</Words>
  <Characters>14752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17306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Gery Ferguson</dc:creator>
  <cp:lastModifiedBy>Marcy Anderson</cp:lastModifiedBy>
  <cp:revision>3</cp:revision>
  <cp:lastPrinted>2015-11-17T18:44:00Z</cp:lastPrinted>
  <dcterms:created xsi:type="dcterms:W3CDTF">2016-01-25T20:26:00Z</dcterms:created>
  <dcterms:modified xsi:type="dcterms:W3CDTF">2016-01-25T20:40:00Z</dcterms:modified>
</cp:coreProperties>
</file>