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Dear Parents,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In the coming weeks, our class is excited to have a visitor from</w:t>
      </w:r>
      <w:r w:rsidDel="00000000" w:rsidR="00000000" w:rsidRPr="00000000">
        <w:rPr>
          <w:color w:val="ff0000"/>
          <w:sz w:val="24"/>
          <w:szCs w:val="24"/>
          <w:rtl w:val="0"/>
        </w:rPr>
        <w:t xml:space="preserve"> ___(add agency name)___</w:t>
      </w:r>
      <w:r w:rsidDel="00000000" w:rsidR="00000000" w:rsidRPr="00000000">
        <w:rPr>
          <w:sz w:val="24"/>
          <w:szCs w:val="24"/>
          <w:rtl w:val="0"/>
        </w:rPr>
        <w:t xml:space="preserve">. We will be exploring the local environment and how wildland fires impact ecosystems across Arizona and New Mexico. We are using lessons from the Southwest Fire Science Consortium and agencies that work with fire. These hands-on investigations will help students better understand where we live and explore how fire can impact our environment. We believe that in a time of increased fire activity it is important for students to understand the complexity of wildland fire management and the role fire plays in our lives.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Here is an overview of what we will cover:</w:t>
      </w:r>
    </w:p>
    <w:p w:rsidR="00000000" w:rsidDel="00000000" w:rsidP="00000000" w:rsidRDefault="00000000" w:rsidRPr="00000000" w14:paraId="00000007">
      <w:pPr>
        <w:numPr>
          <w:ilvl w:val="0"/>
          <w:numId w:val="1"/>
        </w:numPr>
        <w:ind w:left="720" w:hanging="360"/>
        <w:rPr>
          <w:color w:val="ff0000"/>
          <w:sz w:val="24"/>
          <w:szCs w:val="24"/>
        </w:rPr>
      </w:pPr>
      <w:r w:rsidDel="00000000" w:rsidR="00000000" w:rsidRPr="00000000">
        <w:rPr>
          <w:color w:val="ff0000"/>
          <w:sz w:val="24"/>
          <w:szCs w:val="24"/>
          <w:rtl w:val="0"/>
        </w:rPr>
        <w:t xml:space="preserve">ADD WHAT YOU WILL DO</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As fires have increased in severity and frequency, more of our families and students have been directly or indirectly impacted by fire. If your family has suffered losses due to fire, please contact me. I would appreciate the opportunity to discuss any interventions that you think would be helpful for your child. While we think this is a key topic to address in class, we also want to ensure that all of our learners feel safe.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If you have any additional questions, please feel free to contact me.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