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0F3" w:rsidRPr="00D12675" w:rsidRDefault="004920F3" w:rsidP="004920F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12675">
        <w:rPr>
          <w:b/>
          <w:sz w:val="24"/>
          <w:szCs w:val="24"/>
        </w:rPr>
        <w:t>Fee Determination</w:t>
      </w:r>
    </w:p>
    <w:p w:rsidR="004920F3" w:rsidRDefault="004920F3" w:rsidP="004920F3">
      <w:pPr>
        <w:jc w:val="center"/>
      </w:pPr>
      <w:proofErr w:type="gramStart"/>
      <w:r>
        <w:t>for</w:t>
      </w:r>
      <w:proofErr w:type="gramEnd"/>
      <w:r>
        <w:t xml:space="preserve"> temporary special use permits (FS-2700-3f)</w:t>
      </w:r>
    </w:p>
    <w:p w:rsidR="004920F3" w:rsidRDefault="004920F3" w:rsidP="004920F3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6480"/>
      </w:tblGrid>
      <w:tr w:rsidR="004920F3" w:rsidRPr="00D12675" w:rsidTr="00727A14">
        <w:tc>
          <w:tcPr>
            <w:tcW w:w="2808" w:type="dxa"/>
          </w:tcPr>
          <w:p w:rsidR="004920F3" w:rsidRPr="00D12675" w:rsidRDefault="00727A14" w:rsidP="004920F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Applicant Name</w:t>
            </w:r>
            <w:r w:rsidR="004920F3" w:rsidRPr="00D12675">
              <w:rPr>
                <w:sz w:val="24"/>
                <w:szCs w:val="24"/>
              </w:rPr>
              <w:t>: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4920F3" w:rsidRPr="00D12675" w:rsidRDefault="004920F3" w:rsidP="004920F3">
            <w:pPr>
              <w:rPr>
                <w:sz w:val="24"/>
                <w:szCs w:val="24"/>
              </w:rPr>
            </w:pPr>
          </w:p>
        </w:tc>
      </w:tr>
      <w:tr w:rsidR="00727A14" w:rsidRPr="00D12675" w:rsidTr="00727A14">
        <w:tc>
          <w:tcPr>
            <w:tcW w:w="2808" w:type="dxa"/>
          </w:tcPr>
          <w:p w:rsidR="00727A14" w:rsidRDefault="00727A14" w:rsidP="004920F3">
            <w:pPr>
              <w:jc w:val="right"/>
              <w:rPr>
                <w:sz w:val="24"/>
                <w:szCs w:val="24"/>
              </w:rPr>
            </w:pPr>
          </w:p>
          <w:p w:rsidR="00727A14" w:rsidRDefault="00727A14" w:rsidP="004920F3">
            <w:pPr>
              <w:jc w:val="right"/>
              <w:rPr>
                <w:sz w:val="24"/>
                <w:szCs w:val="24"/>
              </w:rPr>
            </w:pPr>
            <w:r w:rsidRPr="00D12675">
              <w:rPr>
                <w:sz w:val="24"/>
                <w:szCs w:val="24"/>
              </w:rPr>
              <w:t>Period of Use: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:rsidR="00727A14" w:rsidRPr="00D12675" w:rsidRDefault="00727A14" w:rsidP="004920F3">
            <w:pPr>
              <w:rPr>
                <w:sz w:val="24"/>
                <w:szCs w:val="24"/>
              </w:rPr>
            </w:pPr>
          </w:p>
        </w:tc>
      </w:tr>
      <w:tr w:rsidR="00727A14" w:rsidRPr="00D12675" w:rsidTr="00727A14">
        <w:tc>
          <w:tcPr>
            <w:tcW w:w="2808" w:type="dxa"/>
          </w:tcPr>
          <w:p w:rsidR="00727A14" w:rsidRPr="00D12675" w:rsidRDefault="00727A14" w:rsidP="00492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</w:tcPr>
          <w:p w:rsidR="00727A14" w:rsidRPr="00D12675" w:rsidRDefault="00727A14" w:rsidP="00901691">
            <w:pPr>
              <w:rPr>
                <w:sz w:val="24"/>
                <w:szCs w:val="24"/>
              </w:rPr>
            </w:pPr>
          </w:p>
        </w:tc>
      </w:tr>
      <w:tr w:rsidR="00727A14" w:rsidRPr="00D12675" w:rsidTr="00727A14">
        <w:tc>
          <w:tcPr>
            <w:tcW w:w="2808" w:type="dxa"/>
          </w:tcPr>
          <w:p w:rsidR="00727A14" w:rsidRPr="00D12675" w:rsidRDefault="00727A14" w:rsidP="00727A14">
            <w:pPr>
              <w:jc w:val="right"/>
              <w:rPr>
                <w:sz w:val="24"/>
                <w:szCs w:val="24"/>
              </w:rPr>
            </w:pPr>
            <w:r w:rsidRPr="00D12675">
              <w:rPr>
                <w:sz w:val="24"/>
                <w:szCs w:val="24"/>
              </w:rPr>
              <w:t xml:space="preserve">Service Days </w:t>
            </w:r>
            <w:r>
              <w:rPr>
                <w:sz w:val="24"/>
                <w:szCs w:val="24"/>
              </w:rPr>
              <w:t>Requested</w:t>
            </w:r>
            <w:r w:rsidRPr="00D12675">
              <w:rPr>
                <w:sz w:val="24"/>
                <w:szCs w:val="24"/>
              </w:rPr>
              <w:t>: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727A14" w:rsidRPr="00D12675" w:rsidRDefault="00727A14" w:rsidP="00901691">
            <w:pPr>
              <w:rPr>
                <w:sz w:val="24"/>
                <w:szCs w:val="24"/>
              </w:rPr>
            </w:pPr>
          </w:p>
        </w:tc>
      </w:tr>
      <w:tr w:rsidR="00727A14" w:rsidRPr="00D12675" w:rsidTr="00727A14">
        <w:tc>
          <w:tcPr>
            <w:tcW w:w="2808" w:type="dxa"/>
          </w:tcPr>
          <w:p w:rsidR="00727A14" w:rsidRDefault="00727A14" w:rsidP="00727A14">
            <w:pPr>
              <w:jc w:val="center"/>
              <w:rPr>
                <w:sz w:val="24"/>
                <w:szCs w:val="24"/>
              </w:rPr>
            </w:pPr>
          </w:p>
          <w:p w:rsidR="00727A14" w:rsidRPr="00D12675" w:rsidRDefault="00727A14" w:rsidP="00727A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Estimated Gross Revenue: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:rsidR="00727A14" w:rsidRPr="00D12675" w:rsidRDefault="00727A14" w:rsidP="000A3CF1">
            <w:pPr>
              <w:rPr>
                <w:sz w:val="24"/>
                <w:szCs w:val="24"/>
              </w:rPr>
            </w:pPr>
          </w:p>
        </w:tc>
      </w:tr>
      <w:tr w:rsidR="00727A14" w:rsidRPr="00D12675" w:rsidTr="00727A14">
        <w:tc>
          <w:tcPr>
            <w:tcW w:w="2808" w:type="dxa"/>
          </w:tcPr>
          <w:p w:rsidR="00727A14" w:rsidRPr="00D12675" w:rsidRDefault="00727A14" w:rsidP="004920F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</w:tcPr>
          <w:p w:rsidR="00727A14" w:rsidRPr="00D12675" w:rsidRDefault="00727A14" w:rsidP="00D47C8C">
            <w:pPr>
              <w:rPr>
                <w:sz w:val="24"/>
                <w:szCs w:val="24"/>
              </w:rPr>
            </w:pPr>
          </w:p>
        </w:tc>
      </w:tr>
    </w:tbl>
    <w:p w:rsidR="004920F3" w:rsidRPr="00D47C8C" w:rsidRDefault="004920F3" w:rsidP="004920F3">
      <w:pPr>
        <w:rPr>
          <w:color w:val="404040" w:themeColor="text1" w:themeTint="BF"/>
          <w:sz w:val="24"/>
          <w:szCs w:val="24"/>
        </w:rPr>
      </w:pPr>
      <w:r w:rsidRPr="00D47C8C">
        <w:rPr>
          <w:color w:val="404040" w:themeColor="text1" w:themeTint="BF"/>
          <w:sz w:val="24"/>
          <w:szCs w:val="24"/>
        </w:rPr>
        <w:t>Flat fee for Temporary use Permits (FSH 2709.11 37.21b)</w:t>
      </w:r>
    </w:p>
    <w:tbl>
      <w:tblPr>
        <w:tblStyle w:val="TableGrid"/>
        <w:tblW w:w="0" w:type="auto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1E0" w:firstRow="1" w:lastRow="1" w:firstColumn="1" w:lastColumn="1" w:noHBand="0" w:noVBand="0"/>
      </w:tblPr>
      <w:tblGrid>
        <w:gridCol w:w="2294"/>
        <w:gridCol w:w="1565"/>
        <w:gridCol w:w="3249"/>
      </w:tblGrid>
      <w:tr w:rsidR="004920F3" w:rsidRPr="00D47C8C" w:rsidTr="001045B8">
        <w:trPr>
          <w:jc w:val="center"/>
        </w:trPr>
        <w:tc>
          <w:tcPr>
            <w:tcW w:w="2294" w:type="dxa"/>
            <w:tcMar>
              <w:left w:w="0" w:type="dxa"/>
              <w:right w:w="0" w:type="dxa"/>
            </w:tcMar>
            <w:vAlign w:val="center"/>
          </w:tcPr>
          <w:p w:rsidR="004920F3" w:rsidRPr="00D47C8C" w:rsidRDefault="004920F3" w:rsidP="001A1E27">
            <w:pPr>
              <w:pStyle w:val="NumberList1"/>
              <w:spacing w:before="0"/>
              <w:ind w:left="0"/>
              <w:jc w:val="center"/>
              <w:rPr>
                <w:color w:val="404040" w:themeColor="text1" w:themeTint="BF"/>
              </w:rPr>
            </w:pPr>
            <w:r w:rsidRPr="00D47C8C">
              <w:rPr>
                <w:color w:val="404040" w:themeColor="text1" w:themeTint="BF"/>
              </w:rPr>
              <w:t>Number of Service Days</w:t>
            </w:r>
          </w:p>
        </w:tc>
        <w:tc>
          <w:tcPr>
            <w:tcW w:w="1565" w:type="dxa"/>
            <w:tcMar>
              <w:left w:w="0" w:type="dxa"/>
              <w:right w:w="0" w:type="dxa"/>
            </w:tcMar>
            <w:vAlign w:val="center"/>
          </w:tcPr>
          <w:p w:rsidR="004920F3" w:rsidRPr="00D47C8C" w:rsidRDefault="004920F3" w:rsidP="001A1E27">
            <w:pPr>
              <w:pStyle w:val="NumberList1"/>
              <w:spacing w:before="0"/>
              <w:ind w:left="0"/>
              <w:jc w:val="center"/>
              <w:rPr>
                <w:color w:val="404040" w:themeColor="text1" w:themeTint="BF"/>
              </w:rPr>
            </w:pPr>
            <w:r w:rsidRPr="00D47C8C">
              <w:rPr>
                <w:color w:val="404040" w:themeColor="text1" w:themeTint="BF"/>
              </w:rPr>
              <w:t>Flat Fee</w:t>
            </w:r>
          </w:p>
        </w:tc>
        <w:tc>
          <w:tcPr>
            <w:tcW w:w="3249" w:type="dxa"/>
            <w:tcMar>
              <w:left w:w="72" w:type="dxa"/>
              <w:right w:w="72" w:type="dxa"/>
            </w:tcMar>
            <w:vAlign w:val="center"/>
          </w:tcPr>
          <w:p w:rsidR="004920F3" w:rsidRPr="00D47C8C" w:rsidRDefault="004920F3" w:rsidP="001A1E27">
            <w:pPr>
              <w:pStyle w:val="NumberList1"/>
              <w:spacing w:before="0"/>
              <w:ind w:left="0"/>
              <w:jc w:val="center"/>
              <w:rPr>
                <w:color w:val="404040" w:themeColor="text1" w:themeTint="BF"/>
              </w:rPr>
            </w:pPr>
            <w:r w:rsidRPr="00D47C8C">
              <w:rPr>
                <w:color w:val="404040" w:themeColor="text1" w:themeTint="BF"/>
              </w:rPr>
              <w:t xml:space="preserve">Maximum Gross Revenue for Each Bracket of </w:t>
            </w:r>
          </w:p>
          <w:p w:rsidR="004920F3" w:rsidRPr="00D47C8C" w:rsidRDefault="004920F3" w:rsidP="001A1E27">
            <w:pPr>
              <w:pStyle w:val="NumberList1"/>
              <w:spacing w:before="0"/>
              <w:ind w:left="0"/>
              <w:jc w:val="center"/>
              <w:rPr>
                <w:color w:val="404040" w:themeColor="text1" w:themeTint="BF"/>
              </w:rPr>
            </w:pPr>
            <w:r w:rsidRPr="00D47C8C">
              <w:rPr>
                <w:color w:val="404040" w:themeColor="text1" w:themeTint="BF"/>
              </w:rPr>
              <w:t>Service Days</w:t>
            </w:r>
            <w:r w:rsidR="00231478">
              <w:rPr>
                <w:color w:val="404040" w:themeColor="text1" w:themeTint="BF"/>
              </w:rPr>
              <w:t>*</w:t>
            </w:r>
          </w:p>
        </w:tc>
      </w:tr>
      <w:tr w:rsidR="004920F3" w:rsidRPr="00D47C8C" w:rsidTr="001045B8">
        <w:trPr>
          <w:jc w:val="center"/>
        </w:trPr>
        <w:tc>
          <w:tcPr>
            <w:tcW w:w="2294" w:type="dxa"/>
            <w:tcMar>
              <w:left w:w="720" w:type="dxa"/>
              <w:right w:w="72" w:type="dxa"/>
            </w:tcMar>
          </w:tcPr>
          <w:p w:rsidR="004920F3" w:rsidRPr="00D47C8C" w:rsidRDefault="004920F3" w:rsidP="001045B8">
            <w:pPr>
              <w:pStyle w:val="NumberList1"/>
              <w:spacing w:before="0"/>
              <w:ind w:left="-287"/>
              <w:rPr>
                <w:color w:val="404040" w:themeColor="text1" w:themeTint="BF"/>
              </w:rPr>
            </w:pPr>
            <w:r w:rsidRPr="00D47C8C">
              <w:rPr>
                <w:color w:val="404040" w:themeColor="text1" w:themeTint="BF"/>
              </w:rPr>
              <w:t>1 to 50</w:t>
            </w:r>
          </w:p>
        </w:tc>
        <w:tc>
          <w:tcPr>
            <w:tcW w:w="1565" w:type="dxa"/>
          </w:tcPr>
          <w:p w:rsidR="004920F3" w:rsidRPr="00D47C8C" w:rsidRDefault="004920F3" w:rsidP="001A1E27">
            <w:pPr>
              <w:pStyle w:val="NumberList1"/>
              <w:spacing w:before="0"/>
              <w:ind w:left="0"/>
              <w:jc w:val="center"/>
              <w:rPr>
                <w:color w:val="404040" w:themeColor="text1" w:themeTint="BF"/>
              </w:rPr>
            </w:pPr>
            <w:r w:rsidRPr="00D47C8C">
              <w:rPr>
                <w:color w:val="404040" w:themeColor="text1" w:themeTint="BF"/>
              </w:rPr>
              <w:t>$150</w:t>
            </w:r>
          </w:p>
        </w:tc>
        <w:tc>
          <w:tcPr>
            <w:tcW w:w="3249" w:type="dxa"/>
          </w:tcPr>
          <w:p w:rsidR="004920F3" w:rsidRPr="00D47C8C" w:rsidRDefault="004920F3" w:rsidP="001A1E27">
            <w:pPr>
              <w:pStyle w:val="NumberList1"/>
              <w:spacing w:before="0"/>
              <w:ind w:left="0"/>
              <w:jc w:val="center"/>
              <w:rPr>
                <w:color w:val="404040" w:themeColor="text1" w:themeTint="BF"/>
              </w:rPr>
            </w:pPr>
            <w:r w:rsidRPr="00D47C8C">
              <w:rPr>
                <w:color w:val="404040" w:themeColor="text1" w:themeTint="BF"/>
              </w:rPr>
              <w:t>$10,000</w:t>
            </w:r>
          </w:p>
        </w:tc>
      </w:tr>
      <w:tr w:rsidR="004920F3" w:rsidRPr="00D47C8C" w:rsidTr="001045B8">
        <w:trPr>
          <w:jc w:val="center"/>
        </w:trPr>
        <w:tc>
          <w:tcPr>
            <w:tcW w:w="2294" w:type="dxa"/>
            <w:tcMar>
              <w:left w:w="720" w:type="dxa"/>
              <w:right w:w="72" w:type="dxa"/>
            </w:tcMar>
          </w:tcPr>
          <w:p w:rsidR="004920F3" w:rsidRPr="00D47C8C" w:rsidRDefault="004920F3" w:rsidP="001045B8">
            <w:pPr>
              <w:pStyle w:val="NumberList1"/>
              <w:spacing w:before="0"/>
              <w:ind w:left="-287"/>
              <w:rPr>
                <w:color w:val="404040" w:themeColor="text1" w:themeTint="BF"/>
              </w:rPr>
            </w:pPr>
            <w:r w:rsidRPr="00D47C8C">
              <w:rPr>
                <w:color w:val="404040" w:themeColor="text1" w:themeTint="BF"/>
              </w:rPr>
              <w:t>51 to 100</w:t>
            </w:r>
          </w:p>
        </w:tc>
        <w:tc>
          <w:tcPr>
            <w:tcW w:w="1565" w:type="dxa"/>
          </w:tcPr>
          <w:p w:rsidR="004920F3" w:rsidRPr="00D47C8C" w:rsidRDefault="004920F3" w:rsidP="001A1E27">
            <w:pPr>
              <w:pStyle w:val="NumberList1"/>
              <w:spacing w:before="0"/>
              <w:ind w:left="0"/>
              <w:jc w:val="center"/>
              <w:rPr>
                <w:color w:val="404040" w:themeColor="text1" w:themeTint="BF"/>
              </w:rPr>
            </w:pPr>
            <w:r w:rsidRPr="00D47C8C">
              <w:rPr>
                <w:color w:val="404040" w:themeColor="text1" w:themeTint="BF"/>
              </w:rPr>
              <w:t>$300</w:t>
            </w:r>
          </w:p>
        </w:tc>
        <w:tc>
          <w:tcPr>
            <w:tcW w:w="3249" w:type="dxa"/>
          </w:tcPr>
          <w:p w:rsidR="004920F3" w:rsidRPr="00D47C8C" w:rsidRDefault="004920F3" w:rsidP="001A1E27">
            <w:pPr>
              <w:pStyle w:val="NumberList1"/>
              <w:spacing w:before="0"/>
              <w:ind w:left="0"/>
              <w:jc w:val="center"/>
              <w:rPr>
                <w:color w:val="404040" w:themeColor="text1" w:themeTint="BF"/>
              </w:rPr>
            </w:pPr>
            <w:r w:rsidRPr="00D47C8C">
              <w:rPr>
                <w:color w:val="404040" w:themeColor="text1" w:themeTint="BF"/>
              </w:rPr>
              <w:t>$20,000</w:t>
            </w:r>
          </w:p>
        </w:tc>
      </w:tr>
      <w:tr w:rsidR="004920F3" w:rsidRPr="00D47C8C" w:rsidTr="001045B8">
        <w:trPr>
          <w:jc w:val="center"/>
        </w:trPr>
        <w:tc>
          <w:tcPr>
            <w:tcW w:w="2294" w:type="dxa"/>
            <w:tcMar>
              <w:left w:w="720" w:type="dxa"/>
              <w:right w:w="72" w:type="dxa"/>
            </w:tcMar>
          </w:tcPr>
          <w:p w:rsidR="004920F3" w:rsidRPr="00D47C8C" w:rsidRDefault="004920F3" w:rsidP="001045B8">
            <w:pPr>
              <w:pStyle w:val="NumberList1"/>
              <w:spacing w:before="0"/>
              <w:ind w:left="-287"/>
              <w:rPr>
                <w:color w:val="404040" w:themeColor="text1" w:themeTint="BF"/>
              </w:rPr>
            </w:pPr>
            <w:r w:rsidRPr="00D47C8C">
              <w:rPr>
                <w:color w:val="404040" w:themeColor="text1" w:themeTint="BF"/>
              </w:rPr>
              <w:t>101 to 150</w:t>
            </w:r>
          </w:p>
        </w:tc>
        <w:tc>
          <w:tcPr>
            <w:tcW w:w="1565" w:type="dxa"/>
          </w:tcPr>
          <w:p w:rsidR="004920F3" w:rsidRPr="00D47C8C" w:rsidRDefault="004920F3" w:rsidP="001A1E27">
            <w:pPr>
              <w:pStyle w:val="NumberList1"/>
              <w:spacing w:before="0"/>
              <w:ind w:left="0"/>
              <w:jc w:val="center"/>
              <w:rPr>
                <w:color w:val="404040" w:themeColor="text1" w:themeTint="BF"/>
              </w:rPr>
            </w:pPr>
            <w:r w:rsidRPr="00D47C8C">
              <w:rPr>
                <w:color w:val="404040" w:themeColor="text1" w:themeTint="BF"/>
              </w:rPr>
              <w:t>$450</w:t>
            </w:r>
          </w:p>
        </w:tc>
        <w:tc>
          <w:tcPr>
            <w:tcW w:w="3249" w:type="dxa"/>
          </w:tcPr>
          <w:p w:rsidR="004920F3" w:rsidRPr="00D47C8C" w:rsidRDefault="004920F3" w:rsidP="001A1E27">
            <w:pPr>
              <w:pStyle w:val="NumberList1"/>
              <w:spacing w:before="0"/>
              <w:ind w:left="0"/>
              <w:jc w:val="center"/>
              <w:rPr>
                <w:color w:val="404040" w:themeColor="text1" w:themeTint="BF"/>
              </w:rPr>
            </w:pPr>
            <w:r w:rsidRPr="00D47C8C">
              <w:rPr>
                <w:color w:val="404040" w:themeColor="text1" w:themeTint="BF"/>
              </w:rPr>
              <w:t>$30,000</w:t>
            </w:r>
          </w:p>
        </w:tc>
      </w:tr>
      <w:tr w:rsidR="004920F3" w:rsidRPr="00D47C8C" w:rsidTr="001045B8">
        <w:trPr>
          <w:jc w:val="center"/>
        </w:trPr>
        <w:tc>
          <w:tcPr>
            <w:tcW w:w="2294" w:type="dxa"/>
            <w:tcMar>
              <w:left w:w="720" w:type="dxa"/>
              <w:right w:w="72" w:type="dxa"/>
            </w:tcMar>
          </w:tcPr>
          <w:p w:rsidR="004920F3" w:rsidRPr="00D47C8C" w:rsidRDefault="004920F3" w:rsidP="001045B8">
            <w:pPr>
              <w:pStyle w:val="NumberList1"/>
              <w:spacing w:before="0"/>
              <w:ind w:left="-287"/>
              <w:rPr>
                <w:color w:val="404040" w:themeColor="text1" w:themeTint="BF"/>
              </w:rPr>
            </w:pPr>
            <w:r w:rsidRPr="00D47C8C">
              <w:rPr>
                <w:color w:val="404040" w:themeColor="text1" w:themeTint="BF"/>
              </w:rPr>
              <w:t>151 to 200</w:t>
            </w:r>
          </w:p>
        </w:tc>
        <w:tc>
          <w:tcPr>
            <w:tcW w:w="1565" w:type="dxa"/>
          </w:tcPr>
          <w:p w:rsidR="004920F3" w:rsidRPr="00D47C8C" w:rsidRDefault="004920F3" w:rsidP="001A1E27">
            <w:pPr>
              <w:pStyle w:val="NumberList1"/>
              <w:spacing w:before="0"/>
              <w:ind w:left="0"/>
              <w:jc w:val="center"/>
              <w:rPr>
                <w:color w:val="404040" w:themeColor="text1" w:themeTint="BF"/>
              </w:rPr>
            </w:pPr>
            <w:r w:rsidRPr="00D47C8C">
              <w:rPr>
                <w:color w:val="404040" w:themeColor="text1" w:themeTint="BF"/>
              </w:rPr>
              <w:t>$600</w:t>
            </w:r>
          </w:p>
        </w:tc>
        <w:tc>
          <w:tcPr>
            <w:tcW w:w="3249" w:type="dxa"/>
          </w:tcPr>
          <w:p w:rsidR="004920F3" w:rsidRPr="00D47C8C" w:rsidRDefault="004920F3" w:rsidP="001A1E27">
            <w:pPr>
              <w:pStyle w:val="NumberList1"/>
              <w:spacing w:before="0"/>
              <w:ind w:left="0"/>
              <w:jc w:val="center"/>
              <w:rPr>
                <w:color w:val="404040" w:themeColor="text1" w:themeTint="BF"/>
              </w:rPr>
            </w:pPr>
            <w:r w:rsidRPr="00D47C8C">
              <w:rPr>
                <w:color w:val="404040" w:themeColor="text1" w:themeTint="BF"/>
              </w:rPr>
              <w:t>$40,000</w:t>
            </w:r>
          </w:p>
        </w:tc>
      </w:tr>
    </w:tbl>
    <w:p w:rsidR="00727A14" w:rsidRDefault="00727A14" w:rsidP="00F15E93">
      <w:pPr>
        <w:tabs>
          <w:tab w:val="left" w:pos="720"/>
        </w:tabs>
        <w:ind w:left="720"/>
        <w:rPr>
          <w:rFonts w:eastAsiaTheme="minorEastAsia"/>
          <w:b/>
          <w:sz w:val="20"/>
          <w:szCs w:val="20"/>
        </w:rPr>
      </w:pPr>
    </w:p>
    <w:p w:rsidR="001045B8" w:rsidRPr="001045B8" w:rsidRDefault="001045B8" w:rsidP="00727A14">
      <w:pPr>
        <w:rPr>
          <w:rFonts w:eastAsiaTheme="minorEastAsia"/>
          <w:b/>
          <w:sz w:val="20"/>
          <w:szCs w:val="20"/>
        </w:rPr>
      </w:pPr>
      <w:r w:rsidRPr="001045B8">
        <w:rPr>
          <w:rFonts w:eastAsiaTheme="minorEastAsia"/>
          <w:b/>
          <w:sz w:val="20"/>
          <w:szCs w:val="20"/>
        </w:rPr>
        <w:t>*A service day is counted for service to a client for any part of a day on National Forest System lands.  If the gross revenue exceeds the bracket maximum, then a fee of 3% of the gross will apply.</w:t>
      </w:r>
      <w:r w:rsidRPr="001045B8">
        <w:rPr>
          <w:rFonts w:eastAsiaTheme="minorEastAsia"/>
          <w:b/>
          <w:sz w:val="20"/>
          <w:szCs w:val="20"/>
        </w:rPr>
        <w:tab/>
      </w:r>
    </w:p>
    <w:p w:rsidR="00C14BB7" w:rsidRDefault="00727A14" w:rsidP="00D12675">
      <w:pPr>
        <w:spacing w:after="60"/>
        <w:rPr>
          <w:b/>
          <w:sz w:val="28"/>
          <w:szCs w:val="28"/>
        </w:rPr>
      </w:pPr>
      <w:r>
        <w:rPr>
          <w:b/>
          <w:sz w:val="28"/>
          <w:szCs w:val="28"/>
        </w:rPr>
        <w:t>Attach a rate sheet.</w:t>
      </w:r>
    </w:p>
    <w:p w:rsidR="00727A14" w:rsidRDefault="00727A14" w:rsidP="00D12675">
      <w:pPr>
        <w:spacing w:after="60"/>
        <w:rPr>
          <w:b/>
          <w:sz w:val="28"/>
          <w:szCs w:val="28"/>
        </w:rPr>
      </w:pPr>
    </w:p>
    <w:p w:rsidR="00727A14" w:rsidRDefault="00727A14" w:rsidP="00D12675">
      <w:pPr>
        <w:spacing w:after="60"/>
        <w:rPr>
          <w:b/>
          <w:sz w:val="28"/>
          <w:szCs w:val="28"/>
        </w:rPr>
      </w:pPr>
    </w:p>
    <w:p w:rsidR="00901691" w:rsidRPr="00901691" w:rsidRDefault="00901691" w:rsidP="00901691">
      <w:pPr>
        <w:spacing w:after="144" w:line="240" w:lineRule="auto"/>
        <w:ind w:right="-720"/>
        <w:rPr>
          <w:sz w:val="24"/>
          <w:szCs w:val="24"/>
        </w:rPr>
      </w:pPr>
    </w:p>
    <w:p w:rsidR="00901691" w:rsidRPr="00901691" w:rsidRDefault="00901691" w:rsidP="00901691">
      <w:pPr>
        <w:spacing w:after="144" w:line="240" w:lineRule="auto"/>
        <w:ind w:right="-720"/>
        <w:rPr>
          <w:sz w:val="24"/>
          <w:szCs w:val="24"/>
        </w:rPr>
      </w:pPr>
      <w:r w:rsidRPr="00901691">
        <w:rPr>
          <w:sz w:val="24"/>
          <w:szCs w:val="24"/>
        </w:rPr>
        <w:t xml:space="preserve">Holder Signature: </w:t>
      </w:r>
      <w:r w:rsidRPr="00464CCD">
        <w:rPr>
          <w:sz w:val="24"/>
          <w:szCs w:val="24"/>
          <w:u w:val="single"/>
        </w:rPr>
        <w:t>_______________________________</w:t>
      </w:r>
      <w:r w:rsidRPr="00901691">
        <w:rPr>
          <w:sz w:val="24"/>
          <w:szCs w:val="24"/>
        </w:rPr>
        <w:tab/>
        <w:t>Date</w:t>
      </w:r>
      <w:proofErr w:type="gramStart"/>
      <w:r w:rsidRPr="00901691">
        <w:rPr>
          <w:sz w:val="24"/>
          <w:szCs w:val="24"/>
        </w:rPr>
        <w:t>:</w:t>
      </w:r>
      <w:r w:rsidRPr="00464CCD">
        <w:rPr>
          <w:sz w:val="24"/>
          <w:szCs w:val="24"/>
          <w:u w:val="single"/>
        </w:rPr>
        <w:t>_</w:t>
      </w:r>
      <w:proofErr w:type="gramEnd"/>
      <w:r w:rsidRPr="00464CCD">
        <w:rPr>
          <w:sz w:val="24"/>
          <w:szCs w:val="24"/>
          <w:u w:val="single"/>
        </w:rPr>
        <w:t>______</w:t>
      </w:r>
    </w:p>
    <w:p w:rsidR="00901691" w:rsidRPr="00901691" w:rsidRDefault="00901691" w:rsidP="00901691">
      <w:pPr>
        <w:spacing w:after="144" w:line="240" w:lineRule="auto"/>
        <w:ind w:right="-720"/>
        <w:rPr>
          <w:sz w:val="24"/>
          <w:szCs w:val="24"/>
        </w:rPr>
      </w:pPr>
      <w:r w:rsidRPr="00901691">
        <w:rPr>
          <w:sz w:val="24"/>
          <w:szCs w:val="24"/>
        </w:rPr>
        <w:t xml:space="preserve">Print Name: </w:t>
      </w:r>
      <w:r w:rsidRPr="00464CCD">
        <w:rPr>
          <w:sz w:val="24"/>
          <w:szCs w:val="24"/>
          <w:u w:val="single"/>
        </w:rPr>
        <w:t>___________________________________</w:t>
      </w:r>
    </w:p>
    <w:p w:rsidR="00901691" w:rsidRDefault="00901691" w:rsidP="00901691">
      <w:pPr>
        <w:spacing w:after="144" w:line="240" w:lineRule="auto"/>
        <w:ind w:right="-720"/>
        <w:rPr>
          <w:sz w:val="24"/>
          <w:szCs w:val="24"/>
        </w:rPr>
      </w:pPr>
    </w:p>
    <w:p w:rsidR="00727A14" w:rsidRDefault="00727A14" w:rsidP="00901691">
      <w:pPr>
        <w:spacing w:after="144" w:line="240" w:lineRule="auto"/>
        <w:ind w:right="-720"/>
        <w:rPr>
          <w:sz w:val="24"/>
          <w:szCs w:val="24"/>
        </w:rPr>
      </w:pPr>
    </w:p>
    <w:p w:rsidR="00727A14" w:rsidRPr="00901691" w:rsidRDefault="00727A14" w:rsidP="00901691">
      <w:pPr>
        <w:spacing w:after="144" w:line="240" w:lineRule="auto"/>
        <w:ind w:right="-720"/>
        <w:rPr>
          <w:sz w:val="24"/>
          <w:szCs w:val="24"/>
        </w:rPr>
      </w:pPr>
    </w:p>
    <w:p w:rsidR="00901691" w:rsidRPr="00901691" w:rsidRDefault="00901691" w:rsidP="00901691">
      <w:pPr>
        <w:spacing w:after="144" w:line="240" w:lineRule="auto"/>
        <w:ind w:right="-720"/>
        <w:rPr>
          <w:sz w:val="24"/>
          <w:szCs w:val="24"/>
        </w:rPr>
      </w:pPr>
      <w:r w:rsidRPr="00901691">
        <w:rPr>
          <w:sz w:val="24"/>
          <w:szCs w:val="24"/>
        </w:rPr>
        <w:t xml:space="preserve">Reviewed </w:t>
      </w:r>
      <w:r>
        <w:rPr>
          <w:sz w:val="24"/>
          <w:szCs w:val="24"/>
        </w:rPr>
        <w:t>b</w:t>
      </w:r>
      <w:r w:rsidRPr="00901691">
        <w:rPr>
          <w:sz w:val="24"/>
          <w:szCs w:val="24"/>
        </w:rPr>
        <w:t xml:space="preserve">y: </w:t>
      </w:r>
      <w:r w:rsidRPr="00464CCD">
        <w:rPr>
          <w:sz w:val="24"/>
          <w:szCs w:val="24"/>
          <w:u w:val="single"/>
        </w:rPr>
        <w:t xml:space="preserve"> ___________________________________</w:t>
      </w:r>
      <w:r w:rsidRPr="00901691">
        <w:rPr>
          <w:sz w:val="24"/>
          <w:szCs w:val="24"/>
        </w:rPr>
        <w:tab/>
        <w:t>Date</w:t>
      </w:r>
      <w:proofErr w:type="gramStart"/>
      <w:r w:rsidRPr="00901691">
        <w:rPr>
          <w:sz w:val="24"/>
          <w:szCs w:val="24"/>
        </w:rPr>
        <w:t>:</w:t>
      </w:r>
      <w:r w:rsidRPr="00464CCD">
        <w:rPr>
          <w:sz w:val="24"/>
          <w:szCs w:val="24"/>
          <w:u w:val="single"/>
        </w:rPr>
        <w:t>_</w:t>
      </w:r>
      <w:proofErr w:type="gramEnd"/>
      <w:r w:rsidRPr="00464CCD">
        <w:rPr>
          <w:sz w:val="24"/>
          <w:szCs w:val="24"/>
          <w:u w:val="single"/>
        </w:rPr>
        <w:t>______</w:t>
      </w:r>
    </w:p>
    <w:p w:rsidR="00901691" w:rsidRPr="00901691" w:rsidRDefault="00901691" w:rsidP="00901691">
      <w:pPr>
        <w:spacing w:after="144" w:line="240" w:lineRule="auto"/>
        <w:ind w:right="-720"/>
        <w:rPr>
          <w:sz w:val="24"/>
          <w:szCs w:val="24"/>
        </w:rPr>
      </w:pPr>
      <w:r w:rsidRPr="00901691">
        <w:rPr>
          <w:sz w:val="24"/>
          <w:szCs w:val="24"/>
        </w:rPr>
        <w:t xml:space="preserve">Title: </w:t>
      </w:r>
      <w:r w:rsidRPr="00464CCD">
        <w:rPr>
          <w:sz w:val="24"/>
          <w:szCs w:val="24"/>
          <w:u w:val="single"/>
        </w:rPr>
        <w:t>__________________________________________</w:t>
      </w:r>
    </w:p>
    <w:p w:rsidR="00C14BB7" w:rsidRDefault="00C14BB7" w:rsidP="004920F3">
      <w:pPr>
        <w:rPr>
          <w:sz w:val="24"/>
          <w:szCs w:val="24"/>
        </w:rPr>
      </w:pPr>
    </w:p>
    <w:p w:rsidR="00D12675" w:rsidRPr="00D12675" w:rsidRDefault="00D12675" w:rsidP="004920F3">
      <w:pPr>
        <w:rPr>
          <w:sz w:val="24"/>
          <w:szCs w:val="24"/>
        </w:rPr>
      </w:pPr>
      <w:r w:rsidRPr="00D12675">
        <w:rPr>
          <w:sz w:val="24"/>
          <w:szCs w:val="24"/>
        </w:rPr>
        <w:tab/>
      </w:r>
      <w:r w:rsidRPr="00D12675">
        <w:rPr>
          <w:sz w:val="24"/>
          <w:szCs w:val="24"/>
        </w:rPr>
        <w:tab/>
      </w:r>
      <w:r w:rsidRPr="00D12675">
        <w:rPr>
          <w:sz w:val="24"/>
          <w:szCs w:val="24"/>
        </w:rPr>
        <w:tab/>
      </w:r>
      <w:r w:rsidRPr="00D12675">
        <w:rPr>
          <w:sz w:val="24"/>
          <w:szCs w:val="24"/>
        </w:rPr>
        <w:tab/>
      </w:r>
      <w:r w:rsidRPr="00D12675">
        <w:rPr>
          <w:sz w:val="24"/>
          <w:szCs w:val="24"/>
        </w:rPr>
        <w:tab/>
      </w:r>
      <w:r w:rsidRPr="00D12675">
        <w:rPr>
          <w:sz w:val="24"/>
          <w:szCs w:val="24"/>
        </w:rPr>
        <w:tab/>
      </w:r>
      <w:r w:rsidRPr="00D12675">
        <w:rPr>
          <w:sz w:val="24"/>
          <w:szCs w:val="24"/>
        </w:rPr>
        <w:tab/>
      </w:r>
    </w:p>
    <w:sectPr w:rsidR="00D12675" w:rsidRPr="00D12675" w:rsidSect="00C14BB7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920F3"/>
    <w:rsid w:val="000A3CF1"/>
    <w:rsid w:val="001045B8"/>
    <w:rsid w:val="00184FEC"/>
    <w:rsid w:val="00231478"/>
    <w:rsid w:val="002347D6"/>
    <w:rsid w:val="00241DFA"/>
    <w:rsid w:val="00357D33"/>
    <w:rsid w:val="003C5B62"/>
    <w:rsid w:val="00464CCD"/>
    <w:rsid w:val="004920F3"/>
    <w:rsid w:val="00614C1E"/>
    <w:rsid w:val="00727A14"/>
    <w:rsid w:val="007D76DE"/>
    <w:rsid w:val="00901691"/>
    <w:rsid w:val="009579F1"/>
    <w:rsid w:val="009E2467"/>
    <w:rsid w:val="00B163C4"/>
    <w:rsid w:val="00BE4421"/>
    <w:rsid w:val="00C14BB7"/>
    <w:rsid w:val="00D12675"/>
    <w:rsid w:val="00D459E9"/>
    <w:rsid w:val="00D47C8C"/>
    <w:rsid w:val="00E46F02"/>
    <w:rsid w:val="00F15E93"/>
    <w:rsid w:val="00F46E20"/>
    <w:rsid w:val="00F531FB"/>
    <w:rsid w:val="00F7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318348-7863-4BE4-BC1F-FA7F7DF9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DFA"/>
  </w:style>
  <w:style w:type="paragraph" w:styleId="Heading3">
    <w:name w:val="heading 3"/>
    <w:basedOn w:val="Normal"/>
    <w:next w:val="Normal"/>
    <w:link w:val="Heading3Char"/>
    <w:qFormat/>
    <w:rsid w:val="004920F3"/>
    <w:pPr>
      <w:keepNext/>
      <w:spacing w:before="240" w:after="0" w:line="240" w:lineRule="auto"/>
      <w:outlineLvl w:val="2"/>
    </w:pPr>
    <w:rPr>
      <w:rFonts w:ascii="Arial" w:eastAsia="Times New Roman" w:hAnsi="Arial" w:cs="Arial"/>
      <w:b/>
      <w:bCs/>
      <w:color w:val="0000F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20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rsid w:val="004920F3"/>
    <w:rPr>
      <w:rFonts w:ascii="Arial" w:eastAsia="Times New Roman" w:hAnsi="Arial" w:cs="Arial"/>
      <w:b/>
      <w:bCs/>
      <w:color w:val="0000FF"/>
      <w:sz w:val="24"/>
      <w:szCs w:val="26"/>
    </w:rPr>
  </w:style>
  <w:style w:type="paragraph" w:customStyle="1" w:styleId="NumberList1">
    <w:name w:val="Number List 1"/>
    <w:aliases w:val="2,3"/>
    <w:basedOn w:val="Normal"/>
    <w:rsid w:val="004920F3"/>
    <w:pPr>
      <w:spacing w:before="240"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John</dc:creator>
  <cp:keywords/>
  <dc:description/>
  <cp:lastModifiedBy>Gervasoni, Cindy -FS</cp:lastModifiedBy>
  <cp:revision>2</cp:revision>
  <cp:lastPrinted>2016-05-31T15:02:00Z</cp:lastPrinted>
  <dcterms:created xsi:type="dcterms:W3CDTF">2017-10-31T22:59:00Z</dcterms:created>
  <dcterms:modified xsi:type="dcterms:W3CDTF">2017-10-31T22:59:00Z</dcterms:modified>
</cp:coreProperties>
</file>