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6D95D" w14:textId="77777777" w:rsidR="008F5FAF" w:rsidRPr="00F62B52" w:rsidRDefault="009206AE" w:rsidP="00F62B52">
      <w:pPr>
        <w:widowControl w:val="0"/>
        <w:autoSpaceDE w:val="0"/>
        <w:autoSpaceDN w:val="0"/>
        <w:adjustRightInd w:val="0"/>
        <w:spacing w:line="240" w:lineRule="atLeast"/>
        <w:ind w:left="270" w:right="540"/>
        <w:rPr>
          <w:rFonts w:ascii="Arial" w:hAnsi="Arial" w:cs="Arial"/>
          <w:b/>
          <w:bCs/>
          <w:color w:val="004200"/>
          <w:sz w:val="36"/>
          <w:szCs w:val="36"/>
        </w:rPr>
      </w:pPr>
      <w:r w:rsidRPr="00F62B52">
        <w:rPr>
          <w:rFonts w:ascii="Arial" w:hAnsi="Arial" w:cs="Arial"/>
          <w:b/>
          <w:color w:val="000000"/>
        </w:rPr>
        <w:t xml:space="preserve">Advertising Requirements </w:t>
      </w:r>
    </w:p>
    <w:p w14:paraId="5A8D7E2E" w14:textId="77777777" w:rsidR="00D72161" w:rsidRPr="00F62B52" w:rsidRDefault="00D72161" w:rsidP="00F62B52">
      <w:pPr>
        <w:widowControl w:val="0"/>
        <w:autoSpaceDE w:val="0"/>
        <w:autoSpaceDN w:val="0"/>
        <w:adjustRightInd w:val="0"/>
        <w:spacing w:line="240" w:lineRule="atLeast"/>
        <w:ind w:left="270" w:right="540"/>
        <w:rPr>
          <w:rFonts w:ascii="Arial" w:hAnsi="Arial" w:cs="Arial"/>
          <w:b/>
          <w:bCs/>
          <w:color w:val="004200"/>
          <w:sz w:val="36"/>
          <w:szCs w:val="36"/>
        </w:rPr>
      </w:pPr>
    </w:p>
    <w:p w14:paraId="012E89CD" w14:textId="77777777" w:rsidR="00D72161" w:rsidRPr="00F62B52" w:rsidRDefault="00D72161" w:rsidP="00F62B52">
      <w:pPr>
        <w:widowControl w:val="0"/>
        <w:autoSpaceDE w:val="0"/>
        <w:autoSpaceDN w:val="0"/>
        <w:adjustRightInd w:val="0"/>
        <w:spacing w:line="240" w:lineRule="atLeast"/>
        <w:ind w:left="270" w:right="540"/>
        <w:rPr>
          <w:rFonts w:ascii="Arial" w:hAnsi="Arial" w:cs="Arial"/>
          <w:bCs/>
          <w:color w:val="004200"/>
        </w:rPr>
      </w:pPr>
      <w:r w:rsidRPr="00F62B52">
        <w:rPr>
          <w:rFonts w:ascii="Arial" w:hAnsi="Arial" w:cs="Arial"/>
          <w:bCs/>
          <w:color w:val="004200"/>
        </w:rPr>
        <w:t>The following nondiscrimination language is required in all advertising</w:t>
      </w:r>
      <w:r w:rsidR="00D75023" w:rsidRPr="00F62B52">
        <w:rPr>
          <w:rFonts w:ascii="Arial" w:hAnsi="Arial" w:cs="Arial"/>
          <w:bCs/>
          <w:color w:val="004200"/>
        </w:rPr>
        <w:t xml:space="preserve"> for federally assisted programs which includes all activities operating under special use permit</w:t>
      </w:r>
      <w:r w:rsidRPr="00F62B52">
        <w:rPr>
          <w:rFonts w:ascii="Arial" w:hAnsi="Arial" w:cs="Arial"/>
          <w:bCs/>
          <w:color w:val="004200"/>
        </w:rPr>
        <w:t xml:space="preserve">.  </w:t>
      </w:r>
      <w:r w:rsidR="00BB29D1" w:rsidRPr="00F62B52">
        <w:rPr>
          <w:rFonts w:ascii="Arial" w:hAnsi="Arial" w:cs="Arial"/>
          <w:bCs/>
          <w:color w:val="004200"/>
        </w:rPr>
        <w:t>The te</w:t>
      </w:r>
      <w:r w:rsidR="00F92C49" w:rsidRPr="00F62B52">
        <w:rPr>
          <w:rFonts w:ascii="Arial" w:hAnsi="Arial" w:cs="Arial"/>
          <w:bCs/>
          <w:color w:val="004200"/>
        </w:rPr>
        <w:t>x</w:t>
      </w:r>
      <w:r w:rsidR="00BB29D1" w:rsidRPr="00F62B52">
        <w:rPr>
          <w:rFonts w:ascii="Arial" w:hAnsi="Arial" w:cs="Arial"/>
          <w:bCs/>
          <w:color w:val="004200"/>
        </w:rPr>
        <w:t xml:space="preserve">t size shall be no smaller than the smallest font of the advertisement.  </w:t>
      </w:r>
      <w:r w:rsidRPr="00F62B52">
        <w:rPr>
          <w:rFonts w:ascii="Arial" w:hAnsi="Arial" w:cs="Arial"/>
          <w:bCs/>
          <w:color w:val="004200"/>
        </w:rPr>
        <w:t xml:space="preserve">The </w:t>
      </w:r>
      <w:r w:rsidRPr="00F62B52">
        <w:rPr>
          <w:rFonts w:ascii="Arial" w:hAnsi="Arial" w:cs="Arial"/>
          <w:bCs/>
          <w:color w:val="004200"/>
          <w:u w:val="single"/>
        </w:rPr>
        <w:t>entire</w:t>
      </w:r>
      <w:r w:rsidRPr="00F62B52">
        <w:rPr>
          <w:rFonts w:ascii="Arial" w:hAnsi="Arial" w:cs="Arial"/>
          <w:bCs/>
          <w:color w:val="004200"/>
        </w:rPr>
        <w:t xml:space="preserve"> </w:t>
      </w:r>
      <w:r w:rsidR="006D3C40" w:rsidRPr="00F62B52">
        <w:rPr>
          <w:rFonts w:ascii="Arial" w:hAnsi="Arial" w:cs="Arial"/>
          <w:bCs/>
          <w:color w:val="004200"/>
        </w:rPr>
        <w:t>statement</w:t>
      </w:r>
      <w:r w:rsidR="002A2B2D">
        <w:rPr>
          <w:rFonts w:ascii="Arial" w:hAnsi="Arial" w:cs="Arial"/>
          <w:bCs/>
          <w:color w:val="004200"/>
        </w:rPr>
        <w:t xml:space="preserve"> is expected in all web-</w:t>
      </w:r>
      <w:r w:rsidRPr="00F62B52">
        <w:rPr>
          <w:rFonts w:ascii="Arial" w:hAnsi="Arial" w:cs="Arial"/>
          <w:bCs/>
          <w:color w:val="004200"/>
        </w:rPr>
        <w:t xml:space="preserve">based advertising and any print advertisement, including </w:t>
      </w:r>
      <w:r w:rsidR="00F62B52" w:rsidRPr="00F62B52">
        <w:rPr>
          <w:rFonts w:ascii="Arial" w:hAnsi="Arial" w:cs="Arial"/>
          <w:bCs/>
          <w:color w:val="004200"/>
        </w:rPr>
        <w:t>11”x17</w:t>
      </w:r>
      <w:r w:rsidRPr="00F62B52">
        <w:rPr>
          <w:rFonts w:ascii="Arial" w:hAnsi="Arial" w:cs="Arial"/>
          <w:bCs/>
          <w:color w:val="004200"/>
        </w:rPr>
        <w:t xml:space="preserve">” </w:t>
      </w:r>
      <w:r w:rsidR="002A2B2D">
        <w:rPr>
          <w:rFonts w:ascii="Arial" w:hAnsi="Arial" w:cs="Arial"/>
          <w:bCs/>
          <w:color w:val="004200"/>
        </w:rPr>
        <w:t>and larger</w:t>
      </w:r>
      <w:r w:rsidRPr="00F62B52">
        <w:rPr>
          <w:rFonts w:ascii="Arial" w:hAnsi="Arial" w:cs="Arial"/>
          <w:bCs/>
          <w:color w:val="004200"/>
        </w:rPr>
        <w:t xml:space="preserve"> flyers and posters.</w:t>
      </w:r>
    </w:p>
    <w:p w14:paraId="71691DD7" w14:textId="77777777" w:rsidR="00D72161" w:rsidRPr="00F62B52" w:rsidRDefault="00D72161" w:rsidP="00F62B52">
      <w:pPr>
        <w:widowControl w:val="0"/>
        <w:autoSpaceDE w:val="0"/>
        <w:autoSpaceDN w:val="0"/>
        <w:adjustRightInd w:val="0"/>
        <w:spacing w:line="240" w:lineRule="atLeast"/>
        <w:ind w:left="270" w:right="540"/>
        <w:rPr>
          <w:rFonts w:ascii="Arial" w:hAnsi="Arial" w:cs="Arial"/>
          <w:bCs/>
          <w:color w:val="004200"/>
        </w:rPr>
      </w:pPr>
    </w:p>
    <w:p w14:paraId="17F587EF" w14:textId="27B17BAB" w:rsidR="004B4D48" w:rsidRDefault="004B4D48" w:rsidP="004B4D48">
      <w:pPr>
        <w:widowControl w:val="0"/>
        <w:autoSpaceDE w:val="0"/>
        <w:autoSpaceDN w:val="0"/>
        <w:adjustRightInd w:val="0"/>
        <w:spacing w:line="240" w:lineRule="atLeast"/>
        <w:ind w:left="270" w:right="540"/>
        <w:rPr>
          <w:rFonts w:ascii="Arial" w:hAnsi="Arial" w:cs="Arial"/>
          <w:b/>
          <w:i/>
          <w:iCs/>
        </w:rPr>
      </w:pPr>
      <w:r>
        <w:rPr>
          <w:rFonts w:ascii="Arial" w:hAnsi="Arial" w:cs="Arial"/>
          <w:b/>
          <w:i/>
          <w:iCs/>
        </w:rPr>
        <w:t>“</w:t>
      </w:r>
      <w:r w:rsidRPr="004B4D48">
        <w:rPr>
          <w:rFonts w:ascii="Arial" w:hAnsi="Arial" w:cs="Arial"/>
          <w:b/>
          <w:i/>
          <w:iCs/>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4A75305" w14:textId="77777777" w:rsidR="004B4D48" w:rsidRPr="004B4D48" w:rsidRDefault="004B4D48" w:rsidP="004B4D48">
      <w:pPr>
        <w:widowControl w:val="0"/>
        <w:autoSpaceDE w:val="0"/>
        <w:autoSpaceDN w:val="0"/>
        <w:adjustRightInd w:val="0"/>
        <w:spacing w:line="240" w:lineRule="atLeast"/>
        <w:ind w:left="270" w:right="540"/>
        <w:rPr>
          <w:rFonts w:ascii="Arial" w:hAnsi="Arial" w:cs="Arial"/>
          <w:b/>
        </w:rPr>
      </w:pPr>
    </w:p>
    <w:p w14:paraId="416C906D" w14:textId="77777777" w:rsidR="004B4D48" w:rsidRDefault="004B4D48" w:rsidP="004B4D48">
      <w:pPr>
        <w:widowControl w:val="0"/>
        <w:autoSpaceDE w:val="0"/>
        <w:autoSpaceDN w:val="0"/>
        <w:adjustRightInd w:val="0"/>
        <w:spacing w:line="240" w:lineRule="atLeast"/>
        <w:ind w:left="270" w:right="540"/>
        <w:rPr>
          <w:rFonts w:ascii="Arial" w:hAnsi="Arial" w:cs="Arial"/>
          <w:b/>
          <w:i/>
          <w:iCs/>
        </w:rPr>
      </w:pPr>
      <w:r w:rsidRPr="004B4D48">
        <w:rPr>
          <w:rFonts w:ascii="Arial" w:hAnsi="Arial" w:cs="Arial"/>
          <w:b/>
          <w:i/>
          <w:iCs/>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0C0731A9" w14:textId="77777777" w:rsidR="004B4D48" w:rsidRPr="004B4D48" w:rsidRDefault="004B4D48" w:rsidP="004B4D48">
      <w:pPr>
        <w:widowControl w:val="0"/>
        <w:autoSpaceDE w:val="0"/>
        <w:autoSpaceDN w:val="0"/>
        <w:adjustRightInd w:val="0"/>
        <w:spacing w:line="240" w:lineRule="atLeast"/>
        <w:ind w:left="270" w:right="540"/>
        <w:rPr>
          <w:rFonts w:ascii="Arial" w:hAnsi="Arial" w:cs="Arial"/>
          <w:b/>
        </w:rPr>
      </w:pPr>
    </w:p>
    <w:p w14:paraId="7CED6CB4" w14:textId="11F84AC4" w:rsidR="004B4D48" w:rsidRDefault="004B4D48" w:rsidP="004B4D48">
      <w:pPr>
        <w:widowControl w:val="0"/>
        <w:autoSpaceDE w:val="0"/>
        <w:autoSpaceDN w:val="0"/>
        <w:adjustRightInd w:val="0"/>
        <w:spacing w:line="240" w:lineRule="atLeast"/>
        <w:ind w:left="270" w:right="540"/>
        <w:rPr>
          <w:rFonts w:ascii="Arial" w:hAnsi="Arial" w:cs="Arial"/>
          <w:b/>
          <w:i/>
          <w:iCs/>
        </w:rPr>
      </w:pPr>
      <w:r w:rsidRPr="004B4D48">
        <w:rPr>
          <w:rFonts w:ascii="Arial" w:hAnsi="Arial" w:cs="Arial"/>
          <w:b/>
          <w:i/>
          <w:iCs/>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4B4D48">
        <w:rPr>
          <w:rFonts w:ascii="Arial" w:hAnsi="Arial" w:cs="Arial"/>
          <w:b/>
          <w:i/>
          <w:iCs/>
        </w:rPr>
        <w:t>all of</w:t>
      </w:r>
      <w:proofErr w:type="gramEnd"/>
      <w:r w:rsidRPr="004B4D48">
        <w:rPr>
          <w:rFonts w:ascii="Arial" w:hAnsi="Arial" w:cs="Arial"/>
          <w:b/>
          <w:i/>
          <w:iCs/>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tooltip="mailto:program.intake@usda.gov" w:history="1">
        <w:r w:rsidRPr="004B4D48">
          <w:rPr>
            <w:rStyle w:val="Hyperlink"/>
            <w:rFonts w:ascii="Arial" w:hAnsi="Arial" w:cs="Arial"/>
            <w:b/>
            <w:i/>
            <w:iCs/>
          </w:rPr>
          <w:t>program.intake@usda.gov</w:t>
        </w:r>
      </w:hyperlink>
      <w:r w:rsidRPr="004B4D48">
        <w:rPr>
          <w:rFonts w:ascii="Arial" w:hAnsi="Arial" w:cs="Arial"/>
          <w:b/>
          <w:i/>
          <w:iCs/>
        </w:rPr>
        <w:t>.</w:t>
      </w:r>
      <w:r>
        <w:rPr>
          <w:rFonts w:ascii="Arial" w:hAnsi="Arial" w:cs="Arial"/>
          <w:b/>
          <w:i/>
          <w:iCs/>
        </w:rPr>
        <w:t>”</w:t>
      </w:r>
    </w:p>
    <w:p w14:paraId="6E80CEFD" w14:textId="77777777" w:rsidR="004B4D48" w:rsidRPr="004B4D48" w:rsidRDefault="004B4D48" w:rsidP="004B4D48">
      <w:pPr>
        <w:widowControl w:val="0"/>
        <w:autoSpaceDE w:val="0"/>
        <w:autoSpaceDN w:val="0"/>
        <w:adjustRightInd w:val="0"/>
        <w:spacing w:line="240" w:lineRule="atLeast"/>
        <w:ind w:left="270" w:right="540"/>
        <w:rPr>
          <w:rFonts w:ascii="Arial" w:hAnsi="Arial" w:cs="Arial"/>
          <w:b/>
        </w:rPr>
      </w:pPr>
    </w:p>
    <w:p w14:paraId="3B701DB1" w14:textId="6FFB27A9" w:rsidR="004B4D48" w:rsidRPr="004B4D48" w:rsidRDefault="004B4D48" w:rsidP="004B4D48">
      <w:pPr>
        <w:widowControl w:val="0"/>
        <w:autoSpaceDE w:val="0"/>
        <w:autoSpaceDN w:val="0"/>
        <w:adjustRightInd w:val="0"/>
        <w:spacing w:line="240" w:lineRule="atLeast"/>
        <w:ind w:left="270" w:right="540"/>
        <w:rPr>
          <w:rFonts w:ascii="Arial" w:hAnsi="Arial" w:cs="Arial"/>
          <w:b/>
        </w:rPr>
      </w:pPr>
      <w:r>
        <w:rPr>
          <w:rFonts w:ascii="Arial" w:hAnsi="Arial" w:cs="Arial"/>
          <w:b/>
          <w:i/>
          <w:iCs/>
        </w:rPr>
        <w:t>“</w:t>
      </w:r>
      <w:r w:rsidRPr="004B4D48">
        <w:rPr>
          <w:rFonts w:ascii="Arial" w:hAnsi="Arial" w:cs="Arial"/>
          <w:b/>
          <w:i/>
          <w:iCs/>
        </w:rPr>
        <w:t>USDA is an equal opportunity provider, employer, and lender.</w:t>
      </w:r>
      <w:r>
        <w:rPr>
          <w:rFonts w:ascii="Arial" w:hAnsi="Arial" w:cs="Arial"/>
          <w:b/>
          <w:i/>
          <w:iCs/>
        </w:rPr>
        <w:t>”</w:t>
      </w:r>
    </w:p>
    <w:p w14:paraId="3504E69D" w14:textId="77777777" w:rsidR="00F92C49" w:rsidRPr="00F62B52" w:rsidRDefault="00F92C49" w:rsidP="00F62B52">
      <w:pPr>
        <w:widowControl w:val="0"/>
        <w:autoSpaceDE w:val="0"/>
        <w:autoSpaceDN w:val="0"/>
        <w:adjustRightInd w:val="0"/>
        <w:spacing w:line="240" w:lineRule="atLeast"/>
        <w:ind w:left="270" w:right="540"/>
        <w:rPr>
          <w:rFonts w:ascii="Arial" w:hAnsi="Arial" w:cs="Arial"/>
          <w:i/>
          <w:color w:val="000000"/>
        </w:rPr>
      </w:pPr>
    </w:p>
    <w:p w14:paraId="180FF313" w14:textId="77777777" w:rsidR="00F62B52" w:rsidRDefault="00D75023" w:rsidP="00F62B52">
      <w:pPr>
        <w:widowControl w:val="0"/>
        <w:autoSpaceDE w:val="0"/>
        <w:autoSpaceDN w:val="0"/>
        <w:adjustRightInd w:val="0"/>
        <w:spacing w:line="240" w:lineRule="atLeast"/>
        <w:ind w:left="270" w:right="540"/>
        <w:rPr>
          <w:rFonts w:ascii="Arial" w:hAnsi="Arial" w:cs="Arial"/>
          <w:bCs/>
          <w:color w:val="003300"/>
        </w:rPr>
      </w:pPr>
      <w:r w:rsidRPr="000A7D2B">
        <w:rPr>
          <w:rFonts w:ascii="Arial" w:hAnsi="Arial" w:cs="Arial"/>
          <w:bCs/>
          <w:color w:val="003300"/>
        </w:rPr>
        <w:t>Alternative:</w:t>
      </w:r>
      <w:r w:rsidRPr="000A7D2B">
        <w:rPr>
          <w:rFonts w:ascii="Arial" w:hAnsi="Arial" w:cs="Arial"/>
          <w:b/>
          <w:bCs/>
          <w:color w:val="003300"/>
        </w:rPr>
        <w:t xml:space="preserve"> </w:t>
      </w:r>
      <w:r w:rsidRPr="000A7D2B">
        <w:rPr>
          <w:rFonts w:ascii="Arial" w:hAnsi="Arial" w:cs="Arial"/>
          <w:bCs/>
          <w:color w:val="003300"/>
        </w:rPr>
        <w:t xml:space="preserve"> </w:t>
      </w:r>
      <w:r w:rsidR="002748B4">
        <w:rPr>
          <w:rFonts w:ascii="Arial" w:hAnsi="Arial" w:cs="Arial"/>
          <w:bCs/>
          <w:color w:val="003300"/>
        </w:rPr>
        <w:t>On 8</w:t>
      </w:r>
      <w:r w:rsidR="006A3284">
        <w:rPr>
          <w:rFonts w:ascii="Arial" w:hAnsi="Arial" w:cs="Arial"/>
          <w:bCs/>
          <w:color w:val="003300"/>
        </w:rPr>
        <w:t>.5”x11</w:t>
      </w:r>
      <w:r w:rsidR="002748B4">
        <w:rPr>
          <w:rFonts w:ascii="Arial" w:hAnsi="Arial" w:cs="Arial"/>
          <w:bCs/>
          <w:color w:val="003300"/>
        </w:rPr>
        <w:t>” and smaller print material, the following is appropriate:</w:t>
      </w:r>
    </w:p>
    <w:p w14:paraId="36ECD1CE" w14:textId="77777777" w:rsidR="002748B4" w:rsidRPr="000A7D2B" w:rsidRDefault="002748B4" w:rsidP="00F62B52">
      <w:pPr>
        <w:widowControl w:val="0"/>
        <w:autoSpaceDE w:val="0"/>
        <w:autoSpaceDN w:val="0"/>
        <w:adjustRightInd w:val="0"/>
        <w:spacing w:line="240" w:lineRule="atLeast"/>
        <w:ind w:left="270" w:right="540"/>
        <w:rPr>
          <w:rFonts w:ascii="Arial" w:hAnsi="Arial" w:cs="Arial"/>
          <w:color w:val="003300"/>
        </w:rPr>
      </w:pPr>
    </w:p>
    <w:p w14:paraId="3639A4A0" w14:textId="77777777" w:rsidR="006A3284" w:rsidRDefault="008F5FAF" w:rsidP="002748B4">
      <w:pPr>
        <w:widowControl w:val="0"/>
        <w:autoSpaceDE w:val="0"/>
        <w:autoSpaceDN w:val="0"/>
        <w:adjustRightInd w:val="0"/>
        <w:spacing w:line="240" w:lineRule="atLeast"/>
        <w:ind w:left="540" w:right="540"/>
        <w:rPr>
          <w:rFonts w:ascii="Arial" w:hAnsi="Arial" w:cs="Arial"/>
          <w:b/>
          <w:color w:val="000000"/>
        </w:rPr>
      </w:pPr>
      <w:r w:rsidRPr="00F62B52">
        <w:rPr>
          <w:rFonts w:ascii="Arial" w:hAnsi="Arial" w:cs="Arial"/>
          <w:b/>
          <w:color w:val="000000"/>
        </w:rPr>
        <w:t xml:space="preserve"> "</w:t>
      </w:r>
      <w:r w:rsidRPr="00F62B52">
        <w:rPr>
          <w:rFonts w:ascii="Arial" w:hAnsi="Arial" w:cs="Arial"/>
          <w:b/>
          <w:i/>
          <w:color w:val="000000"/>
        </w:rPr>
        <w:t>This institution is an equal opportunity provider</w:t>
      </w:r>
      <w:r w:rsidR="000F34E4" w:rsidRPr="00F62B52">
        <w:rPr>
          <w:rFonts w:ascii="Arial" w:hAnsi="Arial" w:cs="Arial"/>
          <w:b/>
          <w:i/>
          <w:color w:val="000000"/>
        </w:rPr>
        <w:t>.</w:t>
      </w:r>
      <w:r w:rsidRPr="00F62B52">
        <w:rPr>
          <w:rFonts w:ascii="Arial" w:hAnsi="Arial" w:cs="Arial"/>
          <w:b/>
          <w:i/>
          <w:color w:val="000000"/>
        </w:rPr>
        <w:t>"</w:t>
      </w:r>
      <w:r w:rsidRPr="00F62B52">
        <w:rPr>
          <w:rFonts w:ascii="Arial" w:hAnsi="Arial" w:cs="Arial"/>
          <w:b/>
          <w:color w:val="000000"/>
        </w:rPr>
        <w:t xml:space="preserve"> </w:t>
      </w:r>
      <w:r w:rsidR="000F34E4" w:rsidRPr="00F62B52">
        <w:rPr>
          <w:rFonts w:ascii="Arial" w:hAnsi="Arial" w:cs="Arial"/>
          <w:b/>
          <w:color w:val="000000"/>
        </w:rPr>
        <w:t xml:space="preserve"> </w:t>
      </w:r>
    </w:p>
    <w:p w14:paraId="5C6D7154" w14:textId="77777777" w:rsidR="006A3284" w:rsidRDefault="006A3284" w:rsidP="002748B4">
      <w:pPr>
        <w:widowControl w:val="0"/>
        <w:autoSpaceDE w:val="0"/>
        <w:autoSpaceDN w:val="0"/>
        <w:adjustRightInd w:val="0"/>
        <w:spacing w:line="240" w:lineRule="atLeast"/>
        <w:ind w:left="540" w:right="540"/>
        <w:rPr>
          <w:rFonts w:ascii="Arial" w:hAnsi="Arial" w:cs="Arial"/>
          <w:bCs/>
          <w:color w:val="004200"/>
        </w:rPr>
      </w:pPr>
    </w:p>
    <w:p w14:paraId="6DA1903C" w14:textId="77777777" w:rsidR="008F5FAF" w:rsidRPr="00F62B52" w:rsidRDefault="00F62B52" w:rsidP="006A3284">
      <w:pPr>
        <w:widowControl w:val="0"/>
        <w:autoSpaceDE w:val="0"/>
        <w:autoSpaceDN w:val="0"/>
        <w:adjustRightInd w:val="0"/>
        <w:spacing w:line="240" w:lineRule="atLeast"/>
        <w:ind w:left="270" w:right="540"/>
        <w:rPr>
          <w:rFonts w:ascii="Arial" w:hAnsi="Arial" w:cs="Arial"/>
          <w:color w:val="000000"/>
        </w:rPr>
      </w:pPr>
      <w:r w:rsidRPr="00F62B52">
        <w:rPr>
          <w:rFonts w:ascii="Arial" w:hAnsi="Arial" w:cs="Arial"/>
          <w:bCs/>
          <w:color w:val="004200"/>
        </w:rPr>
        <w:t>This is a</w:t>
      </w:r>
      <w:r w:rsidR="000F34E4" w:rsidRPr="00F62B52">
        <w:rPr>
          <w:rFonts w:ascii="Arial" w:hAnsi="Arial" w:cs="Arial"/>
          <w:bCs/>
          <w:color w:val="004200"/>
        </w:rPr>
        <w:t>ppropriate for postcards</w:t>
      </w:r>
      <w:r w:rsidR="002748B4">
        <w:rPr>
          <w:rFonts w:ascii="Arial" w:hAnsi="Arial" w:cs="Arial"/>
          <w:bCs/>
          <w:color w:val="004200"/>
        </w:rPr>
        <w:t>, rack cards</w:t>
      </w:r>
      <w:r w:rsidR="000F34E4" w:rsidRPr="00F62B52">
        <w:rPr>
          <w:rFonts w:ascii="Arial" w:hAnsi="Arial" w:cs="Arial"/>
          <w:bCs/>
          <w:color w:val="004200"/>
        </w:rPr>
        <w:t xml:space="preserve"> and small print advertising.</w:t>
      </w:r>
    </w:p>
    <w:p w14:paraId="6A273D23" w14:textId="77777777" w:rsidR="008F5FAF" w:rsidRPr="00F62B52" w:rsidRDefault="008F5FAF" w:rsidP="00F62B52">
      <w:pPr>
        <w:widowControl w:val="0"/>
        <w:autoSpaceDE w:val="0"/>
        <w:autoSpaceDN w:val="0"/>
        <w:adjustRightInd w:val="0"/>
        <w:spacing w:line="240" w:lineRule="atLeast"/>
        <w:ind w:left="270" w:right="5559"/>
        <w:rPr>
          <w:rFonts w:ascii="Arial" w:hAnsi="Arial" w:cs="Arial"/>
          <w:color w:val="000000"/>
        </w:rPr>
      </w:pPr>
    </w:p>
    <w:p w14:paraId="7E6164EB" w14:textId="77777777" w:rsidR="00F62B52" w:rsidRPr="000A7D2B" w:rsidRDefault="00F62B52" w:rsidP="00F62B52">
      <w:pPr>
        <w:widowControl w:val="0"/>
        <w:autoSpaceDE w:val="0"/>
        <w:autoSpaceDN w:val="0"/>
        <w:adjustRightInd w:val="0"/>
        <w:spacing w:line="240" w:lineRule="atLeast"/>
        <w:ind w:left="270"/>
        <w:rPr>
          <w:rFonts w:ascii="Arial" w:hAnsi="Arial" w:cs="Arial"/>
          <w:color w:val="000000"/>
        </w:rPr>
      </w:pPr>
      <w:r w:rsidRPr="000A7D2B">
        <w:rPr>
          <w:rFonts w:ascii="Arial" w:hAnsi="Arial" w:cs="Arial"/>
          <w:color w:val="003300"/>
        </w:rPr>
        <w:t xml:space="preserve">Similarly, when an </w:t>
      </w:r>
      <w:r w:rsidRPr="000A7D2B">
        <w:rPr>
          <w:rFonts w:ascii="Arial" w:hAnsi="Arial" w:cs="Arial"/>
          <w:b/>
          <w:color w:val="003300"/>
        </w:rPr>
        <w:t>audio or video presentation</w:t>
      </w:r>
      <w:r w:rsidR="00E22E0F">
        <w:rPr>
          <w:rFonts w:ascii="Arial" w:hAnsi="Arial" w:cs="Arial"/>
          <w:color w:val="003300"/>
        </w:rPr>
        <w:t xml:space="preserve"> does not reasonably</w:t>
      </w:r>
      <w:r w:rsidRPr="000A7D2B">
        <w:rPr>
          <w:rFonts w:ascii="Arial" w:hAnsi="Arial" w:cs="Arial"/>
          <w:color w:val="003300"/>
        </w:rPr>
        <w:t xml:space="preserve"> lend itself to including the full statement, the presentation will, </w:t>
      </w:r>
      <w:r w:rsidR="003533E6">
        <w:rPr>
          <w:rFonts w:ascii="Arial" w:hAnsi="Arial" w:cs="Arial"/>
          <w:color w:val="003300"/>
        </w:rPr>
        <w:t>at a minimum include the following</w:t>
      </w:r>
      <w:r w:rsidRPr="000A7D2B">
        <w:rPr>
          <w:rFonts w:ascii="Arial" w:hAnsi="Arial" w:cs="Arial"/>
          <w:color w:val="003300"/>
        </w:rPr>
        <w:t xml:space="preserve"> statement, presented in a conspicuous and meaningful manner:</w:t>
      </w:r>
      <w:r w:rsidRPr="000A7D2B">
        <w:rPr>
          <w:rFonts w:ascii="Arial" w:hAnsi="Arial" w:cs="Arial"/>
          <w:color w:val="000000"/>
        </w:rPr>
        <w:t xml:space="preserve"> </w:t>
      </w:r>
    </w:p>
    <w:p w14:paraId="79697936" w14:textId="77777777" w:rsidR="00A55694" w:rsidRPr="000A7D2B" w:rsidRDefault="00F62B52" w:rsidP="00F62B52">
      <w:pPr>
        <w:widowControl w:val="0"/>
        <w:autoSpaceDE w:val="0"/>
        <w:autoSpaceDN w:val="0"/>
        <w:adjustRightInd w:val="0"/>
        <w:spacing w:line="240" w:lineRule="atLeast"/>
        <w:ind w:left="630"/>
        <w:rPr>
          <w:rFonts w:ascii="Arial" w:hAnsi="Arial" w:cs="Arial"/>
          <w:b/>
          <w:i/>
          <w:color w:val="000000"/>
        </w:rPr>
      </w:pPr>
      <w:r w:rsidRPr="000A7D2B">
        <w:rPr>
          <w:rFonts w:ascii="Arial" w:hAnsi="Arial" w:cs="Arial"/>
          <w:b/>
          <w:i/>
          <w:color w:val="000000"/>
        </w:rPr>
        <w:t xml:space="preserve"> “This institution is an equal opportunity provider.”</w:t>
      </w:r>
    </w:p>
    <w:p w14:paraId="5E5C17E8" w14:textId="77777777" w:rsidR="00A55694" w:rsidRPr="00F62B52" w:rsidRDefault="00A55694" w:rsidP="00F62B52">
      <w:pPr>
        <w:widowControl w:val="0"/>
        <w:autoSpaceDE w:val="0"/>
        <w:autoSpaceDN w:val="0"/>
        <w:adjustRightInd w:val="0"/>
        <w:spacing w:line="240" w:lineRule="atLeast"/>
        <w:ind w:left="270" w:right="5559"/>
        <w:rPr>
          <w:rFonts w:ascii="Arial" w:hAnsi="Arial" w:cs="Arial"/>
          <w:color w:val="000000"/>
        </w:rPr>
      </w:pPr>
    </w:p>
    <w:p w14:paraId="0E0E12E6" w14:textId="77777777" w:rsidR="00D72161" w:rsidRPr="00F62B52" w:rsidRDefault="00D72161" w:rsidP="00F62B52">
      <w:pPr>
        <w:widowControl w:val="0"/>
        <w:autoSpaceDE w:val="0"/>
        <w:autoSpaceDN w:val="0"/>
        <w:adjustRightInd w:val="0"/>
        <w:spacing w:line="240" w:lineRule="atLeast"/>
        <w:ind w:left="270" w:right="540"/>
        <w:rPr>
          <w:rFonts w:ascii="Arial" w:hAnsi="Arial" w:cs="Arial"/>
          <w:b/>
          <w:bCs/>
          <w:color w:val="004200"/>
        </w:rPr>
      </w:pPr>
      <w:r w:rsidRPr="00F62B52">
        <w:rPr>
          <w:rFonts w:ascii="Arial" w:hAnsi="Arial" w:cs="Arial"/>
          <w:b/>
          <w:bCs/>
          <w:color w:val="004200"/>
        </w:rPr>
        <w:t xml:space="preserve">The following statement of affiliation is required in all advertising.  </w:t>
      </w:r>
    </w:p>
    <w:p w14:paraId="4CF7BF72" w14:textId="77777777" w:rsidR="00906921" w:rsidRPr="00F62B52" w:rsidRDefault="00D72161" w:rsidP="000A7D2B">
      <w:pPr>
        <w:widowControl w:val="0"/>
        <w:autoSpaceDE w:val="0"/>
        <w:autoSpaceDN w:val="0"/>
        <w:adjustRightInd w:val="0"/>
        <w:spacing w:line="240" w:lineRule="atLeast"/>
        <w:ind w:left="270" w:right="540"/>
        <w:rPr>
          <w:rFonts w:ascii="Arial" w:hAnsi="Arial" w:cs="Arial"/>
          <w:bCs/>
          <w:i/>
        </w:rPr>
      </w:pPr>
      <w:proofErr w:type="gramStart"/>
      <w:r w:rsidRPr="00F62B52">
        <w:rPr>
          <w:rFonts w:ascii="Arial" w:hAnsi="Arial" w:cs="Arial"/>
          <w:bCs/>
          <w:i/>
        </w:rPr>
        <w:t>“</w:t>
      </w:r>
      <w:r w:rsidR="003D4051" w:rsidRPr="00F62B52">
        <w:rPr>
          <w:rFonts w:ascii="Arial" w:hAnsi="Arial" w:cs="Arial"/>
          <w:bCs/>
          <w:i/>
        </w:rPr>
        <w:t xml:space="preserve"> ‘</w:t>
      </w:r>
      <w:proofErr w:type="gramEnd"/>
      <w:r w:rsidR="000A7D2B" w:rsidRPr="000A7D2B">
        <w:rPr>
          <w:rFonts w:ascii="Arial" w:hAnsi="Arial" w:cs="Arial"/>
          <w:bCs/>
          <w:sz w:val="22"/>
          <w:szCs w:val="22"/>
        </w:rPr>
        <w:t xml:space="preserve">Your </w:t>
      </w:r>
      <w:r w:rsidRPr="000A7D2B">
        <w:rPr>
          <w:rFonts w:ascii="Arial" w:hAnsi="Arial" w:cs="Arial"/>
          <w:bCs/>
          <w:sz w:val="22"/>
          <w:szCs w:val="22"/>
        </w:rPr>
        <w:t>Company Name</w:t>
      </w:r>
      <w:r w:rsidR="000A7D2B" w:rsidRPr="000A7D2B">
        <w:rPr>
          <w:rFonts w:ascii="Arial" w:hAnsi="Arial" w:cs="Arial"/>
          <w:bCs/>
          <w:sz w:val="22"/>
          <w:szCs w:val="22"/>
        </w:rPr>
        <w:t xml:space="preserve"> Here</w:t>
      </w:r>
      <w:r w:rsidR="00906921" w:rsidRPr="000A7D2B">
        <w:rPr>
          <w:rFonts w:ascii="Arial" w:hAnsi="Arial" w:cs="Arial"/>
          <w:bCs/>
          <w:sz w:val="22"/>
          <w:szCs w:val="22"/>
        </w:rPr>
        <w:t>’</w:t>
      </w:r>
      <w:r w:rsidRPr="00F62B52">
        <w:rPr>
          <w:rFonts w:ascii="Arial" w:hAnsi="Arial" w:cs="Arial"/>
          <w:bCs/>
          <w:i/>
        </w:rPr>
        <w:t xml:space="preserve"> operates under permit on the Inyo National Forest.”</w:t>
      </w:r>
    </w:p>
    <w:sectPr w:rsidR="00906921" w:rsidRPr="00F62B52" w:rsidSect="00086B2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75F3F" w14:textId="77777777" w:rsidR="001716D9" w:rsidRDefault="001716D9" w:rsidP="00AD396E">
      <w:r>
        <w:separator/>
      </w:r>
    </w:p>
  </w:endnote>
  <w:endnote w:type="continuationSeparator" w:id="0">
    <w:p w14:paraId="58088558" w14:textId="77777777" w:rsidR="001716D9" w:rsidRDefault="001716D9" w:rsidP="00AD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25B0" w14:textId="77777777" w:rsidR="00086B22" w:rsidRDefault="00086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770D" w14:textId="2F1CEABA" w:rsidR="00AD396E" w:rsidRPr="00AD396E" w:rsidRDefault="00AD396E">
    <w:pPr>
      <w:pStyle w:val="Footer"/>
      <w:rPr>
        <w:sz w:val="16"/>
        <w:szCs w:val="16"/>
      </w:rPr>
    </w:pPr>
    <w:r w:rsidRPr="00AD396E">
      <w:rPr>
        <w:sz w:val="16"/>
        <w:szCs w:val="16"/>
      </w:rPr>
      <w:t>v.</w:t>
    </w:r>
    <w:r w:rsidR="00086B22">
      <w:rPr>
        <w:sz w:val="16"/>
        <w:szCs w:val="16"/>
      </w:rPr>
      <w:t xml:space="preserve"> 03-2025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A79A" w14:textId="77777777" w:rsidR="00086B22" w:rsidRDefault="00086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1367B" w14:textId="77777777" w:rsidR="001716D9" w:rsidRDefault="001716D9" w:rsidP="00AD396E">
      <w:r>
        <w:separator/>
      </w:r>
    </w:p>
  </w:footnote>
  <w:footnote w:type="continuationSeparator" w:id="0">
    <w:p w14:paraId="01C77CA2" w14:textId="77777777" w:rsidR="001716D9" w:rsidRDefault="001716D9" w:rsidP="00AD3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0AC4" w14:textId="77777777" w:rsidR="00086B22" w:rsidRDefault="00086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8109" w14:textId="77777777" w:rsidR="00086B22" w:rsidRDefault="00086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303E" w14:textId="77777777" w:rsidR="00086B22" w:rsidRDefault="00086B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AF"/>
    <w:rsid w:val="00086B22"/>
    <w:rsid w:val="000A7D2B"/>
    <w:rsid w:val="000F34E4"/>
    <w:rsid w:val="001606F9"/>
    <w:rsid w:val="00160B3F"/>
    <w:rsid w:val="001716D9"/>
    <w:rsid w:val="002748B4"/>
    <w:rsid w:val="002A2594"/>
    <w:rsid w:val="002A2B2D"/>
    <w:rsid w:val="002B7272"/>
    <w:rsid w:val="003533E6"/>
    <w:rsid w:val="003D4051"/>
    <w:rsid w:val="003E6262"/>
    <w:rsid w:val="004341E3"/>
    <w:rsid w:val="004B4D48"/>
    <w:rsid w:val="00507245"/>
    <w:rsid w:val="0058306C"/>
    <w:rsid w:val="005B4C5C"/>
    <w:rsid w:val="006A3284"/>
    <w:rsid w:val="006D3C40"/>
    <w:rsid w:val="006F4A01"/>
    <w:rsid w:val="00745FC6"/>
    <w:rsid w:val="007D6015"/>
    <w:rsid w:val="008E2562"/>
    <w:rsid w:val="008F5FAF"/>
    <w:rsid w:val="00906921"/>
    <w:rsid w:val="009206AE"/>
    <w:rsid w:val="00A55694"/>
    <w:rsid w:val="00AB017B"/>
    <w:rsid w:val="00AD396E"/>
    <w:rsid w:val="00BB29D1"/>
    <w:rsid w:val="00BE3065"/>
    <w:rsid w:val="00C95A7D"/>
    <w:rsid w:val="00CD1C3A"/>
    <w:rsid w:val="00D141B0"/>
    <w:rsid w:val="00D72161"/>
    <w:rsid w:val="00D75023"/>
    <w:rsid w:val="00DD029C"/>
    <w:rsid w:val="00DF37BA"/>
    <w:rsid w:val="00E22E0F"/>
    <w:rsid w:val="00F62B52"/>
    <w:rsid w:val="00F92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C5D3D3"/>
  <w15:docId w15:val="{5D45B0AB-33C9-4BF9-974C-5E660F80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B0"/>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96E"/>
    <w:pPr>
      <w:tabs>
        <w:tab w:val="center" w:pos="4680"/>
        <w:tab w:val="right" w:pos="9360"/>
      </w:tabs>
    </w:pPr>
  </w:style>
  <w:style w:type="character" w:customStyle="1" w:styleId="HeaderChar">
    <w:name w:val="Header Char"/>
    <w:basedOn w:val="DefaultParagraphFont"/>
    <w:link w:val="Header"/>
    <w:uiPriority w:val="99"/>
    <w:rsid w:val="00AD396E"/>
    <w:rPr>
      <w:sz w:val="24"/>
      <w:szCs w:val="24"/>
    </w:rPr>
  </w:style>
  <w:style w:type="paragraph" w:styleId="Footer">
    <w:name w:val="footer"/>
    <w:basedOn w:val="Normal"/>
    <w:link w:val="FooterChar"/>
    <w:uiPriority w:val="99"/>
    <w:unhideWhenUsed/>
    <w:rsid w:val="00AD396E"/>
    <w:pPr>
      <w:tabs>
        <w:tab w:val="center" w:pos="4680"/>
        <w:tab w:val="right" w:pos="9360"/>
      </w:tabs>
    </w:pPr>
  </w:style>
  <w:style w:type="character" w:customStyle="1" w:styleId="FooterChar">
    <w:name w:val="Footer Char"/>
    <w:basedOn w:val="DefaultParagraphFont"/>
    <w:link w:val="Footer"/>
    <w:uiPriority w:val="99"/>
    <w:rsid w:val="00AD396E"/>
    <w:rPr>
      <w:sz w:val="24"/>
      <w:szCs w:val="24"/>
    </w:rPr>
  </w:style>
  <w:style w:type="character" w:styleId="Hyperlink">
    <w:name w:val="Hyperlink"/>
    <w:basedOn w:val="DefaultParagraphFont"/>
    <w:rsid w:val="00F62B52"/>
    <w:rPr>
      <w:color w:val="0000FF"/>
      <w:u w:val="single"/>
    </w:rPr>
  </w:style>
  <w:style w:type="character" w:styleId="FollowedHyperlink">
    <w:name w:val="FollowedHyperlink"/>
    <w:basedOn w:val="DefaultParagraphFont"/>
    <w:uiPriority w:val="99"/>
    <w:semiHidden/>
    <w:unhideWhenUsed/>
    <w:rsid w:val="00160B3F"/>
    <w:rPr>
      <w:color w:val="800080" w:themeColor="followedHyperlink"/>
      <w:u w:val="single"/>
    </w:rPr>
  </w:style>
  <w:style w:type="character" w:styleId="UnresolvedMention">
    <w:name w:val="Unresolved Mention"/>
    <w:basedOn w:val="DefaultParagraphFont"/>
    <w:uiPriority w:val="99"/>
    <w:semiHidden/>
    <w:unhideWhenUsed/>
    <w:rsid w:val="004B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810614">
      <w:bodyDiv w:val="1"/>
      <w:marLeft w:val="0"/>
      <w:marRight w:val="0"/>
      <w:marTop w:val="0"/>
      <w:marBottom w:val="0"/>
      <w:divBdr>
        <w:top w:val="none" w:sz="0" w:space="0" w:color="auto"/>
        <w:left w:val="none" w:sz="0" w:space="0" w:color="auto"/>
        <w:bottom w:val="none" w:sz="0" w:space="0" w:color="auto"/>
        <w:right w:val="none" w:sz="0" w:space="0" w:color="auto"/>
      </w:divBdr>
    </w:div>
    <w:div w:id="132134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FSDefaultUser</dc:creator>
  <cp:lastModifiedBy>A K</cp:lastModifiedBy>
  <cp:revision>3</cp:revision>
  <cp:lastPrinted>2012-04-16T15:52:00Z</cp:lastPrinted>
  <dcterms:created xsi:type="dcterms:W3CDTF">2018-04-30T20:07:00Z</dcterms:created>
  <dcterms:modified xsi:type="dcterms:W3CDTF">2025-03-26T16:09:00Z</dcterms:modified>
</cp:coreProperties>
</file>