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1CAA8" w14:textId="77777777" w:rsidR="00000000" w:rsidRDefault="00000000">
      <w:pPr>
        <w:pStyle w:val="Title"/>
      </w:pPr>
      <w:r>
        <w:t>Huckleberry Enhancement Opportunities</w:t>
      </w:r>
    </w:p>
    <w:p w14:paraId="48D87216" w14:textId="77777777" w:rsidR="00000000" w:rsidRDefault="00000000">
      <w:pPr>
        <w:jc w:val="center"/>
      </w:pPr>
      <w:r>
        <w:t>Mt Hood National Forest</w:t>
      </w:r>
    </w:p>
    <w:p w14:paraId="329D94C7" w14:textId="77777777" w:rsidR="00000000" w:rsidRDefault="00000000">
      <w:pPr>
        <w:jc w:val="center"/>
      </w:pPr>
      <w:r>
        <w:t>2004</w:t>
      </w:r>
    </w:p>
    <w:p w14:paraId="62616783" w14:textId="77777777" w:rsidR="00000000" w:rsidRDefault="00000000">
      <w:pPr>
        <w:jc w:val="center"/>
      </w:pPr>
    </w:p>
    <w:p w14:paraId="4DCD08E5" w14:textId="77777777" w:rsidR="00000000" w:rsidRDefault="00000000">
      <w:pPr>
        <w:jc w:val="center"/>
      </w:pPr>
    </w:p>
    <w:p w14:paraId="4DDB2024" w14:textId="77777777" w:rsidR="00000000" w:rsidRDefault="00000000">
      <w:pPr>
        <w:rPr>
          <w:b/>
          <w:bCs/>
        </w:rPr>
      </w:pPr>
      <w:r>
        <w:rPr>
          <w:b/>
          <w:bCs/>
        </w:rPr>
        <w:t>Oak Grove/Salmon River Watershed:</w:t>
      </w:r>
    </w:p>
    <w:p w14:paraId="6A6CF4F2" w14:textId="77777777" w:rsidR="00000000" w:rsidRDefault="00000000">
      <w:r>
        <w:rPr>
          <w:u w:val="single"/>
        </w:rPr>
        <w:t>Abbot Burn</w:t>
      </w:r>
      <w:r>
        <w:t xml:space="preserve"> – approx. 1000 acres of DF shelterwood along the 5800 and 5860 roads, which could be managed through a series of progressive TSI treatments across the landscape.  Understory trees are shading and stressing established huckleberry plants.  </w:t>
      </w:r>
    </w:p>
    <w:p w14:paraId="70FDC905" w14:textId="77777777" w:rsidR="00000000" w:rsidRDefault="00000000">
      <w:pPr>
        <w:numPr>
          <w:ilvl w:val="0"/>
          <w:numId w:val="2"/>
        </w:numPr>
      </w:pPr>
      <w:r>
        <w:t>Treatments:  Pre-commercially thin understory to wide spacing, prune understory to decrease shading and girdle overstory to create gaps.  Reduce canopy cover to 30-40%.</w:t>
      </w:r>
    </w:p>
    <w:p w14:paraId="5315AE3D" w14:textId="77777777" w:rsidR="00000000" w:rsidRDefault="00000000">
      <w:pPr>
        <w:numPr>
          <w:ilvl w:val="0"/>
          <w:numId w:val="2"/>
        </w:numPr>
      </w:pPr>
      <w:r>
        <w:t>Huckleberry management objective:  maintenance of established plants on historic berry fields</w:t>
      </w:r>
    </w:p>
    <w:p w14:paraId="01CA49E2" w14:textId="77777777" w:rsidR="00000000" w:rsidRDefault="00000000">
      <w:pPr>
        <w:numPr>
          <w:ilvl w:val="0"/>
          <w:numId w:val="2"/>
        </w:numPr>
      </w:pPr>
      <w:r>
        <w:t>Land allocation:  Matrix/B lands and LSR</w:t>
      </w:r>
    </w:p>
    <w:p w14:paraId="48810FE9" w14:textId="77777777" w:rsidR="00000000" w:rsidRDefault="00000000">
      <w:pPr>
        <w:numPr>
          <w:ilvl w:val="0"/>
          <w:numId w:val="2"/>
        </w:numPr>
      </w:pPr>
      <w:r>
        <w:t>Also, the area (Timothy Lake, Abbot Burn, Frying Pan Lake, and Dry Meadow) has young plantations, which could be managed through the TSI program to favor established huckleberry plants.</w:t>
      </w:r>
    </w:p>
    <w:p w14:paraId="1A4C28F4" w14:textId="77777777" w:rsidR="00000000" w:rsidRDefault="00000000"/>
    <w:p w14:paraId="76CBD1CF" w14:textId="77777777" w:rsidR="00000000" w:rsidRDefault="00000000"/>
    <w:p w14:paraId="043CE2BF" w14:textId="77777777" w:rsidR="00000000" w:rsidRDefault="00000000">
      <w:pPr>
        <w:rPr>
          <w:b/>
          <w:bCs/>
        </w:rPr>
      </w:pPr>
      <w:r>
        <w:rPr>
          <w:b/>
          <w:bCs/>
        </w:rPr>
        <w:t>ZigZag River Watershed:</w:t>
      </w:r>
    </w:p>
    <w:p w14:paraId="2ED36645" w14:textId="77777777" w:rsidR="00000000" w:rsidRDefault="00000000">
      <w:r>
        <w:rPr>
          <w:u w:val="single"/>
        </w:rPr>
        <w:t>Westleg Road/Government Camp/Summit Ski Area</w:t>
      </w:r>
      <w:r>
        <w:t xml:space="preserve"> – historic field with lodgepole.  This is a commercial and precommercial thin opportunity on the road 2645.  Laurel Hill to White River.</w:t>
      </w:r>
    </w:p>
    <w:p w14:paraId="7F073756" w14:textId="77777777" w:rsidR="00000000" w:rsidRDefault="00000000"/>
    <w:p w14:paraId="52E2C904" w14:textId="77777777" w:rsidR="00000000" w:rsidRDefault="00000000"/>
    <w:p w14:paraId="61467225" w14:textId="77777777" w:rsidR="00000000" w:rsidRDefault="00000000">
      <w:pPr>
        <w:rPr>
          <w:b/>
          <w:bCs/>
        </w:rPr>
      </w:pPr>
      <w:r>
        <w:rPr>
          <w:b/>
          <w:bCs/>
        </w:rPr>
        <w:t>Other Historic Fields:</w:t>
      </w:r>
    </w:p>
    <w:p w14:paraId="6695F185" w14:textId="77777777" w:rsidR="00000000" w:rsidRDefault="00000000">
      <w:r>
        <w:t>Wolf Camp Butte</w:t>
      </w:r>
    </w:p>
    <w:p w14:paraId="215F73BA" w14:textId="77777777" w:rsidR="00000000" w:rsidRDefault="00000000">
      <w:r>
        <w:t>High Rocks</w:t>
      </w:r>
    </w:p>
    <w:p w14:paraId="65E77C70" w14:textId="77777777" w:rsidR="00000000" w:rsidRDefault="00000000">
      <w:r>
        <w:t>Ski Bowl/Tom, Dick &amp; Harry Mountain</w:t>
      </w:r>
    </w:p>
    <w:p w14:paraId="7C9DB4AB" w14:textId="77777777" w:rsidR="00000000" w:rsidRDefault="00000000">
      <w:r>
        <w:t>Kells Cauldron off of Hwy 35 (north of White River) – TSI opportunities, some PCT already done.  Also, Barlow Pass on south side of White River.</w:t>
      </w:r>
    </w:p>
    <w:p w14:paraId="4928F81C" w14:textId="77777777" w:rsidR="00000000" w:rsidRDefault="00000000">
      <w:r>
        <w:t>FS Road 2613 from Fir Tree to Devils Peak.</w:t>
      </w:r>
    </w:p>
    <w:p w14:paraId="43C32AE8" w14:textId="77777777" w:rsidR="00000000" w:rsidRDefault="00000000">
      <w:r>
        <w:t>Roaring River/Plaza Lake</w:t>
      </w:r>
    </w:p>
    <w:p w14:paraId="3151CCDD" w14:textId="77777777" w:rsidR="00000000" w:rsidRDefault="00000000">
      <w:r>
        <w:t>Wildcat Mtn</w:t>
      </w:r>
    </w:p>
    <w:p w14:paraId="2A2D182C" w14:textId="77777777" w:rsidR="00000000" w:rsidRDefault="00000000">
      <w:r>
        <w:t>Mt Hood Meadows</w:t>
      </w:r>
    </w:p>
    <w:p w14:paraId="1F051A51" w14:textId="77777777" w:rsidR="00000000" w:rsidRDefault="00000000"/>
    <w:p w14:paraId="21CF5019" w14:textId="77777777" w:rsidR="00000000" w:rsidRDefault="00000000"/>
    <w:p w14:paraId="29408B2D" w14:textId="77777777" w:rsidR="00000000" w:rsidRDefault="00000000">
      <w:r>
        <w:rPr>
          <w:b/>
          <w:bCs/>
        </w:rPr>
        <w:t>Ski Areas:</w:t>
      </w:r>
    </w:p>
    <w:p w14:paraId="2C280AC0" w14:textId="77777777" w:rsidR="0026384A" w:rsidRDefault="00000000">
      <w:r>
        <w:t>Work with ski area permittee to incorporate huckleberry enhancement and field development opportunities including providing access to CTWS.</w:t>
      </w:r>
    </w:p>
    <w:sectPr w:rsidR="002638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F77D7"/>
    <w:multiLevelType w:val="hybridMultilevel"/>
    <w:tmpl w:val="AC769860"/>
    <w:lvl w:ilvl="0" w:tplc="F58C9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E79A9"/>
    <w:multiLevelType w:val="hybridMultilevel"/>
    <w:tmpl w:val="56BCE3F0"/>
    <w:lvl w:ilvl="0" w:tplc="F58C9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5783791">
    <w:abstractNumId w:val="0"/>
  </w:num>
  <w:num w:numId="2" w16cid:durableId="1136995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514"/>
    <w:rsid w:val="00026B3F"/>
    <w:rsid w:val="0026384A"/>
    <w:rsid w:val="0086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7E5A3"/>
  <w15:chartTrackingRefBased/>
  <w15:docId w15:val="{741593BF-2505-43CB-A167-3B1D3337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Huckleberry Enhancement Opportunities</vt:lpstr>
    </vt:vector>
  </TitlesOfParts>
  <Company>USDA Forest Service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Huckleberry Enhancement Opportunities</dc:title>
  <dc:subject/>
  <dc:creator>FSDefaultUser</dc:creator>
  <cp:keywords/>
  <dc:description/>
  <cp:lastModifiedBy>Lum-Naihe, Christof Jurh duk - FS, AZ</cp:lastModifiedBy>
  <cp:revision>2</cp:revision>
  <dcterms:created xsi:type="dcterms:W3CDTF">2025-08-05T18:05:00Z</dcterms:created>
  <dcterms:modified xsi:type="dcterms:W3CDTF">2025-08-05T18:05:00Z</dcterms:modified>
</cp:coreProperties>
</file>