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34E26" w14:textId="77777777" w:rsidR="00453595" w:rsidRDefault="00453595">
      <w:pPr>
        <w:pStyle w:val="BodyText"/>
        <w:rPr>
          <w:rFonts w:ascii="Times New Roman"/>
          <w:sz w:val="20"/>
        </w:rPr>
      </w:pPr>
    </w:p>
    <w:p w14:paraId="6B5A0455" w14:textId="77777777" w:rsidR="00453595" w:rsidRDefault="00453595">
      <w:pPr>
        <w:pStyle w:val="BodyText"/>
        <w:rPr>
          <w:rFonts w:ascii="Times New Roman"/>
          <w:sz w:val="20"/>
        </w:rPr>
      </w:pPr>
    </w:p>
    <w:p w14:paraId="77652CE2" w14:textId="77777777" w:rsidR="00453595" w:rsidRDefault="00453595">
      <w:pPr>
        <w:pStyle w:val="BodyText"/>
        <w:rPr>
          <w:rFonts w:ascii="Times New Roman"/>
          <w:sz w:val="20"/>
        </w:rPr>
      </w:pPr>
    </w:p>
    <w:p w14:paraId="7F77CB9D" w14:textId="77777777" w:rsidR="00453595" w:rsidRDefault="00453595">
      <w:pPr>
        <w:pStyle w:val="BodyText"/>
        <w:rPr>
          <w:rFonts w:ascii="Times New Roman"/>
          <w:sz w:val="20"/>
        </w:rPr>
      </w:pPr>
    </w:p>
    <w:p w14:paraId="31CB4D6F" w14:textId="77777777" w:rsidR="00453595" w:rsidRDefault="00453595">
      <w:pPr>
        <w:pStyle w:val="BodyText"/>
        <w:rPr>
          <w:rFonts w:ascii="Times New Roman"/>
          <w:sz w:val="20"/>
        </w:rPr>
      </w:pPr>
    </w:p>
    <w:p w14:paraId="5F66577D" w14:textId="77777777" w:rsidR="00453595" w:rsidRDefault="00453595">
      <w:pPr>
        <w:pStyle w:val="BodyText"/>
        <w:spacing w:before="2"/>
        <w:rPr>
          <w:rFonts w:ascii="Times New Roman"/>
          <w:sz w:val="20"/>
        </w:rPr>
      </w:pPr>
    </w:p>
    <w:p w14:paraId="74375124" w14:textId="77777777" w:rsidR="00453595" w:rsidRDefault="00453595">
      <w:pPr>
        <w:pStyle w:val="BodyText"/>
        <w:rPr>
          <w:rFonts w:ascii="Times New Roman"/>
          <w:sz w:val="20"/>
        </w:rPr>
        <w:sectPr w:rsidR="00453595">
          <w:type w:val="continuous"/>
          <w:pgSz w:w="12240" w:h="15840"/>
          <w:pgMar w:top="0" w:right="1440" w:bottom="280" w:left="720" w:header="720" w:footer="720" w:gutter="0"/>
          <w:cols w:space="720"/>
        </w:sectPr>
      </w:pPr>
    </w:p>
    <w:p w14:paraId="0930C027" w14:textId="77777777" w:rsidR="00453595" w:rsidRDefault="00000000">
      <w:pPr>
        <w:spacing w:before="99"/>
        <w:rPr>
          <w:rFonts w:ascii="Verdana"/>
          <w:sz w:val="20"/>
        </w:rPr>
      </w:pPr>
      <w:bookmarkStart w:id="0" w:name="Wildfire_Fact_Sheet"/>
      <w:bookmarkEnd w:id="0"/>
      <w:r>
        <w:rPr>
          <w:rFonts w:ascii="Verdana"/>
          <w:color w:val="03482F"/>
          <w:sz w:val="20"/>
        </w:rPr>
        <w:t>Salmon-Challis</w:t>
      </w:r>
      <w:r>
        <w:rPr>
          <w:rFonts w:ascii="Verdana"/>
          <w:color w:val="03482F"/>
          <w:spacing w:val="-14"/>
          <w:sz w:val="20"/>
        </w:rPr>
        <w:t xml:space="preserve"> </w:t>
      </w:r>
      <w:r>
        <w:rPr>
          <w:rFonts w:ascii="Verdana"/>
          <w:color w:val="03482F"/>
          <w:sz w:val="20"/>
        </w:rPr>
        <w:t>National</w:t>
      </w:r>
      <w:r>
        <w:rPr>
          <w:rFonts w:ascii="Verdana"/>
          <w:color w:val="03482F"/>
          <w:spacing w:val="-10"/>
          <w:sz w:val="20"/>
        </w:rPr>
        <w:t xml:space="preserve"> </w:t>
      </w:r>
      <w:r>
        <w:rPr>
          <w:rFonts w:ascii="Verdana"/>
          <w:color w:val="03482F"/>
          <w:spacing w:val="-2"/>
          <w:sz w:val="20"/>
        </w:rPr>
        <w:t>Forest</w:t>
      </w:r>
    </w:p>
    <w:p w14:paraId="2E484534" w14:textId="77777777" w:rsidR="00453595" w:rsidRDefault="00000000">
      <w:pPr>
        <w:pStyle w:val="BodyText"/>
        <w:spacing w:before="96"/>
        <w:rPr>
          <w:rFonts w:ascii="Verdana"/>
          <w:sz w:val="40"/>
        </w:rPr>
      </w:pPr>
      <w:r>
        <w:br w:type="column"/>
      </w:r>
    </w:p>
    <w:p w14:paraId="259395BD" w14:textId="77777777" w:rsidR="00453595" w:rsidRDefault="00000000">
      <w:pPr>
        <w:pStyle w:val="Heading1"/>
      </w:pPr>
      <w:r>
        <w:rPr>
          <w:color w:val="03482F"/>
        </w:rPr>
        <w:t>Wildfire</w:t>
      </w:r>
      <w:r>
        <w:rPr>
          <w:color w:val="03482F"/>
          <w:spacing w:val="-9"/>
        </w:rPr>
        <w:t xml:space="preserve"> </w:t>
      </w:r>
      <w:r>
        <w:rPr>
          <w:color w:val="03482F"/>
        </w:rPr>
        <w:t>Fact</w:t>
      </w:r>
      <w:r>
        <w:rPr>
          <w:color w:val="03482F"/>
          <w:spacing w:val="-6"/>
        </w:rPr>
        <w:t xml:space="preserve"> </w:t>
      </w:r>
      <w:r>
        <w:rPr>
          <w:color w:val="03482F"/>
          <w:spacing w:val="-2"/>
        </w:rPr>
        <w:t>Sheet</w:t>
      </w:r>
    </w:p>
    <w:p w14:paraId="29E42FD4" w14:textId="77777777" w:rsidR="00453595" w:rsidRDefault="00453595">
      <w:pPr>
        <w:pStyle w:val="Heading1"/>
        <w:sectPr w:rsidR="00453595">
          <w:type w:val="continuous"/>
          <w:pgSz w:w="12240" w:h="15840"/>
          <w:pgMar w:top="0" w:right="1440" w:bottom="280" w:left="720" w:header="720" w:footer="720" w:gutter="0"/>
          <w:cols w:num="2" w:space="720" w:equalWidth="0">
            <w:col w:w="3089" w:space="173"/>
            <w:col w:w="6818"/>
          </w:cols>
        </w:sectPr>
      </w:pPr>
    </w:p>
    <w:p w14:paraId="320BAC63" w14:textId="77777777" w:rsidR="00453595" w:rsidRDefault="00000000">
      <w:pPr>
        <w:pStyle w:val="BodyText"/>
        <w:spacing w:before="116"/>
        <w:rPr>
          <w:rFonts w:ascii="Verdana"/>
          <w:b/>
          <w:sz w:val="20"/>
        </w:rPr>
      </w:pPr>
      <w:r>
        <w:rPr>
          <w:rFonts w:ascii="Verdana"/>
          <w:b/>
          <w:noProof/>
          <w:sz w:val="20"/>
        </w:rPr>
        <mc:AlternateContent>
          <mc:Choice Requires="wpg">
            <w:drawing>
              <wp:anchor distT="0" distB="0" distL="0" distR="0" simplePos="0" relativeHeight="15728640" behindDoc="0" locked="0" layoutInCell="1" allowOverlap="1" wp14:anchorId="3F2DB264" wp14:editId="572179B9">
                <wp:simplePos x="0" y="0"/>
                <wp:positionH relativeFrom="page">
                  <wp:posOffset>0</wp:posOffset>
                </wp:positionH>
                <wp:positionV relativeFrom="page">
                  <wp:posOffset>0</wp:posOffset>
                </wp:positionV>
                <wp:extent cx="7772400" cy="914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14400"/>
                          <a:chOff x="0" y="0"/>
                          <a:chExt cx="7772400" cy="914400"/>
                        </a:xfrm>
                      </wpg:grpSpPr>
                      <wps:wsp>
                        <wps:cNvPr id="2" name="Graphic 2"/>
                        <wps:cNvSpPr/>
                        <wps:spPr>
                          <a:xfrm>
                            <a:off x="0"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03482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0" y="0"/>
                            <a:ext cx="7769563" cy="837564"/>
                          </a:xfrm>
                          <a:prstGeom prst="rect">
                            <a:avLst/>
                          </a:prstGeom>
                        </pic:spPr>
                      </pic:pic>
                    </wpg:wgp>
                  </a:graphicData>
                </a:graphic>
              </wp:anchor>
            </w:drawing>
          </mc:Choice>
          <mc:Fallback>
            <w:pict>
              <v:group w14:anchorId="33AFE73F" id="Group 1" o:spid="_x0000_s1026" style="position:absolute;margin-left:0;margin-top:0;width:612pt;height:1in;z-index:15728640;mso-wrap-distance-left:0;mso-wrap-distance-right:0;mso-position-horizontal-relative:page;mso-position-vertical-relative:page" coordsize="77724,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">
                <v:shape id="Graphic 2" o:spid="_x0000_s1027" style="position:absolute;width:77724;height:9144;visibility:visible;mso-wrap-style:square;v-text-anchor:top" coordsize="7772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" path="m7772400,l,,,914400r7772400,l7772400,xe" fillcolor="#03482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77695;height:8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">
                  <v:imagedata r:id="rId5" o:title=""/>
                </v:shape>
                <w10:wrap anchorx="page" anchory="page"/>
              </v:group>
            </w:pict>
          </mc:Fallback>
        </mc:AlternateContent>
      </w:r>
    </w:p>
    <w:p w14:paraId="04E119AD" w14:textId="77777777" w:rsidR="00453595" w:rsidRDefault="00000000">
      <w:pPr>
        <w:ind w:left="360"/>
        <w:rPr>
          <w:sz w:val="20"/>
        </w:rPr>
      </w:pPr>
      <w:r>
        <w:rPr>
          <w:sz w:val="20"/>
        </w:rPr>
        <w:t>Media</w:t>
      </w:r>
      <w:r>
        <w:rPr>
          <w:spacing w:val="-9"/>
          <w:sz w:val="20"/>
        </w:rPr>
        <w:t xml:space="preserve"> </w:t>
      </w:r>
      <w:r>
        <w:rPr>
          <w:sz w:val="20"/>
        </w:rPr>
        <w:t>Contact:</w:t>
      </w:r>
      <w:r>
        <w:rPr>
          <w:spacing w:val="-9"/>
          <w:sz w:val="20"/>
        </w:rPr>
        <w:t xml:space="preserve"> </w:t>
      </w:r>
      <w:r>
        <w:rPr>
          <w:sz w:val="20"/>
        </w:rPr>
        <w:t>Kathleen</w:t>
      </w:r>
      <w:r>
        <w:rPr>
          <w:spacing w:val="-9"/>
          <w:sz w:val="20"/>
        </w:rPr>
        <w:t xml:space="preserve"> </w:t>
      </w:r>
      <w:r>
        <w:rPr>
          <w:spacing w:val="-4"/>
          <w:sz w:val="20"/>
        </w:rPr>
        <w:t>Gorby</w:t>
      </w:r>
    </w:p>
    <w:p w14:paraId="4AA2AECE" w14:textId="77777777" w:rsidR="00453595" w:rsidRDefault="00000000">
      <w:pPr>
        <w:spacing w:before="34"/>
        <w:ind w:left="360"/>
        <w:rPr>
          <w:sz w:val="20"/>
        </w:rPr>
      </w:pPr>
      <w:r>
        <w:rPr>
          <w:sz w:val="20"/>
        </w:rPr>
        <w:t>(208)</w:t>
      </w:r>
      <w:r>
        <w:rPr>
          <w:spacing w:val="-12"/>
          <w:sz w:val="20"/>
        </w:rPr>
        <w:t xml:space="preserve"> </w:t>
      </w:r>
      <w:r>
        <w:rPr>
          <w:sz w:val="20"/>
        </w:rPr>
        <w:t>715-</w:t>
      </w:r>
      <w:r>
        <w:rPr>
          <w:spacing w:val="-4"/>
          <w:sz w:val="20"/>
        </w:rPr>
        <w:t>1106</w:t>
      </w:r>
    </w:p>
    <w:p w14:paraId="5E18EE13" w14:textId="77777777" w:rsidR="00453595" w:rsidRDefault="00000000">
      <w:pPr>
        <w:spacing w:before="34"/>
        <w:ind w:left="359"/>
        <w:rPr>
          <w:sz w:val="20"/>
        </w:rPr>
      </w:pPr>
      <w:hyperlink r:id="rId6">
        <w:r>
          <w:rPr>
            <w:color w:val="0562C1"/>
            <w:spacing w:val="-2"/>
            <w:sz w:val="20"/>
            <w:u w:val="single" w:color="0562C1"/>
          </w:rPr>
          <w:t>kathleen.gorby@usda.gov</w:t>
        </w:r>
      </w:hyperlink>
    </w:p>
    <w:p w14:paraId="7D72358D" w14:textId="77777777" w:rsidR="00453595" w:rsidRDefault="00000000">
      <w:pPr>
        <w:spacing w:before="35" w:line="276" w:lineRule="auto"/>
        <w:ind w:left="360" w:right="6550"/>
        <w:rPr>
          <w:sz w:val="20"/>
        </w:rPr>
      </w:pPr>
      <w:r>
        <w:rPr>
          <w:sz w:val="20"/>
        </w:rPr>
        <w:t>Web:</w:t>
      </w:r>
      <w:r>
        <w:rPr>
          <w:spacing w:val="-13"/>
          <w:sz w:val="20"/>
        </w:rPr>
        <w:t xml:space="preserve"> </w:t>
      </w:r>
      <w:hyperlink r:id="rId7">
        <w:r>
          <w:rPr>
            <w:color w:val="0562C1"/>
            <w:sz w:val="20"/>
            <w:u w:val="single" w:color="0562C1"/>
          </w:rPr>
          <w:t>http://www.fs.usda.gov/scnf/</w:t>
        </w:r>
      </w:hyperlink>
      <w:r>
        <w:rPr>
          <w:color w:val="0562C1"/>
          <w:sz w:val="20"/>
        </w:rPr>
        <w:t xml:space="preserve"> </w:t>
      </w:r>
      <w:r>
        <w:rPr>
          <w:sz w:val="20"/>
        </w:rPr>
        <w:t>X: @salmonchallisnf</w:t>
      </w:r>
    </w:p>
    <w:p w14:paraId="217D5C95" w14:textId="77777777" w:rsidR="00453595" w:rsidRDefault="00000000">
      <w:pPr>
        <w:ind w:left="360"/>
        <w:rPr>
          <w:sz w:val="20"/>
        </w:rPr>
      </w:pPr>
      <w:proofErr w:type="gramStart"/>
      <w:r>
        <w:rPr>
          <w:sz w:val="20"/>
        </w:rPr>
        <w:t>Facebook:</w:t>
      </w:r>
      <w:r>
        <w:rPr>
          <w:spacing w:val="-13"/>
          <w:sz w:val="20"/>
        </w:rPr>
        <w:t xml:space="preserve"> </w:t>
      </w:r>
      <w:r>
        <w:rPr>
          <w:spacing w:val="-2"/>
          <w:sz w:val="20"/>
        </w:rPr>
        <w:t>@</w:t>
      </w:r>
      <w:proofErr w:type="gramEnd"/>
      <w:r>
        <w:rPr>
          <w:spacing w:val="-2"/>
          <w:sz w:val="20"/>
        </w:rPr>
        <w:t>salmonchallisnf</w:t>
      </w:r>
    </w:p>
    <w:p w14:paraId="61558B6E" w14:textId="77777777" w:rsidR="00453595" w:rsidRDefault="00453595">
      <w:pPr>
        <w:pStyle w:val="BodyText"/>
        <w:spacing w:before="46"/>
        <w:rPr>
          <w:sz w:val="20"/>
        </w:rPr>
      </w:pPr>
    </w:p>
    <w:p w14:paraId="29D2E9DB" w14:textId="231F57D2" w:rsidR="00453595" w:rsidRDefault="00000000">
      <w:pPr>
        <w:pStyle w:val="Heading2"/>
      </w:pPr>
      <w:bookmarkStart w:id="1" w:name="Fire_Summary_August_18,_2026"/>
      <w:bookmarkEnd w:id="1"/>
      <w:r>
        <w:rPr>
          <w:color w:val="03482F"/>
        </w:rPr>
        <w:t>Fire</w:t>
      </w:r>
      <w:r>
        <w:rPr>
          <w:color w:val="03482F"/>
          <w:spacing w:val="-11"/>
        </w:rPr>
        <w:t xml:space="preserve"> </w:t>
      </w:r>
      <w:r>
        <w:rPr>
          <w:color w:val="03482F"/>
        </w:rPr>
        <w:t>Summary</w:t>
      </w:r>
      <w:r>
        <w:rPr>
          <w:color w:val="03482F"/>
          <w:spacing w:val="-12"/>
        </w:rPr>
        <w:t xml:space="preserve"> </w:t>
      </w:r>
      <w:r>
        <w:rPr>
          <w:color w:val="03482F"/>
        </w:rPr>
        <w:t>August</w:t>
      </w:r>
      <w:r>
        <w:rPr>
          <w:color w:val="03482F"/>
          <w:spacing w:val="-9"/>
        </w:rPr>
        <w:t xml:space="preserve"> </w:t>
      </w:r>
      <w:r w:rsidR="006D44AE">
        <w:rPr>
          <w:color w:val="03482F"/>
        </w:rPr>
        <w:t>24</w:t>
      </w:r>
      <w:r>
        <w:rPr>
          <w:color w:val="03482F"/>
        </w:rPr>
        <w:t>,</w:t>
      </w:r>
      <w:r>
        <w:rPr>
          <w:color w:val="03482F"/>
          <w:spacing w:val="-11"/>
        </w:rPr>
        <w:t xml:space="preserve"> </w:t>
      </w:r>
      <w:r>
        <w:rPr>
          <w:color w:val="03482F"/>
          <w:spacing w:val="-4"/>
        </w:rPr>
        <w:t>2026</w:t>
      </w:r>
    </w:p>
    <w:p w14:paraId="1B6249CE" w14:textId="77777777" w:rsidR="00453595" w:rsidRDefault="00000000">
      <w:pPr>
        <w:spacing w:before="121"/>
        <w:ind w:left="1555"/>
        <w:rPr>
          <w:rFonts w:ascii="Verdana"/>
          <w:sz w:val="24"/>
        </w:rPr>
      </w:pPr>
      <w:bookmarkStart w:id="2" w:name="The_Central_Idaho_Dispatch_Zone_is_at_VE"/>
      <w:bookmarkEnd w:id="2"/>
      <w:r>
        <w:rPr>
          <w:rFonts w:ascii="Verdana"/>
          <w:sz w:val="24"/>
        </w:rPr>
        <w:t>The</w:t>
      </w:r>
      <w:r>
        <w:rPr>
          <w:rFonts w:ascii="Verdana"/>
          <w:spacing w:val="-2"/>
          <w:sz w:val="24"/>
        </w:rPr>
        <w:t xml:space="preserve"> </w:t>
      </w:r>
      <w:r>
        <w:rPr>
          <w:rFonts w:ascii="Verdana"/>
          <w:sz w:val="24"/>
        </w:rPr>
        <w:t>Central</w:t>
      </w:r>
      <w:r>
        <w:rPr>
          <w:rFonts w:ascii="Verdana"/>
          <w:spacing w:val="-3"/>
          <w:sz w:val="24"/>
        </w:rPr>
        <w:t xml:space="preserve"> </w:t>
      </w:r>
      <w:r>
        <w:rPr>
          <w:rFonts w:ascii="Verdana"/>
          <w:sz w:val="24"/>
        </w:rPr>
        <w:t>Idaho</w:t>
      </w:r>
      <w:r>
        <w:rPr>
          <w:rFonts w:ascii="Verdana"/>
          <w:spacing w:val="-2"/>
          <w:sz w:val="24"/>
        </w:rPr>
        <w:t xml:space="preserve"> </w:t>
      </w:r>
      <w:r>
        <w:rPr>
          <w:rFonts w:ascii="Verdana"/>
          <w:sz w:val="24"/>
        </w:rPr>
        <w:t>Dispatch</w:t>
      </w:r>
      <w:r>
        <w:rPr>
          <w:rFonts w:ascii="Verdana"/>
          <w:spacing w:val="-3"/>
          <w:sz w:val="24"/>
        </w:rPr>
        <w:t xml:space="preserve"> </w:t>
      </w:r>
      <w:r>
        <w:rPr>
          <w:rFonts w:ascii="Verdana"/>
          <w:sz w:val="24"/>
        </w:rPr>
        <w:t>Zone</w:t>
      </w:r>
      <w:r>
        <w:rPr>
          <w:rFonts w:ascii="Verdana"/>
          <w:spacing w:val="-1"/>
          <w:sz w:val="24"/>
        </w:rPr>
        <w:t xml:space="preserve"> </w:t>
      </w:r>
      <w:r>
        <w:rPr>
          <w:rFonts w:ascii="Verdana"/>
          <w:sz w:val="24"/>
        </w:rPr>
        <w:t>is</w:t>
      </w:r>
      <w:r>
        <w:rPr>
          <w:rFonts w:ascii="Verdana"/>
          <w:spacing w:val="-3"/>
          <w:sz w:val="24"/>
        </w:rPr>
        <w:t xml:space="preserve"> </w:t>
      </w:r>
      <w:r>
        <w:rPr>
          <w:rFonts w:ascii="Verdana"/>
          <w:sz w:val="24"/>
        </w:rPr>
        <w:t>at</w:t>
      </w:r>
      <w:r>
        <w:rPr>
          <w:rFonts w:ascii="Verdana"/>
          <w:spacing w:val="-1"/>
          <w:sz w:val="24"/>
        </w:rPr>
        <w:t xml:space="preserve"> </w:t>
      </w:r>
      <w:r>
        <w:rPr>
          <w:rFonts w:ascii="Verdana"/>
          <w:b/>
          <w:color w:val="FF0000"/>
          <w:sz w:val="24"/>
        </w:rPr>
        <w:t>VERY</w:t>
      </w:r>
      <w:r>
        <w:rPr>
          <w:rFonts w:ascii="Verdana"/>
          <w:b/>
          <w:color w:val="FF0000"/>
          <w:spacing w:val="-2"/>
          <w:sz w:val="24"/>
        </w:rPr>
        <w:t xml:space="preserve"> </w:t>
      </w:r>
      <w:r>
        <w:rPr>
          <w:rFonts w:ascii="Verdana"/>
          <w:b/>
          <w:color w:val="FF0000"/>
          <w:sz w:val="24"/>
        </w:rPr>
        <w:t>HIGH</w:t>
      </w:r>
      <w:r>
        <w:rPr>
          <w:rFonts w:ascii="Verdana"/>
          <w:b/>
          <w:color w:val="FF0000"/>
          <w:spacing w:val="1"/>
          <w:sz w:val="24"/>
        </w:rPr>
        <w:t xml:space="preserve"> </w:t>
      </w:r>
      <w:r>
        <w:rPr>
          <w:rFonts w:ascii="Verdana"/>
          <w:sz w:val="24"/>
        </w:rPr>
        <w:t>Fire</w:t>
      </w:r>
      <w:r>
        <w:rPr>
          <w:rFonts w:ascii="Verdana"/>
          <w:spacing w:val="-1"/>
          <w:sz w:val="24"/>
        </w:rPr>
        <w:t xml:space="preserve"> </w:t>
      </w:r>
      <w:r>
        <w:rPr>
          <w:rFonts w:ascii="Verdana"/>
          <w:spacing w:val="-2"/>
          <w:sz w:val="24"/>
        </w:rPr>
        <w:t>Danger</w:t>
      </w:r>
    </w:p>
    <w:p w14:paraId="14529AF9" w14:textId="77777777" w:rsidR="006D44AE" w:rsidRPr="006D44AE" w:rsidRDefault="006D44AE" w:rsidP="006D44AE">
      <w:pPr>
        <w:pStyle w:val="Heading3"/>
        <w:rPr>
          <w:b w:val="0"/>
          <w:bCs w:val="0"/>
        </w:rPr>
      </w:pPr>
      <w:r w:rsidRPr="006D44AE">
        <w:t>Salmon, Idaho</w:t>
      </w:r>
      <w:r w:rsidRPr="006D44AE">
        <w:rPr>
          <w:b w:val="0"/>
          <w:bCs w:val="0"/>
        </w:rPr>
        <w:t xml:space="preserve"> – August 24, 2026 — Four new fires were reported on the Salmon-Challis National Forest since the previous weekly fire summary. Two have been declared out and two are controlled. To date, there have been 17 fires reported on the Forest in 2026, with 14 declared out, two controlled and one remaining active.</w:t>
      </w:r>
    </w:p>
    <w:p w14:paraId="40100B83" w14:textId="77777777" w:rsidR="006D44AE" w:rsidRPr="006D44AE" w:rsidRDefault="006D44AE" w:rsidP="006D44AE">
      <w:pPr>
        <w:pStyle w:val="Heading3"/>
        <w:rPr>
          <w:b w:val="0"/>
          <w:bCs w:val="0"/>
        </w:rPr>
      </w:pPr>
      <w:r w:rsidRPr="006D44AE">
        <w:t>Ayers Fire (August 18)</w:t>
      </w:r>
      <w:r w:rsidRPr="006D44AE">
        <w:rPr>
          <w:b w:val="0"/>
          <w:bCs w:val="0"/>
        </w:rPr>
        <w:t xml:space="preserve">: Located approximately 4 miles northeast of Bruce Meadows. The lightning-caused fire was approximately 0.25 acres and burned in brush and timber. Four </w:t>
      </w:r>
      <w:proofErr w:type="spellStart"/>
      <w:r w:rsidRPr="006D44AE">
        <w:rPr>
          <w:b w:val="0"/>
          <w:bCs w:val="0"/>
        </w:rPr>
        <w:t>rappellers</w:t>
      </w:r>
      <w:proofErr w:type="spellEnd"/>
      <w:r w:rsidRPr="006D44AE">
        <w:rPr>
          <w:b w:val="0"/>
          <w:bCs w:val="0"/>
        </w:rPr>
        <w:t xml:space="preserve"> responded. The fire has been declared out.</w:t>
      </w:r>
    </w:p>
    <w:p w14:paraId="42967E40" w14:textId="77777777" w:rsidR="006D44AE" w:rsidRPr="006D44AE" w:rsidRDefault="006D44AE" w:rsidP="006D44AE">
      <w:pPr>
        <w:pStyle w:val="Heading3"/>
        <w:rPr>
          <w:b w:val="0"/>
          <w:bCs w:val="0"/>
        </w:rPr>
      </w:pPr>
      <w:r w:rsidRPr="006D44AE">
        <w:t>Hawley Fire (August 19)</w:t>
      </w:r>
      <w:r w:rsidRPr="006D44AE">
        <w:rPr>
          <w:b w:val="0"/>
          <w:bCs w:val="0"/>
        </w:rPr>
        <w:t xml:space="preserve">: Located approximately 10 miles east of Leadore, Idaho. The 0.25-acre fire burned in timber and brush. Four </w:t>
      </w:r>
      <w:proofErr w:type="spellStart"/>
      <w:r w:rsidRPr="006D44AE">
        <w:rPr>
          <w:b w:val="0"/>
          <w:bCs w:val="0"/>
        </w:rPr>
        <w:t>rappellers</w:t>
      </w:r>
      <w:proofErr w:type="spellEnd"/>
      <w:r w:rsidRPr="006D44AE">
        <w:rPr>
          <w:b w:val="0"/>
          <w:bCs w:val="0"/>
        </w:rPr>
        <w:t>, one Type 1 helicopter and one Type 6 engine responded. The cause was undetermined. The fire has been declared out.</w:t>
      </w:r>
    </w:p>
    <w:p w14:paraId="2276390A" w14:textId="77777777" w:rsidR="006D44AE" w:rsidRPr="006D44AE" w:rsidRDefault="006D44AE" w:rsidP="006D44AE">
      <w:pPr>
        <w:pStyle w:val="Heading3"/>
        <w:rPr>
          <w:b w:val="0"/>
          <w:bCs w:val="0"/>
        </w:rPr>
      </w:pPr>
      <w:r w:rsidRPr="006D44AE">
        <w:t>Corkscrew Fire (August 23)</w:t>
      </w:r>
      <w:r w:rsidRPr="006D44AE">
        <w:rPr>
          <w:b w:val="0"/>
          <w:bCs w:val="0"/>
        </w:rPr>
        <w:t>: Located west of Challis, Idaho. The lightning-caused fire was approximately 0.10 acres and involved a single tree. One engine responded. The fire is controlled.</w:t>
      </w:r>
    </w:p>
    <w:p w14:paraId="2C76FBAB" w14:textId="77777777" w:rsidR="006D44AE" w:rsidRPr="006D44AE" w:rsidRDefault="006D44AE" w:rsidP="006D44AE">
      <w:pPr>
        <w:pStyle w:val="Heading3"/>
        <w:rPr>
          <w:b w:val="0"/>
          <w:bCs w:val="0"/>
        </w:rPr>
      </w:pPr>
      <w:r w:rsidRPr="006D44AE">
        <w:t>Morrison Fire (August 23)</w:t>
      </w:r>
      <w:r w:rsidRPr="006D44AE">
        <w:rPr>
          <w:b w:val="0"/>
          <w:bCs w:val="0"/>
        </w:rPr>
        <w:t>: Located south of Borah Peak. The lightning-caused fire was approximately 0.10 acres and involved a single tree. The fire is controlled.</w:t>
      </w:r>
    </w:p>
    <w:p w14:paraId="6BA18A16" w14:textId="77777777" w:rsidR="006D44AE" w:rsidRPr="006D44AE" w:rsidRDefault="006D44AE" w:rsidP="006D44AE">
      <w:pPr>
        <w:pStyle w:val="Heading3"/>
        <w:rPr>
          <w:b w:val="0"/>
          <w:bCs w:val="0"/>
        </w:rPr>
      </w:pPr>
      <w:r w:rsidRPr="006D44AE">
        <w:t>Double Springs Fire (July 24)</w:t>
      </w:r>
      <w:r w:rsidRPr="006D44AE">
        <w:rPr>
          <w:b w:val="0"/>
          <w:bCs w:val="0"/>
        </w:rPr>
        <w:t>: Located 21 miles southeast of Challis, Idaho, in Christian Gulch on the Challis-Yankee Fork Ranger District. This lightning-caused fire remains approximately 1,779 acres and 18% contained.</w:t>
      </w:r>
    </w:p>
    <w:p w14:paraId="2F3B6C53" w14:textId="77777777" w:rsidR="006D44AE" w:rsidRPr="006D44AE" w:rsidRDefault="006D44AE" w:rsidP="006D44AE">
      <w:pPr>
        <w:pStyle w:val="Heading3"/>
        <w:rPr>
          <w:b w:val="0"/>
          <w:bCs w:val="0"/>
        </w:rPr>
      </w:pPr>
      <w:r w:rsidRPr="006D44AE">
        <w:rPr>
          <w:b w:val="0"/>
          <w:bCs w:val="0"/>
        </w:rPr>
        <w:t xml:space="preserve">Over the past several days, the fire area has experienced warmer temperatures, lower relative humidity and </w:t>
      </w:r>
      <w:proofErr w:type="gramStart"/>
      <w:r w:rsidRPr="006D44AE">
        <w:rPr>
          <w:b w:val="0"/>
          <w:bCs w:val="0"/>
        </w:rPr>
        <w:t>steady to</w:t>
      </w:r>
      <w:proofErr w:type="gramEnd"/>
      <w:r w:rsidRPr="006D44AE">
        <w:rPr>
          <w:b w:val="0"/>
          <w:bCs w:val="0"/>
        </w:rPr>
        <w:t xml:space="preserve"> strong winds. Despite the warmer and drier conditions, fire activity has remained minimal. Some visible smoke has been observed in the Rock Springs area, and a small area of visible smoke in Christian Gulch was mopped up by firefighters.</w:t>
      </w:r>
    </w:p>
    <w:p w14:paraId="15B76939" w14:textId="77777777" w:rsidR="006D44AE" w:rsidRPr="006D44AE" w:rsidRDefault="006D44AE" w:rsidP="006D44AE">
      <w:pPr>
        <w:pStyle w:val="Heading3"/>
        <w:rPr>
          <w:b w:val="0"/>
          <w:bCs w:val="0"/>
        </w:rPr>
      </w:pPr>
      <w:r w:rsidRPr="006D44AE">
        <w:rPr>
          <w:b w:val="0"/>
          <w:bCs w:val="0"/>
        </w:rPr>
        <w:t>Crews continue working around the fire, with a focus on securing the southern side along the primary handline. Firefighters have also continued rehabilitation work and are backhauling equipment and supplies that are no longer needed.</w:t>
      </w:r>
    </w:p>
    <w:p w14:paraId="384C649B" w14:textId="77777777" w:rsidR="006D44AE" w:rsidRPr="006D44AE" w:rsidRDefault="006D44AE" w:rsidP="006D44AE">
      <w:pPr>
        <w:pStyle w:val="Heading3"/>
        <w:rPr>
          <w:b w:val="0"/>
          <w:bCs w:val="0"/>
        </w:rPr>
      </w:pPr>
      <w:r w:rsidRPr="006D44AE">
        <w:rPr>
          <w:b w:val="0"/>
          <w:bCs w:val="0"/>
        </w:rPr>
        <w:t>An infrared assessment flight was conducted to identify remaining areas of heat. Acreage and containment remain unchanged at 1,779 acres and 18% contained.</w:t>
      </w:r>
    </w:p>
    <w:p w14:paraId="65BC7149" w14:textId="77777777" w:rsidR="006D44AE" w:rsidRPr="006D44AE" w:rsidRDefault="006D44AE" w:rsidP="006D44AE">
      <w:pPr>
        <w:pStyle w:val="Heading3"/>
        <w:rPr>
          <w:b w:val="0"/>
          <w:bCs w:val="0"/>
        </w:rPr>
      </w:pPr>
      <w:r w:rsidRPr="006D44AE">
        <w:rPr>
          <w:b w:val="0"/>
          <w:bCs w:val="0"/>
        </w:rPr>
        <w:t>The fire has transitioned to qualified Type 4 Incident Commanders. Firefighters will continue securing the fire, completing rehabilitation work and monitoring areas of remaining heat.</w:t>
      </w:r>
    </w:p>
    <w:p w14:paraId="0952FBB4" w14:textId="77777777" w:rsidR="006D44AE" w:rsidRPr="006D44AE" w:rsidRDefault="006D44AE" w:rsidP="006D44AE">
      <w:pPr>
        <w:pStyle w:val="Heading3"/>
      </w:pPr>
      <w:r w:rsidRPr="006D44AE">
        <w:rPr>
          <w:b w:val="0"/>
          <w:bCs w:val="0"/>
        </w:rPr>
        <w:t>The closure order associated with the Double Springs Fire has been lifted on both Forest Service and Bureau of Land Management roads. Visitors should remain aware of firefighter traffic and ongoing suppression and rehabilitation work when traveling through the area</w:t>
      </w:r>
    </w:p>
    <w:p w14:paraId="5C3F6138" w14:textId="77777777" w:rsidR="00453595" w:rsidRDefault="00000000">
      <w:pPr>
        <w:pStyle w:val="Heading3"/>
        <w:jc w:val="center"/>
      </w:pPr>
      <w:r>
        <w:rPr>
          <w:spacing w:val="-2"/>
        </w:rPr>
        <w:t>--MORE-</w:t>
      </w:r>
      <w:r>
        <w:rPr>
          <w:spacing w:val="-10"/>
        </w:rPr>
        <w:t>-</w:t>
      </w:r>
    </w:p>
    <w:p w14:paraId="06817F62" w14:textId="77777777" w:rsidR="00453595" w:rsidRDefault="00000000">
      <w:pPr>
        <w:spacing w:before="158"/>
        <w:ind w:left="719"/>
        <w:rPr>
          <w:b/>
        </w:rPr>
      </w:pPr>
      <w:r>
        <w:rPr>
          <w:b/>
          <w:spacing w:val="-2"/>
        </w:rPr>
        <w:t>Weather</w:t>
      </w:r>
    </w:p>
    <w:p w14:paraId="41C17F2C" w14:textId="77777777" w:rsidR="006D44AE" w:rsidRPr="006D44AE" w:rsidRDefault="006D44AE" w:rsidP="006D44AE">
      <w:pPr>
        <w:spacing w:before="117"/>
        <w:ind w:left="719"/>
      </w:pPr>
      <w:r w:rsidRPr="006D44AE">
        <w:lastRenderedPageBreak/>
        <w:t>Temperatures are expected to remain warm this week, with daytime highs generally in the 80s. Isolated to scattered thunderstorms are possible through Thursday, primarily during the afternoon and evening hours. Thunderstorms may produce lightning and gusty, erratic winds, which could contribute to new fire starts or increased fire activity.</w:t>
      </w:r>
    </w:p>
    <w:p w14:paraId="37389ECA" w14:textId="77777777" w:rsidR="006D44AE" w:rsidRPr="006D44AE" w:rsidRDefault="006D44AE" w:rsidP="006D44AE">
      <w:pPr>
        <w:spacing w:before="117"/>
        <w:ind w:left="719"/>
      </w:pPr>
      <w:r w:rsidRPr="006D44AE">
        <w:t>Drier conditions are expected toward the end of the week. Despite recent precipitation in portions of the Forest, vegetation remains dry and receptive to fire.</w:t>
      </w:r>
    </w:p>
    <w:p w14:paraId="12308321" w14:textId="77777777" w:rsidR="006D44AE" w:rsidRPr="006D44AE" w:rsidRDefault="006D44AE" w:rsidP="006D44AE">
      <w:pPr>
        <w:spacing w:before="117"/>
        <w:ind w:left="719"/>
      </w:pPr>
      <w:r w:rsidRPr="006D44AE">
        <w:t>Fire danger on the Salmon-Challis National Forest remains VERY HIGH. Under Very High Fire Danger, fires can start easily from both human-caused and natural sources and can spread rapidly after ignition. Small fires can quickly become large fires and may become difficult to control.</w:t>
      </w:r>
    </w:p>
    <w:p w14:paraId="6A2330FF" w14:textId="77777777" w:rsidR="006D44AE" w:rsidRPr="006D44AE" w:rsidRDefault="006D44AE" w:rsidP="006D44AE">
      <w:pPr>
        <w:spacing w:before="117"/>
        <w:ind w:left="719"/>
      </w:pPr>
      <w:r w:rsidRPr="006D44AE">
        <w:t xml:space="preserve">The public is urged to use extreme caution with any activity that could spark </w:t>
      </w:r>
      <w:proofErr w:type="gramStart"/>
      <w:r w:rsidRPr="006D44AE">
        <w:t>a wildfire</w:t>
      </w:r>
      <w:proofErr w:type="gramEnd"/>
      <w:r w:rsidRPr="006D44AE">
        <w:t xml:space="preserve"> and to stay informed about current conditions before heading to the Forest.</w:t>
      </w:r>
    </w:p>
    <w:p w14:paraId="631BA6B0" w14:textId="77777777" w:rsidR="006D44AE" w:rsidRPr="006D44AE" w:rsidRDefault="006D44AE" w:rsidP="006D44AE">
      <w:pPr>
        <w:spacing w:before="117"/>
        <w:ind w:left="719"/>
      </w:pPr>
      <w:r w:rsidRPr="006D44AE">
        <w:t>Ensure your campfire is dead out. If it is too hot to touch, it is too hot to leave!</w:t>
      </w:r>
    </w:p>
    <w:p w14:paraId="36D69809" w14:textId="77777777" w:rsidR="006D44AE" w:rsidRPr="006D44AE" w:rsidRDefault="006D44AE" w:rsidP="006D44AE">
      <w:pPr>
        <w:spacing w:before="117"/>
        <w:ind w:left="719"/>
      </w:pPr>
      <w:r w:rsidRPr="006D44AE">
        <w:t xml:space="preserve">Visit our website at </w:t>
      </w:r>
      <w:hyperlink r:id="rId8" w:history="1">
        <w:r w:rsidRPr="006D44AE">
          <w:rPr>
            <w:rStyle w:val="Hyperlink"/>
          </w:rPr>
          <w:t>www.fs.usda.gov/scnf/</w:t>
        </w:r>
      </w:hyperlink>
      <w:r w:rsidRPr="006D44AE">
        <w:t xml:space="preserve">, "Like Us" on </w:t>
      </w:r>
      <w:proofErr w:type="gramStart"/>
      <w:r w:rsidRPr="006D44AE">
        <w:t>Facebook @</w:t>
      </w:r>
      <w:proofErr w:type="gramEnd"/>
      <w:r w:rsidRPr="006D44AE">
        <w:t xml:space="preserve">salmonchallisnf, and "Follow Us" on </w:t>
      </w:r>
      <w:proofErr w:type="gramStart"/>
      <w:r w:rsidRPr="006D44AE">
        <w:t>X @</w:t>
      </w:r>
      <w:proofErr w:type="gramEnd"/>
      <w:r w:rsidRPr="006D44AE">
        <w:t>salmonchallisnf.</w:t>
      </w:r>
    </w:p>
    <w:p w14:paraId="2C69CF48" w14:textId="77777777" w:rsidR="00453595" w:rsidRDefault="00453595">
      <w:pPr>
        <w:pStyle w:val="BodyText"/>
        <w:rPr>
          <w:sz w:val="20"/>
        </w:rPr>
      </w:pPr>
    </w:p>
    <w:p w14:paraId="7241C77B" w14:textId="77777777" w:rsidR="00453595" w:rsidRDefault="00000000">
      <w:pPr>
        <w:pStyle w:val="BodyText"/>
        <w:spacing w:before="3"/>
        <w:rPr>
          <w:sz w:val="20"/>
        </w:rPr>
      </w:pPr>
      <w:r>
        <w:rPr>
          <w:noProof/>
          <w:sz w:val="20"/>
        </w:rPr>
        <mc:AlternateContent>
          <mc:Choice Requires="wps">
            <w:drawing>
              <wp:anchor distT="0" distB="0" distL="0" distR="0" simplePos="0" relativeHeight="487588352" behindDoc="1" locked="0" layoutInCell="1" allowOverlap="1" wp14:anchorId="3A478E6A" wp14:editId="662F5B09">
                <wp:simplePos x="0" y="0"/>
                <wp:positionH relativeFrom="page">
                  <wp:posOffset>1353311</wp:posOffset>
                </wp:positionH>
                <wp:positionV relativeFrom="paragraph">
                  <wp:posOffset>161706</wp:posOffset>
                </wp:positionV>
                <wp:extent cx="506603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6030" cy="6350"/>
                        </a:xfrm>
                        <a:custGeom>
                          <a:avLst/>
                          <a:gdLst/>
                          <a:ahLst/>
                          <a:cxnLst/>
                          <a:rect l="l" t="t" r="r" b="b"/>
                          <a:pathLst>
                            <a:path w="5066030" h="6350">
                              <a:moveTo>
                                <a:pt x="5065776" y="0"/>
                              </a:moveTo>
                              <a:lnTo>
                                <a:pt x="0" y="0"/>
                              </a:lnTo>
                              <a:lnTo>
                                <a:pt x="0" y="6108"/>
                              </a:lnTo>
                              <a:lnTo>
                                <a:pt x="5065776" y="6108"/>
                              </a:lnTo>
                              <a:lnTo>
                                <a:pt x="5065776"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shape w14:anchorId="0315B916" id="Graphic 4" o:spid="_x0000_s1026" style="position:absolute;margin-left:106.55pt;margin-top:12.75pt;width:398.9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0660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" path="m5065776,l,,,6108r5065776,l5065776,xe" fillcolor="#585858" stroked="f">
                <v:path arrowok="t"/>
                <w10:wrap type="topAndBottom" anchorx="page"/>
              </v:shape>
            </w:pict>
          </mc:Fallback>
        </mc:AlternateContent>
      </w:r>
    </w:p>
    <w:p w14:paraId="608EC114" w14:textId="77777777" w:rsidR="00453595" w:rsidRDefault="00000000">
      <w:pPr>
        <w:spacing w:before="123"/>
        <w:ind w:left="719" w:right="5"/>
        <w:jc w:val="center"/>
        <w:rPr>
          <w:rFonts w:ascii="Verdana"/>
          <w:sz w:val="20"/>
        </w:rPr>
      </w:pPr>
      <w:r>
        <w:rPr>
          <w:rFonts w:ascii="Verdana"/>
          <w:color w:val="585858"/>
          <w:spacing w:val="-5"/>
          <w:sz w:val="20"/>
        </w:rPr>
        <w:t>###</w:t>
      </w:r>
    </w:p>
    <w:p w14:paraId="5F91FECB" w14:textId="77777777" w:rsidR="00453595" w:rsidRDefault="00453595">
      <w:pPr>
        <w:pStyle w:val="BodyText"/>
        <w:spacing w:before="1"/>
        <w:rPr>
          <w:rFonts w:ascii="Verdana"/>
          <w:sz w:val="20"/>
        </w:rPr>
      </w:pPr>
    </w:p>
    <w:p w14:paraId="7EE8AC7A" w14:textId="77777777" w:rsidR="00453595" w:rsidRDefault="00000000">
      <w:pPr>
        <w:ind w:left="2316"/>
        <w:rPr>
          <w:rFonts w:ascii="Verdana"/>
          <w:sz w:val="20"/>
        </w:rPr>
      </w:pPr>
      <w:r>
        <w:rPr>
          <w:rFonts w:ascii="Verdana"/>
          <w:color w:val="585858"/>
          <w:sz w:val="20"/>
        </w:rPr>
        <w:t>USDA</w:t>
      </w:r>
      <w:r>
        <w:rPr>
          <w:rFonts w:ascii="Verdana"/>
          <w:color w:val="585858"/>
          <w:spacing w:val="-8"/>
          <w:sz w:val="20"/>
        </w:rPr>
        <w:t xml:space="preserve"> </w:t>
      </w:r>
      <w:r>
        <w:rPr>
          <w:rFonts w:ascii="Verdana"/>
          <w:color w:val="585858"/>
          <w:sz w:val="20"/>
        </w:rPr>
        <w:t>is</w:t>
      </w:r>
      <w:r>
        <w:rPr>
          <w:rFonts w:ascii="Verdana"/>
          <w:color w:val="585858"/>
          <w:spacing w:val="-8"/>
          <w:sz w:val="20"/>
        </w:rPr>
        <w:t xml:space="preserve"> </w:t>
      </w:r>
      <w:r>
        <w:rPr>
          <w:rFonts w:ascii="Verdana"/>
          <w:color w:val="585858"/>
          <w:sz w:val="20"/>
        </w:rPr>
        <w:t>an</w:t>
      </w:r>
      <w:r>
        <w:rPr>
          <w:rFonts w:ascii="Verdana"/>
          <w:color w:val="585858"/>
          <w:spacing w:val="-4"/>
          <w:sz w:val="20"/>
        </w:rPr>
        <w:t xml:space="preserve"> </w:t>
      </w:r>
      <w:r>
        <w:rPr>
          <w:rFonts w:ascii="Verdana"/>
          <w:color w:val="585858"/>
          <w:sz w:val="20"/>
        </w:rPr>
        <w:t>equal</w:t>
      </w:r>
      <w:r>
        <w:rPr>
          <w:rFonts w:ascii="Verdana"/>
          <w:color w:val="585858"/>
          <w:spacing w:val="-7"/>
          <w:sz w:val="20"/>
        </w:rPr>
        <w:t xml:space="preserve"> </w:t>
      </w:r>
      <w:r>
        <w:rPr>
          <w:rFonts w:ascii="Verdana"/>
          <w:color w:val="585858"/>
          <w:sz w:val="20"/>
        </w:rPr>
        <w:t>opportunity</w:t>
      </w:r>
      <w:r>
        <w:rPr>
          <w:rFonts w:ascii="Verdana"/>
          <w:color w:val="585858"/>
          <w:spacing w:val="-8"/>
          <w:sz w:val="20"/>
        </w:rPr>
        <w:t xml:space="preserve"> </w:t>
      </w:r>
      <w:r>
        <w:rPr>
          <w:rFonts w:ascii="Verdana"/>
          <w:color w:val="585858"/>
          <w:sz w:val="20"/>
        </w:rPr>
        <w:t>provider,</w:t>
      </w:r>
      <w:r>
        <w:rPr>
          <w:rFonts w:ascii="Verdana"/>
          <w:color w:val="585858"/>
          <w:spacing w:val="-5"/>
          <w:sz w:val="20"/>
        </w:rPr>
        <w:t xml:space="preserve"> </w:t>
      </w:r>
      <w:r>
        <w:rPr>
          <w:rFonts w:ascii="Verdana"/>
          <w:color w:val="585858"/>
          <w:sz w:val="20"/>
        </w:rPr>
        <w:t>employer</w:t>
      </w:r>
      <w:r>
        <w:rPr>
          <w:rFonts w:ascii="Verdana"/>
          <w:color w:val="585858"/>
          <w:spacing w:val="-6"/>
          <w:sz w:val="20"/>
        </w:rPr>
        <w:t xml:space="preserve"> </w:t>
      </w:r>
      <w:r>
        <w:rPr>
          <w:rFonts w:ascii="Verdana"/>
          <w:color w:val="585858"/>
          <w:sz w:val="20"/>
        </w:rPr>
        <w:t>and</w:t>
      </w:r>
      <w:r>
        <w:rPr>
          <w:rFonts w:ascii="Verdana"/>
          <w:color w:val="585858"/>
          <w:spacing w:val="-8"/>
          <w:sz w:val="20"/>
        </w:rPr>
        <w:t xml:space="preserve"> </w:t>
      </w:r>
      <w:r>
        <w:rPr>
          <w:rFonts w:ascii="Verdana"/>
          <w:color w:val="585858"/>
          <w:spacing w:val="-2"/>
          <w:sz w:val="20"/>
        </w:rPr>
        <w:t>lender.</w:t>
      </w:r>
    </w:p>
    <w:sectPr w:rsidR="00453595" w:rsidSect="006D44AE">
      <w:type w:val="continuous"/>
      <w:pgSz w:w="12240" w:h="15840"/>
      <w:pgMar w:top="1360" w:right="14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95"/>
    <w:rsid w:val="00031523"/>
    <w:rsid w:val="002C0273"/>
    <w:rsid w:val="00453595"/>
    <w:rsid w:val="006D4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E74DB"/>
  <w15:docId w15:val="{3FCC6BA7-775C-4D54-A618-E88A4A8B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outlineLvl w:val="0"/>
    </w:pPr>
    <w:rPr>
      <w:rFonts w:ascii="Verdana" w:eastAsia="Verdana" w:hAnsi="Verdana" w:cs="Verdana"/>
      <w:b/>
      <w:bCs/>
      <w:sz w:val="40"/>
      <w:szCs w:val="40"/>
    </w:rPr>
  </w:style>
  <w:style w:type="paragraph" w:styleId="Heading2">
    <w:name w:val="heading 2"/>
    <w:basedOn w:val="Normal"/>
    <w:uiPriority w:val="9"/>
    <w:unhideWhenUsed/>
    <w:qFormat/>
    <w:pPr>
      <w:ind w:left="719"/>
      <w:jc w:val="center"/>
      <w:outlineLvl w:val="1"/>
    </w:pPr>
    <w:rPr>
      <w:rFonts w:ascii="Verdana" w:eastAsia="Verdana" w:hAnsi="Verdana" w:cs="Verdana"/>
      <w:b/>
      <w:bCs/>
      <w:sz w:val="32"/>
      <w:szCs w:val="32"/>
    </w:rPr>
  </w:style>
  <w:style w:type="paragraph" w:styleId="Heading3">
    <w:name w:val="heading 3"/>
    <w:basedOn w:val="Normal"/>
    <w:uiPriority w:val="9"/>
    <w:unhideWhenUsed/>
    <w:qFormat/>
    <w:pPr>
      <w:spacing w:before="118"/>
      <w:ind w:left="719"/>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D44AE"/>
    <w:rPr>
      <w:color w:val="0000FF" w:themeColor="hyperlink"/>
      <w:u w:val="single"/>
    </w:rPr>
  </w:style>
  <w:style w:type="character" w:styleId="UnresolvedMention">
    <w:name w:val="Unresolved Mention"/>
    <w:basedOn w:val="DefaultParagraphFont"/>
    <w:uiPriority w:val="99"/>
    <w:semiHidden/>
    <w:unhideWhenUsed/>
    <w:rsid w:val="006D4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s.usda.gov/scnf/" TargetMode="External"/><Relationship Id="rId3" Type="http://schemas.openxmlformats.org/officeDocument/2006/relationships/webSettings" Target="webSettings.xml"/><Relationship Id="rId7" Type="http://schemas.openxmlformats.org/officeDocument/2006/relationships/hyperlink" Target="http://www.fs.usda.gov/scn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becca.aceto@usda.gov"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3625</Characters>
  <Application>Microsoft Office Word</Application>
  <DocSecurity>0</DocSecurity>
  <Lines>30</Lines>
  <Paragraphs>8</Paragraphs>
  <ScaleCrop>false</ScaleCrop>
  <Company>U.S. Forest Service</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Service News Release</dc:title>
  <dc:creator>Aceto, Rebecca - FS, SALMON, ID</dc:creator>
  <dc:description/>
  <cp:lastModifiedBy>Kathleen Gorby</cp:lastModifiedBy>
  <cp:revision>2</cp:revision>
  <dcterms:created xsi:type="dcterms:W3CDTF">2026-08-24T18:08:00Z</dcterms:created>
  <dcterms:modified xsi:type="dcterms:W3CDTF">2026-08-24T18:08:00Z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0x01010026998B5514E5E24FB8D6762AE9BF36AD</vt:lpwstr>
  </property>
  <property fmtid="{D5CDD505-2E9C-101B-9397-08002B2CF9AE}" pid="3" name="Created">
    <vt:filetime>2026-08-18T00:00:00Z</vt:filetime>
  </property>
  <property fmtid="{D5CDD505-2E9C-101B-9397-08002B2CF9AE}" pid="4" name="Creator">
    <vt:lpwstr>Acrobat PDFMaker 26 for Word</vt:lpwstr>
  </property>
  <property fmtid="{D5CDD505-2E9C-101B-9397-08002B2CF9AE}" pid="5" name="LastSaved">
    <vt:filetime>2026-08-24T00:00:00Z</vt:filetime>
  </property>
  <property fmtid="{D5CDD505-2E9C-101B-9397-08002B2CF9AE}" pid="6" name="MediaServiceImageTags">
    <vt:lpwstr/>
  </property>
  <property fmtid="{D5CDD505-2E9C-101B-9397-08002B2CF9AE}" pid="7" name="Producer">
    <vt:lpwstr>Adobe PDF Library 26.1.11</vt:lpwstr>
  </property>
  <property fmtid="{D5CDD505-2E9C-101B-9397-08002B2CF9AE}" pid="8" name="SourceModified">
    <vt:lpwstr>D:20260818144842</vt:lpwstr>
  </property>
  <property fmtid="{D5CDD505-2E9C-101B-9397-08002B2CF9AE}" pid="9" name="_ExtendedDescription">
    <vt:lpwstr>&lt;div class="ExternalClassF2C034BDFD6F402B87EE719DEAFE5B3F"&gt;Agency press release with established font style in placeholder text. Green ISO-bar with white logos&lt;/div&gt;</vt:lpwstr>
  </property>
  <property fmtid="{D5CDD505-2E9C-101B-9397-08002B2CF9AE}" pid="10" name="GrammarlyDocumentId">
    <vt:lpwstr>eac3285c-94ec-4b90-a685-94b2f31157c2</vt:lpwstr>
  </property>
</Properties>
</file>