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25C8C" w:rsidRDefault="00025C8C" w:rsidP="00EB1224">
      <w:pPr>
        <w:jc w:val="center"/>
        <w:rPr>
          <w:b/>
          <w:sz w:val="28"/>
        </w:rPr>
      </w:pPr>
      <w:bookmarkStart w:id="0" w:name="_GoBack"/>
      <w:bookmarkEnd w:id="0"/>
      <w:r>
        <w:rPr>
          <w:b/>
          <w:sz w:val="28"/>
        </w:rPr>
        <w:t>DRAFT</w:t>
      </w:r>
    </w:p>
    <w:p w:rsidR="00EB1224" w:rsidRPr="00EB1224" w:rsidRDefault="00672358" w:rsidP="00EB1224">
      <w:pPr>
        <w:jc w:val="center"/>
        <w:rPr>
          <w:b/>
          <w:sz w:val="28"/>
        </w:rPr>
      </w:pPr>
      <w:r w:rsidRPr="00EB1224">
        <w:rPr>
          <w:b/>
          <w:sz w:val="28"/>
        </w:rPr>
        <w:t xml:space="preserve">Potential Conversion of </w:t>
      </w:r>
      <w:r w:rsidR="00025C8C">
        <w:rPr>
          <w:b/>
          <w:sz w:val="28"/>
        </w:rPr>
        <w:t>A Road</w:t>
      </w:r>
      <w:r w:rsidRPr="00EB1224">
        <w:rPr>
          <w:b/>
          <w:sz w:val="28"/>
        </w:rPr>
        <w:t xml:space="preserve"> to </w:t>
      </w:r>
      <w:proofErr w:type="gramStart"/>
      <w:r w:rsidR="00025C8C">
        <w:rPr>
          <w:b/>
          <w:sz w:val="28"/>
        </w:rPr>
        <w:t>A</w:t>
      </w:r>
      <w:proofErr w:type="gramEnd"/>
      <w:r w:rsidR="00025C8C">
        <w:rPr>
          <w:b/>
          <w:sz w:val="28"/>
        </w:rPr>
        <w:t xml:space="preserve"> Trail</w:t>
      </w:r>
    </w:p>
    <w:p w:rsidR="00672358" w:rsidRPr="00EB1224" w:rsidRDefault="00672358" w:rsidP="00EB1224">
      <w:pPr>
        <w:jc w:val="center"/>
        <w:rPr>
          <w:b/>
        </w:rPr>
      </w:pPr>
      <w:r w:rsidRPr="00EB1224">
        <w:rPr>
          <w:b/>
        </w:rPr>
        <w:t xml:space="preserve">Under Subpart A </w:t>
      </w:r>
      <w:r w:rsidR="002F103D">
        <w:rPr>
          <w:b/>
        </w:rPr>
        <w:t xml:space="preserve">of the </w:t>
      </w:r>
      <w:r w:rsidRPr="00EB1224">
        <w:rPr>
          <w:b/>
        </w:rPr>
        <w:t>Travel Management Rule</w:t>
      </w:r>
    </w:p>
    <w:p w:rsidR="00672358" w:rsidRDefault="00672358" w:rsidP="00672358">
      <w:pPr>
        <w:rPr>
          <w:b/>
        </w:rPr>
      </w:pPr>
    </w:p>
    <w:p w:rsidR="00672358" w:rsidRDefault="00672358" w:rsidP="00672358">
      <w:pPr>
        <w:rPr>
          <w:b/>
        </w:rPr>
      </w:pPr>
      <w:r>
        <w:rPr>
          <w:b/>
        </w:rPr>
        <w:t>Background:</w:t>
      </w:r>
    </w:p>
    <w:p w:rsidR="00672358" w:rsidRDefault="00672358" w:rsidP="00672358">
      <w:pPr>
        <w:rPr>
          <w:b/>
        </w:rPr>
      </w:pPr>
    </w:p>
    <w:p w:rsidR="00672358" w:rsidRDefault="00672358" w:rsidP="00672358">
      <w:r>
        <w:t>The travel management rule at 36 CFR 212.5(b</w:t>
      </w:r>
      <w:proofErr w:type="gramStart"/>
      <w:r>
        <w:t>)(</w:t>
      </w:r>
      <w:proofErr w:type="gramEnd"/>
      <w:r>
        <w:t xml:space="preserve">2) </w:t>
      </w:r>
      <w:r w:rsidRPr="00672358">
        <w:rPr>
          <w:i/>
        </w:rPr>
        <w:t>Identification of unneeded roads</w:t>
      </w:r>
      <w:r>
        <w:rPr>
          <w:i/>
        </w:rPr>
        <w:t>,</w:t>
      </w:r>
      <w:r>
        <w:t xml:space="preserve"> states that “Responsible officials must review the road system on each National Forest and Grassland and identify the roads on lands under Forest Service jurisdiction that are no longer needed to meet forest resource management objectives, and that, therefore, should be decommissioned or considered for other uses, </w:t>
      </w:r>
      <w:r w:rsidRPr="00672358">
        <w:rPr>
          <w:i/>
        </w:rPr>
        <w:t>such as for trail</w:t>
      </w:r>
      <w:r>
        <w:rPr>
          <w:i/>
        </w:rPr>
        <w:t xml:space="preserve">s.” </w:t>
      </w:r>
      <w:r>
        <w:t xml:space="preserve"> (Emphasis added).</w:t>
      </w:r>
    </w:p>
    <w:p w:rsidR="00672358" w:rsidRDefault="00672358" w:rsidP="00672358"/>
    <w:p w:rsidR="00672358" w:rsidRDefault="00F055C8" w:rsidP="00672358">
      <w:r>
        <w:t>By FY 2015, e</w:t>
      </w:r>
      <w:r w:rsidR="00672358">
        <w:t>ach administrative unit must complete the travel analysis process (see FS</w:t>
      </w:r>
      <w:r>
        <w:t xml:space="preserve">H 7709.55, chapter 20) </w:t>
      </w:r>
      <w:r w:rsidR="00672358">
        <w:t>for all roads</w:t>
      </w:r>
      <w:r>
        <w:t xml:space="preserve"> (</w:t>
      </w:r>
      <w:r w:rsidR="00672358">
        <w:t>ML 1-5</w:t>
      </w:r>
      <w:r>
        <w:t>) on that</w:t>
      </w:r>
      <w:r w:rsidR="00672358">
        <w:t xml:space="preserve"> unit. </w:t>
      </w:r>
      <w:r>
        <w:t xml:space="preserve"> </w:t>
      </w:r>
      <w:r w:rsidR="00EB1224">
        <w:t>A</w:t>
      </w:r>
      <w:r w:rsidR="00297B9D">
        <w:t xml:space="preserve"> </w:t>
      </w:r>
      <w:r w:rsidR="00EB1224">
        <w:t xml:space="preserve">March 29, 2012 letter from Deputy Chief Leslie Weldon provides further guidance on this topic.  </w:t>
      </w:r>
      <w:r>
        <w:t>Th</w:t>
      </w:r>
      <w:r w:rsidR="00EB1224">
        <w:t>e</w:t>
      </w:r>
      <w:r>
        <w:t xml:space="preserve"> travel analysis process may identify roads for potential conversion to trails.</w:t>
      </w:r>
    </w:p>
    <w:p w:rsidR="003A4485" w:rsidRDefault="003A4485" w:rsidP="00672358"/>
    <w:p w:rsidR="003A4485" w:rsidRPr="003A4485" w:rsidRDefault="003A4485" w:rsidP="00672358">
      <w:pPr>
        <w:rPr>
          <w:b/>
        </w:rPr>
      </w:pPr>
      <w:r>
        <w:rPr>
          <w:b/>
        </w:rPr>
        <w:t xml:space="preserve">General </w:t>
      </w:r>
      <w:r w:rsidRPr="003A4485">
        <w:rPr>
          <w:b/>
        </w:rPr>
        <w:t>Guidance:</w:t>
      </w:r>
    </w:p>
    <w:p w:rsidR="003A4485" w:rsidRDefault="003A4485" w:rsidP="00672358"/>
    <w:p w:rsidR="008509D7" w:rsidRDefault="003A4485" w:rsidP="00672358">
      <w:r>
        <w:t>Careful consideration should be given before</w:t>
      </w:r>
      <w:r w:rsidR="008509D7">
        <w:t xml:space="preserve"> converting a road to a trail.  Each route should be considered individually.  It is not appropriate to convert hundreds, or thousands, of miles of road to trail on a unit without </w:t>
      </w:r>
      <w:r w:rsidR="00025C8C">
        <w:t xml:space="preserve">carefully </w:t>
      </w:r>
      <w:r w:rsidR="00524C55">
        <w:t>consider</w:t>
      </w:r>
      <w:r w:rsidR="008509D7">
        <w:t>ing the advantages and disadvantages.</w:t>
      </w:r>
    </w:p>
    <w:p w:rsidR="008509D7" w:rsidRDefault="008509D7" w:rsidP="00672358"/>
    <w:p w:rsidR="003A4485" w:rsidRDefault="008509D7" w:rsidP="00672358">
      <w:r>
        <w:t xml:space="preserve">Converting </w:t>
      </w:r>
      <w:r w:rsidR="00025C8C">
        <w:t xml:space="preserve">a </w:t>
      </w:r>
      <w:r>
        <w:t xml:space="preserve">road to </w:t>
      </w:r>
      <w:r w:rsidR="00025C8C">
        <w:t xml:space="preserve">a </w:t>
      </w:r>
      <w:r>
        <w:t>trail</w:t>
      </w:r>
      <w:r w:rsidR="003A4485">
        <w:t xml:space="preserve"> should not be used to solve one problem only to create another.  In particular, </w:t>
      </w:r>
      <w:r w:rsidR="003A4485" w:rsidRPr="004F7D43">
        <w:t>consideration should be given to the financial capability of the trail program to maintain potential trails, and als</w:t>
      </w:r>
      <w:r w:rsidR="00025C8C">
        <w:t>o the suitability of using a</w:t>
      </w:r>
      <w:r w:rsidR="003A4485" w:rsidRPr="004F7D43">
        <w:t xml:space="preserve"> road as </w:t>
      </w:r>
      <w:r w:rsidR="00025C8C">
        <w:t xml:space="preserve">a </w:t>
      </w:r>
      <w:r w:rsidR="003A4485" w:rsidRPr="004F7D43">
        <w:t>trail in terms of recreation experience, environmental effects, and needed repair or other mitigation</w:t>
      </w:r>
      <w:r w:rsidR="003A4485">
        <w:t>.</w:t>
      </w:r>
    </w:p>
    <w:p w:rsidR="003A4485" w:rsidRPr="003A4485" w:rsidRDefault="003A4485" w:rsidP="00672358">
      <w:pPr>
        <w:rPr>
          <w:b/>
        </w:rPr>
      </w:pPr>
    </w:p>
    <w:p w:rsidR="003A4485" w:rsidRDefault="003A4485" w:rsidP="003A4485">
      <w:pPr>
        <w:rPr>
          <w:b/>
        </w:rPr>
      </w:pPr>
      <w:r>
        <w:rPr>
          <w:b/>
        </w:rPr>
        <w:t>Suggested</w:t>
      </w:r>
      <w:r w:rsidRPr="003A4485">
        <w:rPr>
          <w:b/>
        </w:rPr>
        <w:t xml:space="preserve"> Process</w:t>
      </w:r>
      <w:r>
        <w:rPr>
          <w:b/>
        </w:rPr>
        <w:t xml:space="preserve"> for Considering a Road to Trail Conversion</w:t>
      </w:r>
      <w:r w:rsidRPr="003A4485">
        <w:rPr>
          <w:b/>
        </w:rPr>
        <w:t>:</w:t>
      </w:r>
    </w:p>
    <w:p w:rsidR="00C46E21" w:rsidRDefault="00C46E21" w:rsidP="003A4485">
      <w:pPr>
        <w:rPr>
          <w:b/>
        </w:rPr>
      </w:pPr>
    </w:p>
    <w:p w:rsidR="008509D7" w:rsidRDefault="00C46E21" w:rsidP="003A4485">
      <w:r>
        <w:t xml:space="preserve">A recommendation should be made to the responsible official </w:t>
      </w:r>
      <w:r w:rsidR="008509D7">
        <w:t xml:space="preserve">regarding whether or not a particular road should be considered for conversion to a trail.  To support a recommendation for conversion the following three criteria should be met:  </w:t>
      </w:r>
    </w:p>
    <w:p w:rsidR="008509D7" w:rsidRDefault="008509D7" w:rsidP="003A4485"/>
    <w:p w:rsidR="008509D7" w:rsidRDefault="008509D7" w:rsidP="008509D7">
      <w:pPr>
        <w:pStyle w:val="ListParagraph"/>
        <w:numPr>
          <w:ilvl w:val="0"/>
          <w:numId w:val="2"/>
        </w:numPr>
      </w:pPr>
      <w:r>
        <w:t>The converted route would meet the TMO and provide the desired recreation experience.</w:t>
      </w:r>
    </w:p>
    <w:p w:rsidR="008509D7" w:rsidRDefault="008509D7" w:rsidP="008509D7">
      <w:pPr>
        <w:pStyle w:val="ListParagraph"/>
        <w:numPr>
          <w:ilvl w:val="0"/>
          <w:numId w:val="2"/>
        </w:numPr>
      </w:pPr>
      <w:r>
        <w:t xml:space="preserve">Adequate funding is available to </w:t>
      </w:r>
      <w:r w:rsidR="00450FC6">
        <w:t xml:space="preserve">cover the work to </w:t>
      </w:r>
      <w:r>
        <w:t>convert and maintain the route.</w:t>
      </w:r>
    </w:p>
    <w:p w:rsidR="008509D7" w:rsidRDefault="008509D7" w:rsidP="008509D7">
      <w:pPr>
        <w:pStyle w:val="ListParagraph"/>
        <w:numPr>
          <w:ilvl w:val="0"/>
          <w:numId w:val="2"/>
        </w:numPr>
      </w:pPr>
      <w:r>
        <w:t>The environmental effects of the potential trail are acceptable to the responsible official.</w:t>
      </w:r>
    </w:p>
    <w:p w:rsidR="008509D7" w:rsidRPr="00C46E21" w:rsidRDefault="008509D7" w:rsidP="003A4485"/>
    <w:p w:rsidR="003A4485" w:rsidRDefault="008509D7" w:rsidP="003A4485">
      <w:r>
        <w:t>To address these criter</w:t>
      </w:r>
      <w:r w:rsidR="00450FC6">
        <w:t>ia, the following process may</w:t>
      </w:r>
      <w:r>
        <w:t xml:space="preserve"> be used:</w:t>
      </w:r>
    </w:p>
    <w:p w:rsidR="008509D7" w:rsidRDefault="008509D7" w:rsidP="003A4485"/>
    <w:p w:rsidR="001376E2" w:rsidRDefault="001376E2" w:rsidP="008509D7">
      <w:pPr>
        <w:pStyle w:val="ListParagraph"/>
        <w:numPr>
          <w:ilvl w:val="0"/>
          <w:numId w:val="3"/>
        </w:numPr>
      </w:pPr>
      <w:r>
        <w:t xml:space="preserve">Trails managers should </w:t>
      </w:r>
      <w:r w:rsidR="00F43FF1">
        <w:t xml:space="preserve">be actively engaged in </w:t>
      </w:r>
      <w:r>
        <w:t>the travel analysis process.</w:t>
      </w:r>
      <w:r w:rsidR="00F43FF1">
        <w:t xml:space="preserve">  </w:t>
      </w:r>
      <w:r w:rsidR="00D578B4">
        <w:t xml:space="preserve">One way to </w:t>
      </w:r>
      <w:r w:rsidR="00450FC6">
        <w:t>do this</w:t>
      </w:r>
      <w:r w:rsidR="00D578B4">
        <w:t xml:space="preserve"> is to participate on the interdisciplinary team</w:t>
      </w:r>
      <w:r w:rsidR="00F43FF1">
        <w:t xml:space="preserve">. </w:t>
      </w:r>
    </w:p>
    <w:p w:rsidR="008509D7" w:rsidRDefault="003A4485" w:rsidP="008509D7">
      <w:pPr>
        <w:pStyle w:val="ListParagraph"/>
        <w:numPr>
          <w:ilvl w:val="0"/>
          <w:numId w:val="3"/>
        </w:numPr>
      </w:pPr>
      <w:r>
        <w:t xml:space="preserve">Prepare a draft trail management objective (TMO) for the </w:t>
      </w:r>
      <w:r w:rsidR="00D91DB4">
        <w:t xml:space="preserve">potential </w:t>
      </w:r>
      <w:r>
        <w:t>trail so it is clear how the tra</w:t>
      </w:r>
      <w:r w:rsidR="008509D7">
        <w:t>il would be managed.  TMOs</w:t>
      </w:r>
      <w:r>
        <w:t xml:space="preserve"> address </w:t>
      </w:r>
      <w:r w:rsidR="00D91DB4">
        <w:t>trail type, trail class, managed use, designed use, design parameters</w:t>
      </w:r>
      <w:r w:rsidR="003A72B4" w:rsidRPr="005B393D">
        <w:t>, Recreation Opportunity Spectrum classifications, design criteria, travel management strategies, and maintenance criteria.</w:t>
      </w:r>
      <w:r w:rsidR="00D91DB4">
        <w:t xml:space="preserve">  </w:t>
      </w:r>
    </w:p>
    <w:p w:rsidR="00F43FF1" w:rsidRDefault="00C46E21" w:rsidP="008509D7">
      <w:pPr>
        <w:pStyle w:val="ListParagraph"/>
        <w:numPr>
          <w:ilvl w:val="0"/>
          <w:numId w:val="3"/>
        </w:numPr>
      </w:pPr>
      <w:r>
        <w:lastRenderedPageBreak/>
        <w:t>Describe the recreation experience to be offered by the potential trail.</w:t>
      </w:r>
      <w:r w:rsidR="001376E2">
        <w:t xml:space="preserve"> </w:t>
      </w:r>
      <w:r w:rsidR="00982A20">
        <w:t>Consider</w:t>
      </w:r>
      <w:r w:rsidR="00F43FF1">
        <w:t xml:space="preserve"> the following: </w:t>
      </w:r>
    </w:p>
    <w:p w:rsidR="00F43FF1" w:rsidRDefault="00982A20" w:rsidP="00F43FF1">
      <w:pPr>
        <w:pStyle w:val="ListParagraph"/>
        <w:numPr>
          <w:ilvl w:val="1"/>
          <w:numId w:val="3"/>
        </w:numPr>
      </w:pPr>
      <w:r>
        <w:t xml:space="preserve">Whether the </w:t>
      </w:r>
      <w:r w:rsidR="00F43FF1">
        <w:t xml:space="preserve">potential conversion </w:t>
      </w:r>
      <w:r>
        <w:t xml:space="preserve">is </w:t>
      </w:r>
      <w:r w:rsidR="00F43FF1">
        <w:t xml:space="preserve">consistent with </w:t>
      </w:r>
      <w:r w:rsidR="001376E2">
        <w:t>Forest Plan goals, objecti</w:t>
      </w:r>
      <w:r>
        <w:t>ves, standards, and guidelines.</w:t>
      </w:r>
      <w:r w:rsidR="001376E2">
        <w:t xml:space="preserve"> </w:t>
      </w:r>
    </w:p>
    <w:p w:rsidR="003A4485" w:rsidRDefault="00982A20" w:rsidP="00F43FF1">
      <w:pPr>
        <w:pStyle w:val="ListParagraph"/>
        <w:numPr>
          <w:ilvl w:val="1"/>
          <w:numId w:val="3"/>
        </w:numPr>
      </w:pPr>
      <w:r>
        <w:t>Whether</w:t>
      </w:r>
      <w:r w:rsidR="00F43FF1">
        <w:t xml:space="preserve"> </w:t>
      </w:r>
      <w:r w:rsidR="001376E2">
        <w:t xml:space="preserve">the potential conversion </w:t>
      </w:r>
      <w:r>
        <w:t xml:space="preserve">would </w:t>
      </w:r>
      <w:r w:rsidR="001376E2">
        <w:t>provide quality recreation opportunities</w:t>
      </w:r>
      <w:r w:rsidR="00F43FF1">
        <w:t xml:space="preserve"> such as enhancing the connectivity of the trails, creating loops, and otherwise improving the </w:t>
      </w:r>
      <w:r w:rsidR="002F103D">
        <w:t>quality of riding opportunities.</w:t>
      </w:r>
    </w:p>
    <w:p w:rsidR="00C46E21" w:rsidRDefault="00C46E21" w:rsidP="00C46E21">
      <w:pPr>
        <w:pStyle w:val="ListParagraph"/>
      </w:pPr>
    </w:p>
    <w:p w:rsidR="00C46E21" w:rsidRDefault="00D91DB4" w:rsidP="00EF2370">
      <w:pPr>
        <w:pStyle w:val="ListParagraph"/>
        <w:numPr>
          <w:ilvl w:val="0"/>
          <w:numId w:val="3"/>
        </w:numPr>
      </w:pPr>
      <w:r>
        <w:t xml:space="preserve">Identify the work needed </w:t>
      </w:r>
      <w:r w:rsidR="00656BAD">
        <w:t>for conversion and maintenance</w:t>
      </w:r>
      <w:r w:rsidR="00C46E21">
        <w:t>, and its cost</w:t>
      </w:r>
      <w:r>
        <w:t xml:space="preserve">.  </w:t>
      </w:r>
      <w:r w:rsidR="00656BAD">
        <w:t xml:space="preserve">The nature and character of </w:t>
      </w:r>
      <w:r w:rsidR="00025C8C">
        <w:t>a road</w:t>
      </w:r>
      <w:r w:rsidR="00656BAD">
        <w:t xml:space="preserve"> to be potentially converted is an important factor.  </w:t>
      </w:r>
      <w:r w:rsidR="00450FC6">
        <w:t>For example, t</w:t>
      </w:r>
      <w:r w:rsidR="00656BAD">
        <w:t xml:space="preserve">he cost for converting and maintaining a two-track road across flat terrain would likely be substantially less than </w:t>
      </w:r>
      <w:r w:rsidR="00450FC6">
        <w:t xml:space="preserve">the cost for </w:t>
      </w:r>
      <w:r w:rsidR="00656BAD">
        <w:t xml:space="preserve">converting and maintaining a full-bench road </w:t>
      </w:r>
      <w:r w:rsidR="00524C55">
        <w:t>with large fills and culverts</w:t>
      </w:r>
      <w:r w:rsidR="00656BAD">
        <w:t xml:space="preserve">.  </w:t>
      </w:r>
      <w:r>
        <w:t>Consider the following</w:t>
      </w:r>
      <w:r w:rsidR="00C46E21">
        <w:t xml:space="preserve"> (see </w:t>
      </w:r>
      <w:r w:rsidR="00C46E21" w:rsidRPr="00C46E21">
        <w:rPr>
          <w:i/>
        </w:rPr>
        <w:t>Route and Area Designation Implementation Guide</w:t>
      </w:r>
      <w:r w:rsidR="00C46E21">
        <w:t>)</w:t>
      </w:r>
      <w:r>
        <w:t>:</w:t>
      </w:r>
    </w:p>
    <w:p w:rsidR="00C46E21" w:rsidRPr="00E51212" w:rsidRDefault="00C46E21" w:rsidP="00EF2370">
      <w:pPr>
        <w:pStyle w:val="ListNumber1"/>
        <w:numPr>
          <w:ilvl w:val="1"/>
          <w:numId w:val="3"/>
        </w:numPr>
        <w:spacing w:after="0"/>
        <w:rPr>
          <w:spacing w:val="3"/>
        </w:rPr>
      </w:pPr>
      <w:r w:rsidRPr="00E51212">
        <w:rPr>
          <w:spacing w:val="3"/>
        </w:rPr>
        <w:t>Carefully review and/or revise trail-specific design parameters to accommodate the managed use(s) and the designed use for the trail. Adjustments may be needed in the design tread width and grade, clearing limits, turning radii and other factors. For example, a trail prescription may identify narrowing of the tread width and clearing limit to meet the intended design parameters and provide the desired trail experience. These types of adjustments may occur naturally over time or designed and implemented through on-site field work. Design parameters for motorcycle, ATV and four-wheel-drive may be found in FSH 2309.18, 23.</w:t>
      </w:r>
    </w:p>
    <w:p w:rsidR="00C46E21" w:rsidRPr="00E51212" w:rsidRDefault="00C46E21" w:rsidP="00EF2370">
      <w:pPr>
        <w:pStyle w:val="ListNumber1"/>
        <w:numPr>
          <w:ilvl w:val="1"/>
          <w:numId w:val="3"/>
        </w:numPr>
        <w:spacing w:after="0"/>
        <w:rPr>
          <w:spacing w:val="3"/>
        </w:rPr>
      </w:pPr>
      <w:r w:rsidRPr="00E51212">
        <w:rPr>
          <w:spacing w:val="3"/>
        </w:rPr>
        <w:t>Consider minor or major re-alignment of trail segments as needed to provide the desired trail experience.</w:t>
      </w:r>
    </w:p>
    <w:p w:rsidR="00C46E21" w:rsidRPr="00E51212" w:rsidRDefault="00C46E21" w:rsidP="00EF2370">
      <w:pPr>
        <w:pStyle w:val="ListNumber1"/>
        <w:numPr>
          <w:ilvl w:val="1"/>
          <w:numId w:val="3"/>
        </w:numPr>
        <w:spacing w:after="0"/>
        <w:rPr>
          <w:spacing w:val="3"/>
        </w:rPr>
      </w:pPr>
      <w:r w:rsidRPr="00E51212">
        <w:rPr>
          <w:spacing w:val="3"/>
        </w:rPr>
        <w:t>Review and assess both existing and needed route structures including drainage and crossing structures. This assessment may consider opportunities to modify existing structures or to construct new structures that are more appropriate for trail vehicles.</w:t>
      </w:r>
    </w:p>
    <w:p w:rsidR="00C46E21" w:rsidRDefault="00C46E21" w:rsidP="00EF2370">
      <w:pPr>
        <w:pStyle w:val="Listnumberlast"/>
        <w:numPr>
          <w:ilvl w:val="1"/>
          <w:numId w:val="3"/>
        </w:numPr>
        <w:spacing w:after="0"/>
        <w:rPr>
          <w:spacing w:val="3"/>
        </w:rPr>
      </w:pPr>
      <w:r w:rsidRPr="00E51212">
        <w:rPr>
          <w:spacing w:val="3"/>
        </w:rPr>
        <w:t>Review and assess the existing signs and make appropriate adjustments before the route is managed as a trail.</w:t>
      </w:r>
    </w:p>
    <w:p w:rsidR="00EF2370" w:rsidRPr="00C46E21" w:rsidRDefault="00EF2370" w:rsidP="00EF2370">
      <w:pPr>
        <w:pStyle w:val="Listnumberlast"/>
        <w:spacing w:after="0"/>
        <w:ind w:left="720" w:firstLine="0"/>
        <w:rPr>
          <w:spacing w:val="3"/>
        </w:rPr>
      </w:pPr>
    </w:p>
    <w:p w:rsidR="00D91DB4" w:rsidRDefault="00D91DB4" w:rsidP="008509D7">
      <w:pPr>
        <w:pStyle w:val="ListParagraph"/>
        <w:numPr>
          <w:ilvl w:val="0"/>
          <w:numId w:val="3"/>
        </w:numPr>
      </w:pPr>
      <w:r>
        <w:t xml:space="preserve">Identify and analyze the environmental effects of the potential trail, and any needed modifications to the route.  </w:t>
      </w:r>
    </w:p>
    <w:p w:rsidR="00A343E7" w:rsidRDefault="00A343E7" w:rsidP="00A343E7">
      <w:pPr>
        <w:pStyle w:val="ListParagraph"/>
        <w:numPr>
          <w:ilvl w:val="1"/>
          <w:numId w:val="3"/>
        </w:numPr>
      </w:pPr>
      <w:r>
        <w:t>Consider the effects of the footprint of the trail</w:t>
      </w:r>
      <w:r w:rsidR="00450FC6">
        <w:t xml:space="preserve">, </w:t>
      </w:r>
      <w:r>
        <w:t>associated structures</w:t>
      </w:r>
      <w:r w:rsidR="00450FC6">
        <w:t>, potential water quality impacts from</w:t>
      </w:r>
      <w:r w:rsidR="00982A20">
        <w:t xml:space="preserve"> erosion, and anticipated changes in vehicle class and dates of use</w:t>
      </w:r>
      <w:r>
        <w:t>.</w:t>
      </w:r>
    </w:p>
    <w:p w:rsidR="00A343E7" w:rsidRDefault="00450FC6" w:rsidP="00A343E7">
      <w:pPr>
        <w:pStyle w:val="ListParagraph"/>
        <w:numPr>
          <w:ilvl w:val="1"/>
          <w:numId w:val="3"/>
        </w:numPr>
      </w:pPr>
      <w:r>
        <w:t>If the route dead-ends, consider whether it would</w:t>
      </w:r>
      <w:r w:rsidR="00A343E7">
        <w:t xml:space="preserve"> encourage trespass into areas where m</w:t>
      </w:r>
      <w:r>
        <w:t>otor vehicle use is not allowed.</w:t>
      </w:r>
    </w:p>
    <w:p w:rsidR="00C46E21" w:rsidRDefault="00C46E21" w:rsidP="00C46E21">
      <w:pPr>
        <w:pStyle w:val="ListParagraph"/>
      </w:pPr>
    </w:p>
    <w:p w:rsidR="00A343E7" w:rsidRDefault="00C46E21" w:rsidP="00A343E7">
      <w:pPr>
        <w:pStyle w:val="ListParagraph"/>
        <w:numPr>
          <w:ilvl w:val="0"/>
          <w:numId w:val="3"/>
        </w:numPr>
      </w:pPr>
      <w:r>
        <w:t xml:space="preserve">Identify the funding source and its availability to cover the costs associated with the work </w:t>
      </w:r>
      <w:r w:rsidR="00A343E7">
        <w:t>to convert and maintain the trail</w:t>
      </w:r>
      <w:r>
        <w:t xml:space="preserve">. </w:t>
      </w:r>
      <w:r w:rsidR="00A343E7">
        <w:t xml:space="preserve"> </w:t>
      </w:r>
    </w:p>
    <w:p w:rsidR="00EB1224" w:rsidRDefault="00EB1224" w:rsidP="00672358"/>
    <w:p w:rsidR="00982A20" w:rsidRDefault="00982A20" w:rsidP="00672358">
      <w:pPr>
        <w:rPr>
          <w:b/>
        </w:rPr>
      </w:pPr>
    </w:p>
    <w:p w:rsidR="00982A20" w:rsidRDefault="00982A20" w:rsidP="00672358">
      <w:pPr>
        <w:rPr>
          <w:b/>
        </w:rPr>
      </w:pPr>
    </w:p>
    <w:p w:rsidR="00EB1224" w:rsidRPr="00EB1224" w:rsidRDefault="003A4485" w:rsidP="00672358">
      <w:pPr>
        <w:rPr>
          <w:b/>
        </w:rPr>
      </w:pPr>
      <w:r>
        <w:rPr>
          <w:b/>
        </w:rPr>
        <w:t>What the</w:t>
      </w:r>
      <w:r w:rsidR="00EB1224" w:rsidRPr="00EB1224">
        <w:rPr>
          <w:b/>
        </w:rPr>
        <w:t xml:space="preserve"> Directives</w:t>
      </w:r>
      <w:r>
        <w:rPr>
          <w:b/>
        </w:rPr>
        <w:t xml:space="preserve"> Say</w:t>
      </w:r>
      <w:r w:rsidR="00EB1224" w:rsidRPr="00EB1224">
        <w:rPr>
          <w:b/>
        </w:rPr>
        <w:t>:</w:t>
      </w:r>
    </w:p>
    <w:p w:rsidR="00F055C8" w:rsidRDefault="00F055C8" w:rsidP="00672358"/>
    <w:p w:rsidR="00672358" w:rsidRDefault="00F055C8" w:rsidP="00672358">
      <w:r>
        <w:lastRenderedPageBreak/>
        <w:t xml:space="preserve">If a road is </w:t>
      </w:r>
      <w:r w:rsidR="00672358" w:rsidRPr="004F7D43">
        <w:t xml:space="preserve">identified for potential conversion to a trail during this process, </w:t>
      </w:r>
      <w:r>
        <w:t>FSM 7703.27</w:t>
      </w:r>
      <w:r w:rsidR="00297B9D">
        <w:t xml:space="preserve"> and FSM </w:t>
      </w:r>
      <w:proofErr w:type="gramStart"/>
      <w:r w:rsidR="00297B9D">
        <w:t>2353.28j(</w:t>
      </w:r>
      <w:proofErr w:type="gramEnd"/>
      <w:r w:rsidR="00297B9D">
        <w:t>1)</w:t>
      </w:r>
      <w:r>
        <w:t xml:space="preserve"> should be consulted.  FSM 7703.27 states:  </w:t>
      </w:r>
      <w:r w:rsidR="00672358" w:rsidRPr="004F7D43">
        <w:t xml:space="preserve">  </w:t>
      </w:r>
    </w:p>
    <w:p w:rsidR="00F055C8" w:rsidRDefault="00F055C8" w:rsidP="00672358"/>
    <w:p w:rsidR="00F055C8" w:rsidRDefault="00F055C8" w:rsidP="00F055C8">
      <w:pPr>
        <w:autoSpaceDE w:val="0"/>
        <w:autoSpaceDN w:val="0"/>
        <w:adjustRightInd w:val="0"/>
        <w:ind w:left="720"/>
        <w:rPr>
          <w:color w:val="000000"/>
        </w:rPr>
      </w:pPr>
      <w:r>
        <w:rPr>
          <w:color w:val="000000"/>
        </w:rPr>
        <w:t xml:space="preserve">When considering converting unneeded NFS roads to NFS trails or identifying coincidental NFS roads and NFS trails, consider the following: </w:t>
      </w:r>
    </w:p>
    <w:p w:rsidR="00F055C8" w:rsidRDefault="00F055C8" w:rsidP="00EF2370">
      <w:pPr>
        <w:pStyle w:val="NumberLista"/>
        <w:spacing w:before="0"/>
        <w:ind w:left="1800"/>
      </w:pPr>
      <w:proofErr w:type="gramStart"/>
      <w:r>
        <w:t>a.  Whether</w:t>
      </w:r>
      <w:proofErr w:type="gramEnd"/>
      <w:r>
        <w:t xml:space="preserve"> the route would provide a recreation experience consistent with desired trail management objectives (TMOs) (FSM 2353.12); </w:t>
      </w:r>
    </w:p>
    <w:p w:rsidR="00F055C8" w:rsidRDefault="00F055C8" w:rsidP="00EF2370">
      <w:pPr>
        <w:pStyle w:val="NumberLista"/>
        <w:spacing w:before="0"/>
        <w:ind w:left="1800"/>
      </w:pPr>
      <w:r>
        <w:t xml:space="preserve">b.   Environmental effects of the continued existence of the route; </w:t>
      </w:r>
    </w:p>
    <w:p w:rsidR="00F055C8" w:rsidRDefault="00F055C8" w:rsidP="00EF2370">
      <w:pPr>
        <w:pStyle w:val="NumberLista"/>
        <w:spacing w:before="0"/>
        <w:ind w:left="1800"/>
      </w:pPr>
      <w:proofErr w:type="gramStart"/>
      <w:r>
        <w:t>c.  Need</w:t>
      </w:r>
      <w:proofErr w:type="gramEnd"/>
      <w:r>
        <w:t xml:space="preserve"> for mitigation, removal, repair, or alteration of structures along the route; and </w:t>
      </w:r>
    </w:p>
    <w:p w:rsidR="00F055C8" w:rsidRDefault="00F055C8" w:rsidP="00EF2370">
      <w:pPr>
        <w:pStyle w:val="NumberLista"/>
        <w:spacing w:before="0"/>
        <w:ind w:left="1800"/>
      </w:pPr>
      <w:proofErr w:type="gramStart"/>
      <w:r>
        <w:t>d.  Long</w:t>
      </w:r>
      <w:proofErr w:type="gramEnd"/>
      <w:r>
        <w:t>-term trail maintenance and available funding.</w:t>
      </w:r>
    </w:p>
    <w:p w:rsidR="00F055C8" w:rsidRDefault="00F055C8" w:rsidP="00EF2370">
      <w:pPr>
        <w:pStyle w:val="NumberLista"/>
        <w:spacing w:before="0"/>
        <w:ind w:left="1800"/>
      </w:pPr>
      <w:proofErr w:type="gramStart"/>
      <w:r>
        <w:t>e.  See</w:t>
      </w:r>
      <w:proofErr w:type="gramEnd"/>
      <w:r>
        <w:t xml:space="preserve"> FSM 7731.11 for further direction.</w:t>
      </w:r>
    </w:p>
    <w:p w:rsidR="00297B9D" w:rsidRDefault="00297B9D" w:rsidP="00297B9D">
      <w:pPr>
        <w:pStyle w:val="NumberLista"/>
        <w:ind w:left="0"/>
      </w:pPr>
      <w:r>
        <w:t xml:space="preserve">FSM </w:t>
      </w:r>
      <w:proofErr w:type="gramStart"/>
      <w:r>
        <w:t>2353.28j(</w:t>
      </w:r>
      <w:proofErr w:type="gramEnd"/>
      <w:r>
        <w:t xml:space="preserve">1) states:  </w:t>
      </w:r>
    </w:p>
    <w:p w:rsidR="00297B9D" w:rsidRDefault="00297B9D" w:rsidP="00297B9D">
      <w:pPr>
        <w:pStyle w:val="NumberList1"/>
      </w:pPr>
      <w:r>
        <w:t xml:space="preserve">NFS roads and NFS trails designated for motor vehicle use provide different recreation opportunities and may serve different purposes.  Driving on trails may present different challenges and require different skills from driving on roads.  Trails designed for motor vehicles are generally characterized by narrower treads and clearing limits, slower speeds, narrower turning radii, and a more intimate experience with the surrounding landscape than roads designed for motor vehicles.  While roads often provide a recreation experience, they are usually intended to provide access for multiple purposes on NFS lands and may connect neighboring communities.  Visitors value roads as a means of access to NFS lands and as connections between NFS destinations such as trailheads, campgrounds, and overlooks, as well as a means of recreation. </w:t>
      </w:r>
    </w:p>
    <w:p w:rsidR="00297B9D" w:rsidRDefault="00297B9D" w:rsidP="00672358"/>
    <w:p w:rsidR="003A4485" w:rsidRDefault="003A4485" w:rsidP="00672358"/>
    <w:p w:rsidR="0073682C" w:rsidRDefault="0073682C"/>
    <w:sectPr w:rsidR="0073682C">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64890" w:rsidRDefault="00764890" w:rsidP="003A4485">
      <w:r>
        <w:separator/>
      </w:r>
    </w:p>
  </w:endnote>
  <w:endnote w:type="continuationSeparator" w:id="0">
    <w:p w:rsidR="00764890" w:rsidRDefault="00764890" w:rsidP="003A44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25C8C" w:rsidRDefault="00025C8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25C8C" w:rsidRDefault="00025C8C">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25C8C" w:rsidRDefault="00025C8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64890" w:rsidRDefault="00764890" w:rsidP="003A4485">
      <w:r>
        <w:separator/>
      </w:r>
    </w:p>
  </w:footnote>
  <w:footnote w:type="continuationSeparator" w:id="0">
    <w:p w:rsidR="00764890" w:rsidRDefault="00764890" w:rsidP="003A448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25C8C" w:rsidRDefault="00025C8C">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195320"/>
      <w:docPartObj>
        <w:docPartGallery w:val="Watermarks"/>
        <w:docPartUnique/>
      </w:docPartObj>
    </w:sdtPr>
    <w:sdtEndPr/>
    <w:sdtContent>
      <w:p w:rsidR="00025C8C" w:rsidRDefault="00764890">
        <w:pPr>
          <w:pStyle w:val="Header"/>
        </w:pPr>
        <w:r>
          <w:rPr>
            <w:noProof/>
            <w:lang w:eastAsia="zh-TW"/>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25C8C" w:rsidRDefault="00025C8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D66065A"/>
    <w:multiLevelType w:val="hybridMultilevel"/>
    <w:tmpl w:val="B1CA037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4777770F"/>
    <w:multiLevelType w:val="hybridMultilevel"/>
    <w:tmpl w:val="8B42CC2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69E55646"/>
    <w:multiLevelType w:val="hybridMultilevel"/>
    <w:tmpl w:val="1D186EE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E2DE6"/>
    <w:rsid w:val="00025C8C"/>
    <w:rsid w:val="001376E2"/>
    <w:rsid w:val="00297B9D"/>
    <w:rsid w:val="002F103D"/>
    <w:rsid w:val="003A4485"/>
    <w:rsid w:val="003A72B4"/>
    <w:rsid w:val="00450FC6"/>
    <w:rsid w:val="00524C55"/>
    <w:rsid w:val="00656BAD"/>
    <w:rsid w:val="00672358"/>
    <w:rsid w:val="0073682C"/>
    <w:rsid w:val="00764890"/>
    <w:rsid w:val="008509D7"/>
    <w:rsid w:val="00871DA6"/>
    <w:rsid w:val="008B0159"/>
    <w:rsid w:val="008E2DE6"/>
    <w:rsid w:val="00982A20"/>
    <w:rsid w:val="00A343E7"/>
    <w:rsid w:val="00C4571E"/>
    <w:rsid w:val="00C46E21"/>
    <w:rsid w:val="00D578B4"/>
    <w:rsid w:val="00D91DB4"/>
    <w:rsid w:val="00EB1224"/>
    <w:rsid w:val="00EF2370"/>
    <w:rsid w:val="00F055C8"/>
    <w:rsid w:val="00F42A3C"/>
    <w:rsid w:val="00F43F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72358"/>
    <w:pPr>
      <w:spacing w:after="0" w:line="240" w:lineRule="auto"/>
    </w:pPr>
    <w:rPr>
      <w:rFonts w:ascii="Times New Roman" w:hAnsi="Times New Roman"/>
      <w:sz w:val="24"/>
    </w:rPr>
  </w:style>
  <w:style w:type="paragraph" w:styleId="Heading3">
    <w:name w:val="heading 3"/>
    <w:aliases w:val=" Char"/>
    <w:basedOn w:val="Normal"/>
    <w:next w:val="Normal"/>
    <w:link w:val="Heading3Char"/>
    <w:qFormat/>
    <w:rsid w:val="00297B9D"/>
    <w:pPr>
      <w:keepNext/>
      <w:spacing w:before="240"/>
      <w:outlineLvl w:val="2"/>
    </w:pPr>
    <w:rPr>
      <w:rFonts w:ascii="Arial" w:eastAsia="Times New Roman" w:hAnsi="Arial" w:cs="Arial"/>
      <w:b/>
      <w:bCs/>
      <w:color w:val="0000FF"/>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umberLista">
    <w:name w:val="Number List a"/>
    <w:aliases w:val="(1),(a)"/>
    <w:basedOn w:val="Normal"/>
    <w:rsid w:val="00F055C8"/>
    <w:pPr>
      <w:spacing w:before="240"/>
      <w:ind w:left="1080"/>
    </w:pPr>
    <w:rPr>
      <w:rFonts w:eastAsia="Times New Roman" w:cs="Times New Roman"/>
      <w:szCs w:val="24"/>
    </w:rPr>
  </w:style>
  <w:style w:type="character" w:customStyle="1" w:styleId="Heading3Char">
    <w:name w:val="Heading 3 Char"/>
    <w:aliases w:val=" Char Char"/>
    <w:basedOn w:val="DefaultParagraphFont"/>
    <w:link w:val="Heading3"/>
    <w:rsid w:val="00297B9D"/>
    <w:rPr>
      <w:rFonts w:ascii="Arial" w:eastAsia="Times New Roman" w:hAnsi="Arial" w:cs="Arial"/>
      <w:b/>
      <w:bCs/>
      <w:color w:val="0000FF"/>
      <w:sz w:val="24"/>
      <w:szCs w:val="26"/>
    </w:rPr>
  </w:style>
  <w:style w:type="paragraph" w:customStyle="1" w:styleId="NumberList1">
    <w:name w:val="Number List 1"/>
    <w:aliases w:val="2,3"/>
    <w:basedOn w:val="Normal"/>
    <w:link w:val="NumberList1Char"/>
    <w:rsid w:val="00297B9D"/>
    <w:pPr>
      <w:spacing w:before="240"/>
      <w:ind w:left="720"/>
    </w:pPr>
    <w:rPr>
      <w:rFonts w:eastAsia="Times New Roman" w:cs="Times New Roman"/>
      <w:szCs w:val="24"/>
    </w:rPr>
  </w:style>
  <w:style w:type="character" w:customStyle="1" w:styleId="NumberList1Char">
    <w:name w:val="Number List 1 Char"/>
    <w:aliases w:val="2 Char,3 Char"/>
    <w:basedOn w:val="DefaultParagraphFont"/>
    <w:link w:val="NumberList1"/>
    <w:rsid w:val="00297B9D"/>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3A4485"/>
    <w:pPr>
      <w:tabs>
        <w:tab w:val="center" w:pos="4680"/>
        <w:tab w:val="right" w:pos="9360"/>
      </w:tabs>
    </w:pPr>
  </w:style>
  <w:style w:type="character" w:customStyle="1" w:styleId="HeaderChar">
    <w:name w:val="Header Char"/>
    <w:basedOn w:val="DefaultParagraphFont"/>
    <w:link w:val="Header"/>
    <w:uiPriority w:val="99"/>
    <w:rsid w:val="003A4485"/>
    <w:rPr>
      <w:rFonts w:ascii="Times New Roman" w:hAnsi="Times New Roman"/>
      <w:sz w:val="24"/>
    </w:rPr>
  </w:style>
  <w:style w:type="paragraph" w:styleId="Footer">
    <w:name w:val="footer"/>
    <w:basedOn w:val="Normal"/>
    <w:link w:val="FooterChar"/>
    <w:uiPriority w:val="99"/>
    <w:unhideWhenUsed/>
    <w:rsid w:val="003A4485"/>
    <w:pPr>
      <w:tabs>
        <w:tab w:val="center" w:pos="4680"/>
        <w:tab w:val="right" w:pos="9360"/>
      </w:tabs>
    </w:pPr>
  </w:style>
  <w:style w:type="character" w:customStyle="1" w:styleId="FooterChar">
    <w:name w:val="Footer Char"/>
    <w:basedOn w:val="DefaultParagraphFont"/>
    <w:link w:val="Footer"/>
    <w:uiPriority w:val="99"/>
    <w:rsid w:val="003A4485"/>
    <w:rPr>
      <w:rFonts w:ascii="Times New Roman" w:hAnsi="Times New Roman"/>
      <w:sz w:val="24"/>
    </w:rPr>
  </w:style>
  <w:style w:type="paragraph" w:styleId="ListParagraph">
    <w:name w:val="List Paragraph"/>
    <w:basedOn w:val="Normal"/>
    <w:uiPriority w:val="34"/>
    <w:qFormat/>
    <w:rsid w:val="003A4485"/>
    <w:pPr>
      <w:ind w:left="720"/>
      <w:contextualSpacing/>
    </w:pPr>
  </w:style>
  <w:style w:type="paragraph" w:customStyle="1" w:styleId="ListNumber1">
    <w:name w:val="List Number1"/>
    <w:qFormat/>
    <w:rsid w:val="00C46E21"/>
    <w:pPr>
      <w:tabs>
        <w:tab w:val="left" w:pos="1080"/>
      </w:tabs>
      <w:spacing w:after="120"/>
      <w:ind w:left="1008" w:hanging="288"/>
    </w:pPr>
    <w:rPr>
      <w:rFonts w:ascii="Times New Roman" w:eastAsia="Times New Roman" w:hAnsi="Times New Roman" w:cs="Times New Roman"/>
      <w:szCs w:val="24"/>
    </w:rPr>
  </w:style>
  <w:style w:type="paragraph" w:customStyle="1" w:styleId="Listnumberlast">
    <w:name w:val="List number last"/>
    <w:basedOn w:val="ListNumber1"/>
    <w:qFormat/>
    <w:rsid w:val="00C46E21"/>
    <w:pPr>
      <w:spacing w:after="240"/>
    </w:pPr>
  </w:style>
  <w:style w:type="paragraph" w:styleId="BalloonText">
    <w:name w:val="Balloon Text"/>
    <w:basedOn w:val="Normal"/>
    <w:link w:val="BalloonTextChar"/>
    <w:uiPriority w:val="99"/>
    <w:semiHidden/>
    <w:unhideWhenUsed/>
    <w:rsid w:val="00C4571E"/>
    <w:rPr>
      <w:rFonts w:ascii="Tahoma" w:hAnsi="Tahoma" w:cs="Tahoma"/>
      <w:sz w:val="16"/>
      <w:szCs w:val="16"/>
    </w:rPr>
  </w:style>
  <w:style w:type="character" w:customStyle="1" w:styleId="BalloonTextChar">
    <w:name w:val="Balloon Text Char"/>
    <w:basedOn w:val="DefaultParagraphFont"/>
    <w:link w:val="BalloonText"/>
    <w:uiPriority w:val="99"/>
    <w:semiHidden/>
    <w:rsid w:val="00C4571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72358"/>
    <w:pPr>
      <w:spacing w:after="0" w:line="240" w:lineRule="auto"/>
    </w:pPr>
    <w:rPr>
      <w:rFonts w:ascii="Times New Roman" w:hAnsi="Times New Roman"/>
      <w:sz w:val="24"/>
    </w:rPr>
  </w:style>
  <w:style w:type="paragraph" w:styleId="Heading3">
    <w:name w:val="heading 3"/>
    <w:aliases w:val=" Char"/>
    <w:basedOn w:val="Normal"/>
    <w:next w:val="Normal"/>
    <w:link w:val="Heading3Char"/>
    <w:qFormat/>
    <w:rsid w:val="00297B9D"/>
    <w:pPr>
      <w:keepNext/>
      <w:spacing w:before="240"/>
      <w:outlineLvl w:val="2"/>
    </w:pPr>
    <w:rPr>
      <w:rFonts w:ascii="Arial" w:eastAsia="Times New Roman" w:hAnsi="Arial" w:cs="Arial"/>
      <w:b/>
      <w:bCs/>
      <w:color w:val="0000FF"/>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umberLista">
    <w:name w:val="Number List a"/>
    <w:aliases w:val="(1),(a)"/>
    <w:basedOn w:val="Normal"/>
    <w:rsid w:val="00F055C8"/>
    <w:pPr>
      <w:spacing w:before="240"/>
      <w:ind w:left="1080"/>
    </w:pPr>
    <w:rPr>
      <w:rFonts w:eastAsia="Times New Roman" w:cs="Times New Roman"/>
      <w:szCs w:val="24"/>
    </w:rPr>
  </w:style>
  <w:style w:type="character" w:customStyle="1" w:styleId="Heading3Char">
    <w:name w:val="Heading 3 Char"/>
    <w:aliases w:val=" Char Char"/>
    <w:basedOn w:val="DefaultParagraphFont"/>
    <w:link w:val="Heading3"/>
    <w:rsid w:val="00297B9D"/>
    <w:rPr>
      <w:rFonts w:ascii="Arial" w:eastAsia="Times New Roman" w:hAnsi="Arial" w:cs="Arial"/>
      <w:b/>
      <w:bCs/>
      <w:color w:val="0000FF"/>
      <w:sz w:val="24"/>
      <w:szCs w:val="26"/>
    </w:rPr>
  </w:style>
  <w:style w:type="paragraph" w:customStyle="1" w:styleId="NumberList1">
    <w:name w:val="Number List 1"/>
    <w:aliases w:val="2,3"/>
    <w:basedOn w:val="Normal"/>
    <w:link w:val="NumberList1Char"/>
    <w:rsid w:val="00297B9D"/>
    <w:pPr>
      <w:spacing w:before="240"/>
      <w:ind w:left="720"/>
    </w:pPr>
    <w:rPr>
      <w:rFonts w:eastAsia="Times New Roman" w:cs="Times New Roman"/>
      <w:szCs w:val="24"/>
    </w:rPr>
  </w:style>
  <w:style w:type="character" w:customStyle="1" w:styleId="NumberList1Char">
    <w:name w:val="Number List 1 Char"/>
    <w:aliases w:val="2 Char,3 Char"/>
    <w:basedOn w:val="DefaultParagraphFont"/>
    <w:link w:val="NumberList1"/>
    <w:rsid w:val="00297B9D"/>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3A4485"/>
    <w:pPr>
      <w:tabs>
        <w:tab w:val="center" w:pos="4680"/>
        <w:tab w:val="right" w:pos="9360"/>
      </w:tabs>
    </w:pPr>
  </w:style>
  <w:style w:type="character" w:customStyle="1" w:styleId="HeaderChar">
    <w:name w:val="Header Char"/>
    <w:basedOn w:val="DefaultParagraphFont"/>
    <w:link w:val="Header"/>
    <w:uiPriority w:val="99"/>
    <w:rsid w:val="003A4485"/>
    <w:rPr>
      <w:rFonts w:ascii="Times New Roman" w:hAnsi="Times New Roman"/>
      <w:sz w:val="24"/>
    </w:rPr>
  </w:style>
  <w:style w:type="paragraph" w:styleId="Footer">
    <w:name w:val="footer"/>
    <w:basedOn w:val="Normal"/>
    <w:link w:val="FooterChar"/>
    <w:uiPriority w:val="99"/>
    <w:unhideWhenUsed/>
    <w:rsid w:val="003A4485"/>
    <w:pPr>
      <w:tabs>
        <w:tab w:val="center" w:pos="4680"/>
        <w:tab w:val="right" w:pos="9360"/>
      </w:tabs>
    </w:pPr>
  </w:style>
  <w:style w:type="character" w:customStyle="1" w:styleId="FooterChar">
    <w:name w:val="Footer Char"/>
    <w:basedOn w:val="DefaultParagraphFont"/>
    <w:link w:val="Footer"/>
    <w:uiPriority w:val="99"/>
    <w:rsid w:val="003A4485"/>
    <w:rPr>
      <w:rFonts w:ascii="Times New Roman" w:hAnsi="Times New Roman"/>
      <w:sz w:val="24"/>
    </w:rPr>
  </w:style>
  <w:style w:type="paragraph" w:styleId="ListParagraph">
    <w:name w:val="List Paragraph"/>
    <w:basedOn w:val="Normal"/>
    <w:uiPriority w:val="34"/>
    <w:qFormat/>
    <w:rsid w:val="003A4485"/>
    <w:pPr>
      <w:ind w:left="720"/>
      <w:contextualSpacing/>
    </w:pPr>
  </w:style>
  <w:style w:type="paragraph" w:customStyle="1" w:styleId="ListNumber1">
    <w:name w:val="List Number1"/>
    <w:qFormat/>
    <w:rsid w:val="00C46E21"/>
    <w:pPr>
      <w:tabs>
        <w:tab w:val="left" w:pos="1080"/>
      </w:tabs>
      <w:spacing w:after="120"/>
      <w:ind w:left="1008" w:hanging="288"/>
    </w:pPr>
    <w:rPr>
      <w:rFonts w:ascii="Times New Roman" w:eastAsia="Times New Roman" w:hAnsi="Times New Roman" w:cs="Times New Roman"/>
      <w:szCs w:val="24"/>
    </w:rPr>
  </w:style>
  <w:style w:type="paragraph" w:customStyle="1" w:styleId="Listnumberlast">
    <w:name w:val="List number last"/>
    <w:basedOn w:val="ListNumber1"/>
    <w:qFormat/>
    <w:rsid w:val="00C46E21"/>
    <w:pPr>
      <w:spacing w:after="240"/>
    </w:pPr>
  </w:style>
  <w:style w:type="paragraph" w:styleId="BalloonText">
    <w:name w:val="Balloon Text"/>
    <w:basedOn w:val="Normal"/>
    <w:link w:val="BalloonTextChar"/>
    <w:uiPriority w:val="99"/>
    <w:semiHidden/>
    <w:unhideWhenUsed/>
    <w:rsid w:val="00C4571E"/>
    <w:rPr>
      <w:rFonts w:ascii="Tahoma" w:hAnsi="Tahoma" w:cs="Tahoma"/>
      <w:sz w:val="16"/>
      <w:szCs w:val="16"/>
    </w:rPr>
  </w:style>
  <w:style w:type="character" w:customStyle="1" w:styleId="BalloonTextChar">
    <w:name w:val="Balloon Text Char"/>
    <w:basedOn w:val="DefaultParagraphFont"/>
    <w:link w:val="BalloonText"/>
    <w:uiPriority w:val="99"/>
    <w:semiHidden/>
    <w:rsid w:val="00C4571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1009</Words>
  <Characters>5753</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Forest Service</Company>
  <LinksUpToDate>false</LinksUpToDate>
  <CharactersWithSpaces>6749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dstlouis</dc:creator>
  <cp:lastModifiedBy>USDA Forest Service</cp:lastModifiedBy>
  <cp:revision>2</cp:revision>
  <cp:lastPrinted>2012-09-25T23:18:00Z</cp:lastPrinted>
  <dcterms:created xsi:type="dcterms:W3CDTF">2015-08-04T22:18:00Z</dcterms:created>
  <dcterms:modified xsi:type="dcterms:W3CDTF">2015-08-04T22:18:00Z</dcterms:modified>
</cp:coreProperties>
</file>