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CB15" w14:textId="1D997FA4" w:rsidR="00D81AE9" w:rsidRPr="00EE0638" w:rsidRDefault="00D81AE9" w:rsidP="00EE0638">
      <w:pPr>
        <w:pStyle w:val="Heading1"/>
        <w:spacing w:before="0" w:after="200"/>
        <w:rPr>
          <w:rFonts w:asciiTheme="minorHAnsi" w:hAnsiTheme="minorHAnsi" w:cstheme="minorHAnsi"/>
          <w:b/>
          <w:color w:val="auto"/>
          <w:sz w:val="22"/>
          <w:szCs w:val="22"/>
        </w:rPr>
      </w:pPr>
      <w:r w:rsidRPr="00EE0638">
        <w:rPr>
          <w:rFonts w:asciiTheme="minorHAnsi" w:hAnsiTheme="minorHAnsi" w:cstheme="minorHAnsi"/>
          <w:b/>
          <w:color w:val="auto"/>
          <w:sz w:val="22"/>
          <w:szCs w:val="22"/>
        </w:rPr>
        <w:t xml:space="preserve">CFLRP Project Name: </w:t>
      </w:r>
      <w:r w:rsidR="00794363" w:rsidRPr="00EE0638">
        <w:rPr>
          <w:rFonts w:asciiTheme="minorHAnsi" w:hAnsiTheme="minorHAnsi" w:cstheme="minorHAnsi"/>
          <w:color w:val="auto"/>
          <w:sz w:val="22"/>
          <w:szCs w:val="22"/>
        </w:rPr>
        <w:t>_______________</w:t>
      </w:r>
      <w:r w:rsidR="00C31447" w:rsidRPr="00EE0638">
        <w:rPr>
          <w:rFonts w:asciiTheme="minorHAnsi" w:hAnsiTheme="minorHAnsi" w:cstheme="minorHAnsi"/>
          <w:color w:val="auto"/>
          <w:sz w:val="22"/>
          <w:szCs w:val="22"/>
        </w:rPr>
        <w:t>_________________</w:t>
      </w:r>
    </w:p>
    <w:p w14:paraId="609E9612" w14:textId="77777777" w:rsidR="00DF4294" w:rsidRPr="00DF4294" w:rsidRDefault="00DF4294" w:rsidP="00DF4294">
      <w:pPr>
        <w:rPr>
          <w:b/>
          <w:i/>
          <w:color w:val="002060"/>
        </w:rPr>
      </w:pPr>
      <w:r w:rsidRPr="00DF4294">
        <w:rPr>
          <w:b/>
          <w:i/>
          <w:color w:val="002060"/>
        </w:rPr>
        <w:t>Instructions for how to fill out the CFLRP Work Plan Template:</w:t>
      </w:r>
    </w:p>
    <w:p w14:paraId="3EF018FD" w14:textId="77777777" w:rsidR="00DF4294" w:rsidRPr="00DF4294" w:rsidRDefault="00DF4294" w:rsidP="00DF4294">
      <w:pPr>
        <w:rPr>
          <w:bCs/>
          <w:i/>
          <w:color w:val="002060"/>
        </w:rPr>
      </w:pPr>
      <w:r w:rsidRPr="00DF4294">
        <w:rPr>
          <w:bCs/>
          <w:i/>
          <w:color w:val="002060"/>
        </w:rPr>
        <w:t xml:space="preserve">Per the CFLRP legislation, a Work Plan must be completed within 180 days of CFLRP project selection. Please note that a </w:t>
      </w:r>
      <w:r w:rsidRPr="00DF4294">
        <w:rPr>
          <w:b/>
          <w:i/>
          <w:color w:val="002060"/>
        </w:rPr>
        <w:t>Work Plan is not synonymous with developing a Monitoring Plan</w:t>
      </w:r>
      <w:r w:rsidRPr="00DF4294">
        <w:rPr>
          <w:bCs/>
          <w:i/>
          <w:color w:val="002060"/>
        </w:rPr>
        <w:t xml:space="preserve"> for the social, economic, and ecological monitoring required by the Pro</w:t>
      </w:r>
      <w:r w:rsidRPr="00EE0638">
        <w:rPr>
          <w:bCs/>
          <w:i/>
          <w:color w:val="002060"/>
        </w:rPr>
        <w:t>gram. The purpose of th</w:t>
      </w:r>
      <w:r w:rsidRPr="00DF4294">
        <w:rPr>
          <w:bCs/>
          <w:i/>
          <w:color w:val="002060"/>
        </w:rPr>
        <w:t xml:space="preserve">e Work Plan is to formalize basic information about the CFLRP project strategy and expected outcomes that were initially provided as an estimate in the Project proposals. </w:t>
      </w:r>
    </w:p>
    <w:p w14:paraId="1BFB83B2" w14:textId="5DB6EB4F" w:rsidR="00DF4294" w:rsidRPr="00DF4294" w:rsidRDefault="00DF4294" w:rsidP="00DF4294">
      <w:pPr>
        <w:rPr>
          <w:i/>
          <w:color w:val="002060"/>
        </w:rPr>
      </w:pPr>
      <w:r w:rsidRPr="00DF4294">
        <w:rPr>
          <w:bCs/>
          <w:i/>
          <w:color w:val="002060"/>
        </w:rPr>
        <w:t>Responding to the Work Plan is an opportunity to engage and connect with key partners and collaboratives who will be involved in proposal implementation. I</w:t>
      </w:r>
      <w:r w:rsidRPr="00DF4294">
        <w:rPr>
          <w:i/>
          <w:color w:val="002060"/>
        </w:rPr>
        <w:t xml:space="preserve">n completing this Work Plan, </w:t>
      </w:r>
      <w:r w:rsidRPr="00DF4294">
        <w:rPr>
          <w:b/>
          <w:bCs/>
          <w:i/>
          <w:color w:val="002060"/>
        </w:rPr>
        <w:t>the goal is to have a dialogue that helps you prepare for implementation.</w:t>
      </w:r>
      <w:r w:rsidRPr="00DF4294">
        <w:rPr>
          <w:i/>
          <w:color w:val="002060"/>
        </w:rPr>
        <w:t xml:space="preserve"> In doing so, if you can use your CFLRP proposal, please do so. If you need to make any updates or would like to provide different or additional detail, this is an opportunity to do so.</w:t>
      </w:r>
      <w:bookmarkStart w:id="0" w:name="_Hlk99624268"/>
      <w:r w:rsidR="006921C7">
        <w:rPr>
          <w:i/>
          <w:color w:val="002060"/>
        </w:rPr>
        <w:t xml:space="preserve"> </w:t>
      </w:r>
      <w:r w:rsidR="00656523">
        <w:rPr>
          <w:i/>
          <w:color w:val="002060"/>
        </w:rPr>
        <w:t>The Washington Office will review work plans to understand any changes made</w:t>
      </w:r>
      <w:r w:rsidR="006921C7">
        <w:rPr>
          <w:i/>
          <w:color w:val="002060"/>
        </w:rPr>
        <w:t xml:space="preserve"> since the proposal was developed</w:t>
      </w:r>
      <w:r w:rsidR="00656523">
        <w:rPr>
          <w:i/>
          <w:color w:val="002060"/>
        </w:rPr>
        <w:t>.</w:t>
      </w:r>
      <w:r w:rsidR="006921C7">
        <w:rPr>
          <w:i/>
          <w:color w:val="002060"/>
        </w:rPr>
        <w:t xml:space="preserve"> </w:t>
      </w:r>
      <w:r w:rsidR="00656523">
        <w:rPr>
          <w:i/>
          <w:color w:val="002060"/>
        </w:rPr>
        <w:t xml:space="preserve">While some updates and adjustments are expected, if changes have occurred that significantly alter the expected outcomes, </w:t>
      </w:r>
      <w:r w:rsidR="0012378D">
        <w:rPr>
          <w:i/>
          <w:color w:val="002060"/>
        </w:rPr>
        <w:t>approach</w:t>
      </w:r>
      <w:r w:rsidR="00656523">
        <w:rPr>
          <w:i/>
          <w:color w:val="002060"/>
        </w:rPr>
        <w:t>, or collaborative nature of the project, t</w:t>
      </w:r>
      <w:r w:rsidR="006921C7">
        <w:rPr>
          <w:i/>
          <w:color w:val="002060"/>
        </w:rPr>
        <w:t>he project may be required to complete a formal revision process</w:t>
      </w:r>
      <w:r w:rsidR="00656523">
        <w:rPr>
          <w:i/>
          <w:color w:val="002060"/>
        </w:rPr>
        <w:t>. This process</w:t>
      </w:r>
      <w:r w:rsidR="006921C7">
        <w:rPr>
          <w:i/>
          <w:color w:val="002060"/>
        </w:rPr>
        <w:t xml:space="preserve"> </w:t>
      </w:r>
      <w:r w:rsidR="006921C7" w:rsidRPr="49911CE0">
        <w:rPr>
          <w:i/>
          <w:iCs/>
          <w:color w:val="002060"/>
        </w:rPr>
        <w:t>requires Deputy Chief approval and collaborative engagement.</w:t>
      </w:r>
      <w:bookmarkEnd w:id="0"/>
      <w:r w:rsidR="00B26F78">
        <w:rPr>
          <w:i/>
          <w:iCs/>
          <w:color w:val="002060"/>
        </w:rPr>
        <w:t xml:space="preserve"> </w:t>
      </w:r>
      <w:bookmarkStart w:id="1" w:name="_Hlk99624511"/>
      <w:r w:rsidR="00B02A9C">
        <w:rPr>
          <w:i/>
          <w:iCs/>
          <w:color w:val="002060"/>
        </w:rPr>
        <w:t>Successful</w:t>
      </w:r>
      <w:r w:rsidR="00B26F78" w:rsidRPr="00B26F78">
        <w:rPr>
          <w:i/>
          <w:iCs/>
          <w:color w:val="002060"/>
        </w:rPr>
        <w:t xml:space="preserve"> revisions </w:t>
      </w:r>
      <w:r w:rsidR="00B02A9C">
        <w:rPr>
          <w:i/>
          <w:iCs/>
          <w:color w:val="002060"/>
        </w:rPr>
        <w:t>will</w:t>
      </w:r>
      <w:r w:rsidR="00B26F78" w:rsidRPr="00B26F78">
        <w:rPr>
          <w:i/>
          <w:iCs/>
          <w:color w:val="002060"/>
        </w:rPr>
        <w:t xml:space="preserve"> clearly </w:t>
      </w:r>
      <w:r w:rsidR="00B26F78">
        <w:rPr>
          <w:i/>
          <w:iCs/>
          <w:color w:val="002060"/>
        </w:rPr>
        <w:t>maintain</w:t>
      </w:r>
      <w:r w:rsidR="00B26F78" w:rsidRPr="00B26F78">
        <w:rPr>
          <w:i/>
          <w:iCs/>
          <w:color w:val="002060"/>
        </w:rPr>
        <w:t xml:space="preserve"> the original intent and objectives of the approved CFLRP proposal.</w:t>
      </w:r>
      <w:bookmarkEnd w:id="1"/>
    </w:p>
    <w:p w14:paraId="1AF7F8B7" w14:textId="77777777" w:rsidR="00DF4294" w:rsidRPr="00DF4294" w:rsidRDefault="00DF4294" w:rsidP="00DF4294">
      <w:pPr>
        <w:rPr>
          <w:i/>
          <w:color w:val="002060"/>
        </w:rPr>
      </w:pPr>
      <w:r w:rsidRPr="00DF4294">
        <w:rPr>
          <w:i/>
          <w:color w:val="002060"/>
        </w:rPr>
        <w:t xml:space="preserve">We provide a page limit for each question to help you gauge the level of detail needed. It is not a strict limit. </w:t>
      </w:r>
    </w:p>
    <w:p w14:paraId="360D4F09" w14:textId="261CD72B" w:rsidR="00DF4294" w:rsidRDefault="00DF4294" w:rsidP="00DF4294">
      <w:pPr>
        <w:rPr>
          <w:i/>
          <w:color w:val="002060"/>
        </w:rPr>
      </w:pPr>
      <w:r w:rsidRPr="00DF4294">
        <w:rPr>
          <w:i/>
          <w:color w:val="002060"/>
        </w:rPr>
        <w:t xml:space="preserve">Work Plan development is also intended to be an iterative process with opportunities for dialogue around CFLRP lessons learned over the last ten years of program implementation with regional and WO CFLRP staff, who will also bring in subject matter specialists for assistance as needs are identified. As such </w:t>
      </w:r>
      <w:r w:rsidRPr="00DF4294">
        <w:rPr>
          <w:b/>
          <w:bCs/>
          <w:i/>
          <w:color w:val="002060"/>
        </w:rPr>
        <w:t>we ask that you submit an interim draft to the RO and WO in advance of the final deadline for feedback.</w:t>
      </w:r>
      <w:r w:rsidR="00384562">
        <w:rPr>
          <w:b/>
          <w:bCs/>
          <w:i/>
          <w:color w:val="002060"/>
        </w:rPr>
        <w:t xml:space="preserve"> </w:t>
      </w:r>
      <w:r w:rsidRPr="00DF4294">
        <w:rPr>
          <w:i/>
          <w:color w:val="002060"/>
        </w:rPr>
        <w:t xml:space="preserve">The due date for the interim draft is flexible; the WO and RO staff will work with you to choose a date that makes sense for your work flow. </w:t>
      </w:r>
    </w:p>
    <w:p w14:paraId="1D7AE488" w14:textId="6FB42399" w:rsidR="00F83C36" w:rsidRPr="00DF4294" w:rsidRDefault="49911CE0" w:rsidP="49911CE0">
      <w:pPr>
        <w:rPr>
          <w:i/>
          <w:iCs/>
          <w:color w:val="002060"/>
        </w:rPr>
      </w:pPr>
      <w:r w:rsidRPr="49911CE0">
        <w:rPr>
          <w:i/>
          <w:iCs/>
          <w:color w:val="002060"/>
        </w:rPr>
        <w:t xml:space="preserve">The Work Plan should serve as a foundation for project implementation and build on the CFLRP proposal submitted. However, in some cases projects may find they need to adjust their planned treatments or other aspects of their strategy (for example, if the area is severely impacted by wildfire). </w:t>
      </w:r>
      <w:r w:rsidR="00656523">
        <w:rPr>
          <w:i/>
          <w:iCs/>
          <w:color w:val="002060"/>
        </w:rPr>
        <w:t>These changes to finalized Work Plans can be made through the formal revision process</w:t>
      </w:r>
      <w:r w:rsidR="00B26F78">
        <w:rPr>
          <w:i/>
          <w:iCs/>
          <w:color w:val="002060"/>
        </w:rPr>
        <w:t xml:space="preserve"> noted above</w:t>
      </w:r>
      <w:r w:rsidR="00656523">
        <w:rPr>
          <w:i/>
          <w:iCs/>
          <w:color w:val="002060"/>
        </w:rPr>
        <w:t xml:space="preserve">. </w:t>
      </w:r>
    </w:p>
    <w:p w14:paraId="379DDBD8" w14:textId="4352CD38" w:rsidR="00DF4294" w:rsidRPr="00DF4294" w:rsidRDefault="00DF4294" w:rsidP="00DF4294">
      <w:pPr>
        <w:rPr>
          <w:bCs/>
          <w:i/>
          <w:color w:val="002060"/>
        </w:rPr>
      </w:pPr>
      <w:r w:rsidRPr="00DF4294">
        <w:rPr>
          <w:bCs/>
          <w:i/>
          <w:color w:val="002060"/>
        </w:rPr>
        <w:t xml:space="preserve">The Work Plan and all attachments must be finalized by </w:t>
      </w:r>
      <w:r w:rsidR="004B25A3">
        <w:rPr>
          <w:b/>
          <w:i/>
          <w:color w:val="002060"/>
          <w:highlight w:val="yellow"/>
        </w:rPr>
        <w:t>October 14</w:t>
      </w:r>
      <w:r w:rsidRPr="00DF4294">
        <w:rPr>
          <w:b/>
          <w:i/>
          <w:color w:val="002060"/>
          <w:highlight w:val="yellow"/>
        </w:rPr>
        <w:t xml:space="preserve">, </w:t>
      </w:r>
      <w:proofErr w:type="gramStart"/>
      <w:r w:rsidRPr="00DF4294">
        <w:rPr>
          <w:b/>
          <w:i/>
          <w:color w:val="002060"/>
          <w:highlight w:val="yellow"/>
        </w:rPr>
        <w:t>202</w:t>
      </w:r>
      <w:r w:rsidR="004B25A3" w:rsidRPr="004B25A3">
        <w:rPr>
          <w:b/>
          <w:i/>
          <w:color w:val="002060"/>
          <w:highlight w:val="yellow"/>
        </w:rPr>
        <w:t>2</w:t>
      </w:r>
      <w:proofErr w:type="gramEnd"/>
      <w:r w:rsidRPr="00DF4294">
        <w:rPr>
          <w:bCs/>
          <w:i/>
          <w:color w:val="002060"/>
        </w:rPr>
        <w:t xml:space="preserve"> and submitted to the Director of the Washington Office Forest Management, Range Management, and Vegetation Ecology staff. Note that the final Work Plan will be posted</w:t>
      </w:r>
      <w:r w:rsidR="00003E15">
        <w:rPr>
          <w:bCs/>
          <w:i/>
          <w:color w:val="002060"/>
        </w:rPr>
        <w:t xml:space="preserve"> publicly</w:t>
      </w:r>
      <w:r w:rsidRPr="00DF4294">
        <w:rPr>
          <w:bCs/>
          <w:i/>
          <w:color w:val="002060"/>
        </w:rPr>
        <w:t xml:space="preserve"> to the CFLRP website. </w:t>
      </w:r>
    </w:p>
    <w:p w14:paraId="72A47024" w14:textId="2A853ACB" w:rsidR="00DF1B05" w:rsidRPr="00720412" w:rsidRDefault="00DF1B05" w:rsidP="00DF1B05">
      <w:pPr>
        <w:rPr>
          <w:b/>
          <w:iCs/>
        </w:rPr>
      </w:pPr>
      <w:r w:rsidRPr="00720412">
        <w:rPr>
          <w:b/>
          <w:iCs/>
        </w:rPr>
        <w:t xml:space="preserve">Overview: </w:t>
      </w:r>
    </w:p>
    <w:p w14:paraId="296F01A7" w14:textId="2C99978C" w:rsidR="00DF1B05" w:rsidRPr="00794363" w:rsidRDefault="49911CE0" w:rsidP="00794363">
      <w:r w:rsidRPr="00E74C31">
        <w:rPr>
          <w:u w:val="single"/>
        </w:rPr>
        <w:t>If needed</w:t>
      </w:r>
      <w:r>
        <w:t>, please note if there are any changes proposed to the CFLRP Shapefile submitted as part of your CFLRP Tier 2 p</w:t>
      </w:r>
      <w:r w:rsidR="00384562">
        <w:t>roposal p</w:t>
      </w:r>
      <w:r>
        <w:t xml:space="preserve">ackage. If you are submitting an updated shapefile, please email that file to </w:t>
      </w:r>
      <w:hyperlink r:id="rId12">
        <w:r w:rsidRPr="49911CE0">
          <w:rPr>
            <w:rStyle w:val="Hyperlink"/>
          </w:rPr>
          <w:t>Lindsay.buchanan@usda.gov</w:t>
        </w:r>
      </w:hyperlink>
      <w:r>
        <w:t xml:space="preserve"> and provide a brief summary of why this change is being proposed and how significant the change is (+/- acreage)</w:t>
      </w:r>
    </w:p>
    <w:p w14:paraId="4D6CEAEC" w14:textId="42D3C5A9" w:rsidR="00DF1B05" w:rsidRDefault="49911CE0" w:rsidP="49911CE0">
      <w:r w:rsidRPr="00E74C31">
        <w:rPr>
          <w:u w:val="single"/>
        </w:rPr>
        <w:t>If needed</w:t>
      </w:r>
      <w:r>
        <w:t>, please briefly describe any changes to the area</w:t>
      </w:r>
      <w:r w:rsidR="00384562">
        <w:t>’</w:t>
      </w:r>
      <w:r>
        <w:t xml:space="preserve">s social, economic, and/or ecological context since your proposal was developed that are important to highlight. </w:t>
      </w:r>
    </w:p>
    <w:p w14:paraId="5152C0EE" w14:textId="6EC050CF" w:rsidR="006E4A48" w:rsidRPr="006E4A48" w:rsidRDefault="006E4A48" w:rsidP="006E4A48">
      <w:pPr>
        <w:tabs>
          <w:tab w:val="left" w:pos="9108"/>
        </w:tabs>
      </w:pPr>
      <w:r>
        <w:tab/>
      </w:r>
    </w:p>
    <w:p w14:paraId="3B8EF02B" w14:textId="18332248" w:rsidR="00E74C31" w:rsidRPr="00B26F78" w:rsidRDefault="49911CE0" w:rsidP="00794363">
      <w:r w:rsidRPr="00E74C31">
        <w:rPr>
          <w:u w:val="single"/>
        </w:rPr>
        <w:lastRenderedPageBreak/>
        <w:t>If needed,</w:t>
      </w:r>
      <w:r>
        <w:t xml:space="preserve"> please briefly describe any changes to the current NEPA-ready acres available and planning timelines described in your proposal. Please also note the risks you see to your planning timeline, and how will you mitigate them. </w:t>
      </w:r>
    </w:p>
    <w:p w14:paraId="5E2C60B7" w14:textId="0BA7B31C" w:rsidR="00110026" w:rsidRPr="00794363" w:rsidRDefault="00794363" w:rsidP="00794363">
      <w:pPr>
        <w:rPr>
          <w:b/>
        </w:rPr>
      </w:pPr>
      <w:r w:rsidRPr="00794363">
        <w:rPr>
          <w:b/>
          <w:iCs/>
        </w:rPr>
        <w:t xml:space="preserve">Strategy: </w:t>
      </w:r>
    </w:p>
    <w:p w14:paraId="5781EE22" w14:textId="03BCB40E" w:rsidR="00E36D98" w:rsidRPr="007D405A" w:rsidRDefault="49911CE0" w:rsidP="001E5AC6">
      <w:pPr>
        <w:pStyle w:val="ListParagraph"/>
        <w:numPr>
          <w:ilvl w:val="0"/>
          <w:numId w:val="6"/>
        </w:numPr>
      </w:pPr>
      <w:r>
        <w:t>(</w:t>
      </w:r>
      <w:r w:rsidRPr="49911CE0">
        <w:rPr>
          <w:b/>
          <w:bCs/>
          <w:i/>
          <w:iCs/>
        </w:rPr>
        <w:t xml:space="preserve">Complete using attachment </w:t>
      </w:r>
      <w:bookmarkStart w:id="2" w:name="_Hlk100064464"/>
      <w:r w:rsidR="00AA38D0">
        <w:rPr>
          <w:b/>
          <w:bCs/>
          <w:i/>
          <w:iCs/>
        </w:rPr>
        <w:t>Template_WorkPlan_PlannedTreatments_2022.xlsx</w:t>
      </w:r>
      <w:bookmarkEnd w:id="2"/>
      <w:r>
        <w:t>) Given your desired conditions and priorities, what are the outputs you expect to see as indicators that you are moving towards those desired results? Please describe a</w:t>
      </w:r>
      <w:r w:rsidRPr="49911CE0">
        <w:rPr>
          <w:i/>
          <w:iCs/>
        </w:rPr>
        <w:t xml:space="preserve"> challenging but realistic</w:t>
      </w:r>
      <w:r>
        <w:t xml:space="preserve"> set of expected outputs (acres and miles treated) over the 10-year lifetime of the Project that tier to the planned treatments outlined in Attachment B of your CFLRP proposal. While the proposal forms a basis for planned treatments, this is an opportunity to update a</w:t>
      </w:r>
      <w:r w:rsidR="003425B4">
        <w:t>nd</w:t>
      </w:r>
      <w:r>
        <w:t xml:space="preserve"> refine if needed. Note that the Infrastructure Investment and Jobs Act requires that the program “discontinues funding for a project that fails to achieve the results included in a project proposal[…] for more than 2 consecutive years.” Projects are encouraged to be ambitious and realistic</w:t>
      </w:r>
      <w:r w:rsidR="009A4AAD">
        <w:t>.</w:t>
      </w:r>
    </w:p>
    <w:p w14:paraId="2FEDFF2F" w14:textId="571BF13F" w:rsidR="00E36D98" w:rsidRPr="007D405A" w:rsidRDefault="00E36D98" w:rsidP="00E36D98">
      <w:pPr>
        <w:pStyle w:val="ListParagraph"/>
        <w:numPr>
          <w:ilvl w:val="0"/>
          <w:numId w:val="9"/>
        </w:numPr>
        <w:rPr>
          <w:bCs/>
          <w:iCs/>
        </w:rPr>
      </w:pPr>
      <w:r w:rsidRPr="007D405A">
        <w:rPr>
          <w:bCs/>
          <w:iCs/>
        </w:rPr>
        <w:t xml:space="preserve">These outputs are framed as a proxy for progress towards the stated desired outcomes in your proposal, and will tie to the monitoring plan you develop. These 10-year goals are part of </w:t>
      </w:r>
      <w:r w:rsidR="00CF3A20">
        <w:rPr>
          <w:bCs/>
          <w:iCs/>
        </w:rPr>
        <w:t>the</w:t>
      </w:r>
      <w:r w:rsidRPr="007D405A">
        <w:rPr>
          <w:bCs/>
          <w:iCs/>
        </w:rPr>
        <w:t xml:space="preserve"> greater whole of what you are trying to achieve, in service to your desired conditions. </w:t>
      </w:r>
    </w:p>
    <w:p w14:paraId="52B040D9" w14:textId="6602D9D2" w:rsidR="00E36D98" w:rsidRPr="007D405A" w:rsidRDefault="00E36D98" w:rsidP="00E36D98">
      <w:pPr>
        <w:pStyle w:val="ListParagraph"/>
        <w:numPr>
          <w:ilvl w:val="0"/>
          <w:numId w:val="9"/>
        </w:numPr>
        <w:rPr>
          <w:bCs/>
          <w:iCs/>
        </w:rPr>
      </w:pPr>
      <w:r w:rsidRPr="007D405A">
        <w:rPr>
          <w:bCs/>
          <w:iCs/>
        </w:rPr>
        <w:t xml:space="preserve">The acres and miles will be tracked as </w:t>
      </w:r>
      <w:r w:rsidR="00CF3A20">
        <w:rPr>
          <w:bCs/>
          <w:iCs/>
        </w:rPr>
        <w:t>an indicator</w:t>
      </w:r>
      <w:r w:rsidRPr="007D405A">
        <w:rPr>
          <w:bCs/>
          <w:iCs/>
        </w:rPr>
        <w:t xml:space="preserve"> of progress towards desired conditions. </w:t>
      </w:r>
    </w:p>
    <w:p w14:paraId="3E64234D" w14:textId="77098829" w:rsidR="00E36D98" w:rsidRPr="007D405A" w:rsidRDefault="00E36D98" w:rsidP="00E36D98">
      <w:pPr>
        <w:pStyle w:val="ListParagraph"/>
        <w:numPr>
          <w:ilvl w:val="0"/>
          <w:numId w:val="9"/>
        </w:numPr>
        <w:rPr>
          <w:bCs/>
          <w:iCs/>
        </w:rPr>
      </w:pPr>
      <w:r w:rsidRPr="007D405A">
        <w:rPr>
          <w:bCs/>
          <w:iCs/>
        </w:rPr>
        <w:t xml:space="preserve">Note that </w:t>
      </w:r>
      <w:r w:rsidR="00512F48">
        <w:rPr>
          <w:bCs/>
          <w:iCs/>
        </w:rPr>
        <w:t>the purpose is NOT to include</w:t>
      </w:r>
      <w:r w:rsidRPr="007D405A">
        <w:rPr>
          <w:bCs/>
          <w:iCs/>
        </w:rPr>
        <w:t xml:space="preserve"> </w:t>
      </w:r>
      <w:r w:rsidR="00512F48">
        <w:rPr>
          <w:bCs/>
          <w:iCs/>
        </w:rPr>
        <w:t>every</w:t>
      </w:r>
      <w:r w:rsidR="00FD725B" w:rsidRPr="007D405A">
        <w:rPr>
          <w:bCs/>
          <w:iCs/>
        </w:rPr>
        <w:t xml:space="preserve"> </w:t>
      </w:r>
      <w:r w:rsidRPr="007D405A">
        <w:rPr>
          <w:bCs/>
          <w:iCs/>
        </w:rPr>
        <w:t>performance measure</w:t>
      </w:r>
      <w:r w:rsidR="00512F48">
        <w:rPr>
          <w:bCs/>
          <w:iCs/>
        </w:rPr>
        <w:t xml:space="preserve"> possible</w:t>
      </w:r>
      <w:r w:rsidRPr="007D405A">
        <w:rPr>
          <w:bCs/>
          <w:iCs/>
        </w:rPr>
        <w:t xml:space="preserve"> – it’s about aligning your expected outputs with what success looks like for you, and a realistic challenge over the next 10 years. </w:t>
      </w:r>
    </w:p>
    <w:p w14:paraId="388836CB" w14:textId="7A7BB70E" w:rsidR="00DF1B05" w:rsidRDefault="00DF1B05" w:rsidP="00E36D98">
      <w:pPr>
        <w:pStyle w:val="ListParagraph"/>
        <w:numPr>
          <w:ilvl w:val="0"/>
          <w:numId w:val="9"/>
        </w:numPr>
        <w:rPr>
          <w:bCs/>
          <w:iCs/>
        </w:rPr>
      </w:pPr>
      <w:r w:rsidRPr="007D405A">
        <w:rPr>
          <w:bCs/>
          <w:iCs/>
        </w:rPr>
        <w:t>Please note any key assumptions made to estimate expected outputs</w:t>
      </w:r>
      <w:r w:rsidR="006A2695">
        <w:rPr>
          <w:bCs/>
          <w:iCs/>
        </w:rPr>
        <w:t>.</w:t>
      </w:r>
    </w:p>
    <w:p w14:paraId="77A36C11" w14:textId="4B7342A0" w:rsidR="00BC4F93" w:rsidRDefault="00BC4F93" w:rsidP="00BC4F93">
      <w:pPr>
        <w:pStyle w:val="ListParagraph"/>
        <w:rPr>
          <w:color w:val="C00000"/>
        </w:rPr>
      </w:pPr>
    </w:p>
    <w:p w14:paraId="1DE34DAC" w14:textId="2F411C78" w:rsidR="00605E1A" w:rsidRDefault="00DF1B05" w:rsidP="00605E1A">
      <w:pPr>
        <w:pStyle w:val="ListParagraph"/>
        <w:numPr>
          <w:ilvl w:val="0"/>
          <w:numId w:val="6"/>
        </w:numPr>
        <w:rPr>
          <w:bCs/>
          <w:iCs/>
        </w:rPr>
      </w:pPr>
      <w:bookmarkStart w:id="3" w:name="_Hlk65229746"/>
      <w:r w:rsidRPr="006A2695">
        <w:rPr>
          <w:b/>
          <w:iCs/>
        </w:rPr>
        <w:t>What is your plan for prioritizing treatment</w:t>
      </w:r>
      <w:r w:rsidR="003425B4">
        <w:rPr>
          <w:b/>
          <w:iCs/>
        </w:rPr>
        <w:t>s</w:t>
      </w:r>
      <w:r w:rsidRPr="006A2695">
        <w:rPr>
          <w:b/>
          <w:iCs/>
        </w:rPr>
        <w:t xml:space="preserve"> across the landscape, and over time? </w:t>
      </w:r>
      <w:r w:rsidRPr="00605E1A">
        <w:rPr>
          <w:bCs/>
          <w:iCs/>
        </w:rPr>
        <w:t>Please describe</w:t>
      </w:r>
      <w:r w:rsidR="00605E1A" w:rsidRPr="00605E1A">
        <w:rPr>
          <w:bCs/>
          <w:iCs/>
        </w:rPr>
        <w:t xml:space="preserve"> </w:t>
      </w:r>
      <w:r w:rsidRPr="00605E1A">
        <w:rPr>
          <w:bCs/>
          <w:iCs/>
        </w:rPr>
        <w:t>where, when, and what kinds of treatments will be implemented in the first 5 years</w:t>
      </w:r>
      <w:r w:rsidR="00365A42">
        <w:rPr>
          <w:bCs/>
          <w:iCs/>
        </w:rPr>
        <w:t>, and/or how you will set criteria or a process for prioritizing treatments</w:t>
      </w:r>
      <w:r w:rsidRPr="00605E1A">
        <w:rPr>
          <w:bCs/>
          <w:iCs/>
        </w:rPr>
        <w:t>.</w:t>
      </w:r>
      <w:r w:rsidR="00431789" w:rsidRPr="00605E1A">
        <w:rPr>
          <w:bCs/>
          <w:iCs/>
        </w:rPr>
        <w:t xml:space="preserve"> CFLRP practitioners recommend this kind of implementation planning as a best practice – and there is recognition that this plan may need to be adapted over time. </w:t>
      </w:r>
      <w:r w:rsidR="00605E1A" w:rsidRPr="00605E1A">
        <w:rPr>
          <w:bCs/>
          <w:iCs/>
        </w:rPr>
        <w:t xml:space="preserve">If desired, you may provide this information as a PDF map. </w:t>
      </w:r>
      <w:r w:rsidR="00605E1A">
        <w:rPr>
          <w:bCs/>
          <w:iCs/>
        </w:rPr>
        <w:t>(</w:t>
      </w:r>
      <w:r w:rsidR="00605E1A">
        <w:rPr>
          <w:bCs/>
          <w:i/>
        </w:rPr>
        <w:t>If not using a map, p</w:t>
      </w:r>
      <w:r w:rsidR="00605E1A" w:rsidRPr="005F2551">
        <w:rPr>
          <w:bCs/>
          <w:i/>
        </w:rPr>
        <w:t xml:space="preserve">lease limit </w:t>
      </w:r>
      <w:r w:rsidR="00605E1A" w:rsidRPr="00B40AC4">
        <w:rPr>
          <w:bCs/>
          <w:i/>
        </w:rPr>
        <w:t>response to one page</w:t>
      </w:r>
      <w:r w:rsidR="00605E1A" w:rsidRPr="00B40AC4">
        <w:rPr>
          <w:bCs/>
          <w:iCs/>
        </w:rPr>
        <w:t>)</w:t>
      </w:r>
    </w:p>
    <w:bookmarkEnd w:id="3"/>
    <w:p w14:paraId="3DDC0935" w14:textId="7A296287" w:rsidR="0057572B" w:rsidRDefault="0057572B" w:rsidP="0057572B">
      <w:pPr>
        <w:pStyle w:val="ListParagraph"/>
        <w:rPr>
          <w:bCs/>
          <w:iCs/>
        </w:rPr>
      </w:pPr>
    </w:p>
    <w:p w14:paraId="68F6F1A2" w14:textId="1CA8F6D5" w:rsidR="00DD7F1E" w:rsidRDefault="00DF1B05" w:rsidP="00FD725B">
      <w:pPr>
        <w:pStyle w:val="ListParagraph"/>
        <w:numPr>
          <w:ilvl w:val="0"/>
          <w:numId w:val="6"/>
        </w:numPr>
        <w:rPr>
          <w:bCs/>
          <w:iCs/>
        </w:rPr>
      </w:pPr>
      <w:r w:rsidRPr="006A2695">
        <w:rPr>
          <w:b/>
          <w:iCs/>
        </w:rPr>
        <w:t xml:space="preserve">Please describe </w:t>
      </w:r>
      <w:r w:rsidR="00FD725B" w:rsidRPr="006A2695">
        <w:rPr>
          <w:b/>
          <w:iCs/>
        </w:rPr>
        <w:t xml:space="preserve">your </w:t>
      </w:r>
      <w:r w:rsidRPr="006A2695">
        <w:rPr>
          <w:b/>
          <w:iCs/>
        </w:rPr>
        <w:t xml:space="preserve">plans to </w:t>
      </w:r>
      <w:r w:rsidR="00512F48" w:rsidRPr="006A2695">
        <w:rPr>
          <w:b/>
          <w:iCs/>
        </w:rPr>
        <w:t xml:space="preserve">use prescribed fire and manage </w:t>
      </w:r>
      <w:r w:rsidRPr="006A2695">
        <w:rPr>
          <w:b/>
          <w:iCs/>
        </w:rPr>
        <w:t>wildfire for resource benefit</w:t>
      </w:r>
      <w:r w:rsidR="00FD725B" w:rsidRPr="007D405A">
        <w:rPr>
          <w:bCs/>
          <w:iCs/>
        </w:rPr>
        <w:t xml:space="preserve">. If unchanged from your proposal, please state that. What approach </w:t>
      </w:r>
      <w:r w:rsidR="00DD7F1E" w:rsidRPr="007D405A">
        <w:rPr>
          <w:bCs/>
          <w:iCs/>
        </w:rPr>
        <w:t xml:space="preserve">will you use to achieve these goals? </w:t>
      </w:r>
      <w:r w:rsidR="008E1960" w:rsidRPr="00720412">
        <w:t>What</w:t>
      </w:r>
      <w:r w:rsidR="008E1960">
        <w:t>, if any,</w:t>
      </w:r>
      <w:r w:rsidR="008E1960" w:rsidRPr="00720412">
        <w:t xml:space="preserve"> technical assistance, partner networks, funding, </w:t>
      </w:r>
      <w:r w:rsidR="008E1960">
        <w:t>or other needs</w:t>
      </w:r>
      <w:r w:rsidR="008E1960" w:rsidRPr="00720412">
        <w:t xml:space="preserve"> do you want to highlight for the Regional Office, Washington Office, and larger partner network</w:t>
      </w:r>
      <w:r w:rsidR="00CF3A20">
        <w:t>s</w:t>
      </w:r>
      <w:r w:rsidR="008E1960" w:rsidRPr="00720412">
        <w:t xml:space="preserve">? </w:t>
      </w:r>
      <w:r w:rsidR="0090566B">
        <w:rPr>
          <w:bCs/>
          <w:iCs/>
        </w:rPr>
        <w:t>(</w:t>
      </w:r>
      <w:r w:rsidR="00FA55A8">
        <w:rPr>
          <w:bCs/>
          <w:i/>
        </w:rPr>
        <w:t>P</w:t>
      </w:r>
      <w:r w:rsidR="0090566B" w:rsidRPr="005F2551">
        <w:rPr>
          <w:bCs/>
          <w:i/>
        </w:rPr>
        <w:t xml:space="preserve">lease limit </w:t>
      </w:r>
      <w:r w:rsidR="0090566B" w:rsidRPr="00B40AC4">
        <w:rPr>
          <w:bCs/>
          <w:i/>
        </w:rPr>
        <w:t xml:space="preserve">response to </w:t>
      </w:r>
      <w:r w:rsidR="00E55986" w:rsidRPr="00B40AC4">
        <w:rPr>
          <w:bCs/>
          <w:i/>
        </w:rPr>
        <w:t>one</w:t>
      </w:r>
      <w:r w:rsidR="0090566B" w:rsidRPr="00B40AC4">
        <w:rPr>
          <w:bCs/>
          <w:i/>
        </w:rPr>
        <w:t xml:space="preserve"> page</w:t>
      </w:r>
      <w:r w:rsidR="0090566B" w:rsidRPr="00B40AC4">
        <w:rPr>
          <w:bCs/>
          <w:iCs/>
        </w:rPr>
        <w:t>)</w:t>
      </w:r>
    </w:p>
    <w:p w14:paraId="191208D9" w14:textId="63EA1A89" w:rsidR="0057572B" w:rsidRDefault="0057572B" w:rsidP="0057572B">
      <w:pPr>
        <w:pStyle w:val="ListParagraph"/>
        <w:rPr>
          <w:bCs/>
          <w:iCs/>
        </w:rPr>
      </w:pPr>
    </w:p>
    <w:p w14:paraId="71C0F8DA" w14:textId="70D32674" w:rsidR="00DD7F1E" w:rsidRDefault="00DD7F1E" w:rsidP="00DD7F1E">
      <w:pPr>
        <w:pStyle w:val="ListParagraph"/>
        <w:numPr>
          <w:ilvl w:val="0"/>
          <w:numId w:val="6"/>
        </w:numPr>
        <w:rPr>
          <w:bCs/>
          <w:iCs/>
        </w:rPr>
      </w:pPr>
      <w:r w:rsidRPr="006A2695">
        <w:rPr>
          <w:b/>
          <w:iCs/>
        </w:rPr>
        <w:t>In your proposal you described the tools you plan to use to carry out treatments (</w:t>
      </w:r>
      <w:r w:rsidR="00CF3A20" w:rsidRPr="006A2695">
        <w:rPr>
          <w:b/>
          <w:iCs/>
        </w:rPr>
        <w:t>f</w:t>
      </w:r>
      <w:r w:rsidRPr="006A2695">
        <w:rPr>
          <w:b/>
          <w:iCs/>
        </w:rPr>
        <w:t>or example, stewardship contracting, agreements, timber sales, Good Neighbor Authority, etc.) Is there any remaining uncertainty or risk regarding the tools available that you need to work through?</w:t>
      </w:r>
      <w:r w:rsidRPr="00E55986">
        <w:rPr>
          <w:bCs/>
          <w:iCs/>
        </w:rPr>
        <w:t xml:space="preserve"> If so, what is your strategy? </w:t>
      </w:r>
      <w:r w:rsidR="0090566B" w:rsidRPr="00E55986">
        <w:rPr>
          <w:bCs/>
          <w:iCs/>
        </w:rPr>
        <w:t>(</w:t>
      </w:r>
      <w:r w:rsidR="00FA55A8">
        <w:rPr>
          <w:bCs/>
          <w:i/>
        </w:rPr>
        <w:t>P</w:t>
      </w:r>
      <w:r w:rsidR="0090566B" w:rsidRPr="00B40AC4">
        <w:rPr>
          <w:bCs/>
          <w:i/>
        </w:rPr>
        <w:t xml:space="preserve">lease limit response to </w:t>
      </w:r>
      <w:r w:rsidR="0090566B" w:rsidRPr="00E55986">
        <w:rPr>
          <w:bCs/>
          <w:i/>
        </w:rPr>
        <w:t>half a page</w:t>
      </w:r>
      <w:r w:rsidR="0090566B" w:rsidRPr="00E55986">
        <w:rPr>
          <w:bCs/>
          <w:iCs/>
        </w:rPr>
        <w:t>)</w:t>
      </w:r>
    </w:p>
    <w:p w14:paraId="0A2EA3D2" w14:textId="77777777" w:rsidR="005E5B75" w:rsidRPr="0057572B" w:rsidRDefault="005E5B75" w:rsidP="0057572B">
      <w:pPr>
        <w:pStyle w:val="ListParagraph"/>
        <w:rPr>
          <w:bCs/>
          <w:iCs/>
        </w:rPr>
      </w:pPr>
    </w:p>
    <w:p w14:paraId="69D857DB" w14:textId="38365B6B" w:rsidR="00DF1B05" w:rsidRDefault="00DF1B05" w:rsidP="001E5AC6">
      <w:pPr>
        <w:pStyle w:val="ListParagraph"/>
        <w:numPr>
          <w:ilvl w:val="0"/>
          <w:numId w:val="6"/>
        </w:numPr>
        <w:rPr>
          <w:bCs/>
          <w:iCs/>
        </w:rPr>
      </w:pPr>
      <w:r w:rsidRPr="006A2695">
        <w:rPr>
          <w:b/>
          <w:bCs/>
        </w:rPr>
        <w:t>What is the plan to decommission any temporary roads established to carry out the proposal?</w:t>
      </w:r>
      <w:r w:rsidRPr="00E55986">
        <w:t xml:space="preserve"> Please describe, and be sure to include the total miles of temporary roads you would expect to decommission by the end of the ten years. </w:t>
      </w:r>
      <w:r w:rsidR="00DD7F1E" w:rsidRPr="00E55986">
        <w:t xml:space="preserve">What risks do you see </w:t>
      </w:r>
      <w:r w:rsidR="00CF3A20" w:rsidRPr="00E55986">
        <w:t>in</w:t>
      </w:r>
      <w:r w:rsidR="00DD7F1E" w:rsidRPr="00E55986">
        <w:t xml:space="preserve"> your ability to reach these goals? How do you expect to mitigate them?</w:t>
      </w:r>
      <w:r w:rsidR="0090566B" w:rsidRPr="00E55986">
        <w:t xml:space="preserve"> </w:t>
      </w:r>
      <w:r w:rsidR="0090566B" w:rsidRPr="00E55986">
        <w:rPr>
          <w:bCs/>
          <w:iCs/>
        </w:rPr>
        <w:t>(</w:t>
      </w:r>
      <w:r w:rsidR="00FA55A8">
        <w:rPr>
          <w:bCs/>
          <w:i/>
        </w:rPr>
        <w:t>P</w:t>
      </w:r>
      <w:r w:rsidR="0090566B" w:rsidRPr="00B40AC4">
        <w:rPr>
          <w:bCs/>
          <w:i/>
        </w:rPr>
        <w:t>lease limit response to half a page</w:t>
      </w:r>
      <w:r w:rsidR="0090566B" w:rsidRPr="00B40AC4">
        <w:rPr>
          <w:bCs/>
          <w:iCs/>
        </w:rPr>
        <w:t xml:space="preserve">). </w:t>
      </w:r>
    </w:p>
    <w:p w14:paraId="185DD83D" w14:textId="77777777" w:rsidR="0057572B" w:rsidRDefault="0057572B" w:rsidP="0057572B">
      <w:pPr>
        <w:pStyle w:val="ListParagraph"/>
        <w:rPr>
          <w:bCs/>
          <w:iCs/>
        </w:rPr>
      </w:pPr>
    </w:p>
    <w:p w14:paraId="276A817B" w14:textId="53EF7EB8" w:rsidR="0057572B" w:rsidRDefault="001E5AC6" w:rsidP="0057572B">
      <w:pPr>
        <w:pStyle w:val="ListParagraph"/>
        <w:numPr>
          <w:ilvl w:val="0"/>
          <w:numId w:val="6"/>
        </w:numPr>
        <w:rPr>
          <w:bCs/>
          <w:iCs/>
        </w:rPr>
      </w:pPr>
      <w:r w:rsidRPr="006A2695">
        <w:rPr>
          <w:b/>
          <w:iCs/>
        </w:rPr>
        <w:lastRenderedPageBreak/>
        <w:t xml:space="preserve">Unit treatment cost reductions: </w:t>
      </w:r>
      <w:r w:rsidR="00903FE7" w:rsidRPr="006A2695">
        <w:rPr>
          <w:b/>
          <w:iCs/>
        </w:rPr>
        <w:t>i</w:t>
      </w:r>
      <w:r w:rsidRPr="006A2695">
        <w:rPr>
          <w:b/>
          <w:iCs/>
        </w:rPr>
        <w:t>n what areas of work do you expect to see more efficiency?</w:t>
      </w:r>
      <w:r w:rsidRPr="00E55986">
        <w:rPr>
          <w:bCs/>
          <w:iCs/>
        </w:rPr>
        <w:t xml:space="preserve"> This may be offsetting costs through restoration byproducts, economies of scale, leveraging technology at scale, etc. What are you going to be looking for to see signs of this? </w:t>
      </w:r>
      <w:r w:rsidR="002C6807" w:rsidRPr="00E55986">
        <w:rPr>
          <w:bCs/>
          <w:iCs/>
        </w:rPr>
        <w:t>What</w:t>
      </w:r>
      <w:r w:rsidRPr="00E55986">
        <w:rPr>
          <w:bCs/>
          <w:iCs/>
        </w:rPr>
        <w:t xml:space="preserve"> data support or analysis</w:t>
      </w:r>
      <w:r w:rsidR="002C6807" w:rsidRPr="00E55986">
        <w:rPr>
          <w:bCs/>
          <w:iCs/>
        </w:rPr>
        <w:t xml:space="preserve"> is</w:t>
      </w:r>
      <w:r w:rsidRPr="00E55986">
        <w:rPr>
          <w:bCs/>
          <w:iCs/>
        </w:rPr>
        <w:t xml:space="preserve"> needed to track </w:t>
      </w:r>
      <w:r w:rsidR="00495C54">
        <w:rPr>
          <w:bCs/>
          <w:iCs/>
        </w:rPr>
        <w:t>those signs</w:t>
      </w:r>
      <w:r w:rsidRPr="00E55986">
        <w:rPr>
          <w:bCs/>
          <w:iCs/>
        </w:rPr>
        <w:t>?</w:t>
      </w:r>
      <w:r w:rsidR="0090566B" w:rsidRPr="00E55986">
        <w:rPr>
          <w:bCs/>
          <w:iCs/>
        </w:rPr>
        <w:t xml:space="preserve"> (</w:t>
      </w:r>
      <w:r w:rsidR="00FA55A8">
        <w:rPr>
          <w:bCs/>
          <w:i/>
        </w:rPr>
        <w:t>P</w:t>
      </w:r>
      <w:r w:rsidR="0090566B" w:rsidRPr="00B40AC4">
        <w:rPr>
          <w:bCs/>
          <w:i/>
        </w:rPr>
        <w:t>lease limit response to half a page</w:t>
      </w:r>
      <w:r w:rsidR="0090566B" w:rsidRPr="00B40AC4">
        <w:rPr>
          <w:bCs/>
          <w:iCs/>
        </w:rPr>
        <w:t>).</w:t>
      </w:r>
    </w:p>
    <w:p w14:paraId="31E1BD3D" w14:textId="2DA932DD" w:rsidR="0057572B" w:rsidRDefault="0057572B" w:rsidP="0057572B">
      <w:pPr>
        <w:pStyle w:val="ListParagraph"/>
        <w:rPr>
          <w:bCs/>
          <w:iCs/>
        </w:rPr>
      </w:pPr>
    </w:p>
    <w:p w14:paraId="08C76437" w14:textId="62159483" w:rsidR="002C6807" w:rsidRPr="00DA1405" w:rsidRDefault="002C6807" w:rsidP="00DA1405">
      <w:pPr>
        <w:pStyle w:val="ListParagraph"/>
        <w:numPr>
          <w:ilvl w:val="0"/>
          <w:numId w:val="6"/>
        </w:numPr>
        <w:rPr>
          <w:bCs/>
          <w:i/>
        </w:rPr>
      </w:pPr>
      <w:r w:rsidRPr="00DA1405">
        <w:rPr>
          <w:b/>
          <w:iCs/>
        </w:rPr>
        <w:t>What staffing and partner capacity is needed to implement this proposal?</w:t>
      </w:r>
      <w:r w:rsidR="0090566B" w:rsidRPr="00DA1405">
        <w:rPr>
          <w:bCs/>
          <w:iCs/>
        </w:rPr>
        <w:t xml:space="preserve"> </w:t>
      </w:r>
      <w:bookmarkStart w:id="4" w:name="_Hlk95218514"/>
      <w:r w:rsidR="00DA1405" w:rsidRPr="00DA1405">
        <w:rPr>
          <w:bCs/>
          <w:i/>
        </w:rPr>
        <w:t xml:space="preserve">Note that </w:t>
      </w:r>
      <w:r w:rsidR="00DA1405">
        <w:rPr>
          <w:bCs/>
          <w:i/>
        </w:rPr>
        <w:t>s</w:t>
      </w:r>
      <w:r w:rsidR="00DA1405" w:rsidRPr="00DA1405">
        <w:rPr>
          <w:bCs/>
          <w:i/>
        </w:rPr>
        <w:t xml:space="preserve">tarting in Fiscal Year 2021, CFLN covers discretionary </w:t>
      </w:r>
      <w:r w:rsidR="00DA1405">
        <w:rPr>
          <w:bCs/>
          <w:i/>
        </w:rPr>
        <w:t>costs but not</w:t>
      </w:r>
      <w:r w:rsidR="00DA1405" w:rsidRPr="00DA1405">
        <w:rPr>
          <w:bCs/>
          <w:i/>
        </w:rPr>
        <w:t xml:space="preserve"> salary and expenses. Regions should be prepared to cover the additional salary and expense costs associated with successful execution of a CFLRP project. Any increase in staffing should be considered in the context of sustainable, long-term operations and a ramp down after CFLRP.</w:t>
      </w:r>
      <w:r w:rsidR="00DA1405">
        <w:rPr>
          <w:bCs/>
          <w:i/>
        </w:rPr>
        <w:t xml:space="preserve"> </w:t>
      </w:r>
      <w:bookmarkEnd w:id="4"/>
      <w:r w:rsidR="00FA55A8" w:rsidRPr="00DA1405">
        <w:rPr>
          <w:bCs/>
          <w:iCs/>
        </w:rPr>
        <w:t>(</w:t>
      </w:r>
      <w:r w:rsidR="00FA55A8" w:rsidRPr="00DA1405">
        <w:rPr>
          <w:bCs/>
          <w:i/>
        </w:rPr>
        <w:t>P</w:t>
      </w:r>
      <w:r w:rsidR="0090566B" w:rsidRPr="00DA1405">
        <w:rPr>
          <w:bCs/>
          <w:i/>
        </w:rPr>
        <w:t xml:space="preserve">lease limit response to </w:t>
      </w:r>
      <w:r w:rsidR="00E55986" w:rsidRPr="00DA1405">
        <w:rPr>
          <w:bCs/>
          <w:i/>
        </w:rPr>
        <w:t>one</w:t>
      </w:r>
      <w:r w:rsidR="0090566B" w:rsidRPr="00DA1405">
        <w:rPr>
          <w:bCs/>
          <w:i/>
        </w:rPr>
        <w:t xml:space="preserve"> page</w:t>
      </w:r>
      <w:r w:rsidR="0090566B" w:rsidRPr="00DA1405">
        <w:rPr>
          <w:bCs/>
          <w:iCs/>
        </w:rPr>
        <w:t>).</w:t>
      </w:r>
    </w:p>
    <w:p w14:paraId="7EC20200" w14:textId="2A0595A8" w:rsidR="00DF1B05" w:rsidRPr="00720412" w:rsidRDefault="00DF1B05" w:rsidP="002C6807">
      <w:pPr>
        <w:pStyle w:val="ListParagraph"/>
        <w:numPr>
          <w:ilvl w:val="1"/>
          <w:numId w:val="6"/>
        </w:numPr>
        <w:rPr>
          <w:bCs/>
          <w:iCs/>
        </w:rPr>
      </w:pPr>
      <w:r w:rsidRPr="00720412">
        <w:rPr>
          <w:bCs/>
          <w:iCs/>
        </w:rPr>
        <w:t>What staffing do you currently have for implementing this strategy</w:t>
      </w:r>
      <w:r w:rsidR="002C6807" w:rsidRPr="00720412">
        <w:rPr>
          <w:bCs/>
          <w:iCs/>
        </w:rPr>
        <w:t>, both Agency staff and partner capacity</w:t>
      </w:r>
      <w:r w:rsidRPr="00720412">
        <w:rPr>
          <w:bCs/>
          <w:iCs/>
        </w:rPr>
        <w:t xml:space="preserve">? </w:t>
      </w:r>
      <w:r w:rsidR="001E5AC6" w:rsidRPr="00720412">
        <w:rPr>
          <w:bCs/>
          <w:iCs/>
        </w:rPr>
        <w:t xml:space="preserve">What additional </w:t>
      </w:r>
      <w:r w:rsidR="002C6807" w:rsidRPr="00720412">
        <w:rPr>
          <w:bCs/>
          <w:iCs/>
        </w:rPr>
        <w:t>capacit</w:t>
      </w:r>
      <w:r w:rsidR="00CF3A20">
        <w:rPr>
          <w:bCs/>
          <w:iCs/>
        </w:rPr>
        <w:t>y</w:t>
      </w:r>
      <w:r w:rsidR="002C6807" w:rsidRPr="00720412">
        <w:rPr>
          <w:bCs/>
          <w:iCs/>
        </w:rPr>
        <w:t xml:space="preserve"> </w:t>
      </w:r>
      <w:r w:rsidR="001E5AC6" w:rsidRPr="00720412">
        <w:rPr>
          <w:bCs/>
          <w:iCs/>
        </w:rPr>
        <w:t xml:space="preserve">considerations are needed? </w:t>
      </w:r>
    </w:p>
    <w:p w14:paraId="73D3A345" w14:textId="3F3ED5E6" w:rsidR="001E5AC6" w:rsidRPr="007D405A" w:rsidRDefault="001E5AC6" w:rsidP="002C6807">
      <w:pPr>
        <w:pStyle w:val="ListParagraph"/>
        <w:numPr>
          <w:ilvl w:val="1"/>
          <w:numId w:val="6"/>
        </w:numPr>
        <w:rPr>
          <w:bCs/>
          <w:iCs/>
        </w:rPr>
      </w:pPr>
      <w:r w:rsidRPr="007D405A">
        <w:rPr>
          <w:bCs/>
          <w:iCs/>
        </w:rPr>
        <w:t xml:space="preserve">Who will play the role of </w:t>
      </w:r>
      <w:r w:rsidR="002C6807" w:rsidRPr="007D405A">
        <w:rPr>
          <w:bCs/>
          <w:iCs/>
        </w:rPr>
        <w:t xml:space="preserve">Forest Service </w:t>
      </w:r>
      <w:r w:rsidRPr="007D405A">
        <w:rPr>
          <w:bCs/>
          <w:iCs/>
        </w:rPr>
        <w:t xml:space="preserve">CFLRP Coordinator? This is a key role (or roles) charged with coordinating CFLRP planning, implementation, and monitoring, including reporting and tracking, participation in national calls, and being point </w:t>
      </w:r>
      <w:r w:rsidR="007273F6">
        <w:rPr>
          <w:bCs/>
          <w:iCs/>
        </w:rPr>
        <w:t>f</w:t>
      </w:r>
      <w:r w:rsidRPr="007D405A">
        <w:rPr>
          <w:bCs/>
          <w:iCs/>
        </w:rPr>
        <w:t xml:space="preserve">or communications with the Regional CFLRP Coordinator. </w:t>
      </w:r>
    </w:p>
    <w:p w14:paraId="4A599893" w14:textId="3F15EE82" w:rsidR="002C6807" w:rsidRDefault="002C6807" w:rsidP="002C6807">
      <w:pPr>
        <w:pStyle w:val="ListParagraph"/>
        <w:numPr>
          <w:ilvl w:val="1"/>
          <w:numId w:val="6"/>
        </w:numPr>
        <w:rPr>
          <w:bCs/>
          <w:iCs/>
        </w:rPr>
      </w:pPr>
      <w:r w:rsidRPr="007D405A">
        <w:rPr>
          <w:bCs/>
          <w:iCs/>
        </w:rPr>
        <w:t>What risks do you see to your staffing and partner capacity to implement this proposal? How do you plan to mitigate the</w:t>
      </w:r>
      <w:r w:rsidR="00CF3A20">
        <w:rPr>
          <w:bCs/>
          <w:iCs/>
        </w:rPr>
        <w:t>se</w:t>
      </w:r>
      <w:r w:rsidRPr="007D405A">
        <w:rPr>
          <w:bCs/>
          <w:iCs/>
        </w:rPr>
        <w:t xml:space="preserve"> risks</w:t>
      </w:r>
      <w:r w:rsidR="00CF3A20">
        <w:rPr>
          <w:bCs/>
          <w:iCs/>
        </w:rPr>
        <w:t>?</w:t>
      </w:r>
      <w:r w:rsidRPr="007D405A">
        <w:rPr>
          <w:bCs/>
          <w:iCs/>
        </w:rPr>
        <w:t xml:space="preserve"> </w:t>
      </w:r>
      <w:r w:rsidR="00CF3A20">
        <w:rPr>
          <w:bCs/>
          <w:iCs/>
        </w:rPr>
        <w:t>A</w:t>
      </w:r>
      <w:r w:rsidRPr="007D405A">
        <w:rPr>
          <w:bCs/>
          <w:iCs/>
        </w:rPr>
        <w:t xml:space="preserve">re there additional skills, capacities, and/or training needs that you would like to highlight for the Regional Office, Washington Office, or larger partner networks? </w:t>
      </w:r>
    </w:p>
    <w:p w14:paraId="382E711B" w14:textId="77777777" w:rsidR="00DF1B05" w:rsidRPr="00720412" w:rsidRDefault="00DF1B05" w:rsidP="00DF1B05">
      <w:pPr>
        <w:rPr>
          <w:bCs/>
          <w:iCs/>
        </w:rPr>
      </w:pPr>
      <w:r w:rsidRPr="00720412">
        <w:rPr>
          <w:b/>
          <w:iCs/>
        </w:rPr>
        <w:t>Community Benefits</w:t>
      </w:r>
      <w:r w:rsidRPr="00720412">
        <w:rPr>
          <w:bCs/>
          <w:iCs/>
        </w:rPr>
        <w:t xml:space="preserve">: </w:t>
      </w:r>
    </w:p>
    <w:p w14:paraId="3AF65A40" w14:textId="3FD49A1B" w:rsidR="0057572B" w:rsidRDefault="00B50AFD" w:rsidP="1D258709">
      <w:pPr>
        <w:pStyle w:val="ListParagraph"/>
        <w:numPr>
          <w:ilvl w:val="0"/>
          <w:numId w:val="6"/>
        </w:numPr>
        <w:spacing w:after="160" w:line="259" w:lineRule="auto"/>
        <w:rPr>
          <w:i/>
          <w:iCs/>
        </w:rPr>
      </w:pPr>
      <w:r w:rsidRPr="00365A42">
        <w:t xml:space="preserve">Your proposal described </w:t>
      </w:r>
      <w:r w:rsidRPr="006A2695">
        <w:rPr>
          <w:b/>
          <w:bCs/>
        </w:rPr>
        <w:t>key desired community, social</w:t>
      </w:r>
      <w:r w:rsidR="003F561B">
        <w:rPr>
          <w:b/>
          <w:bCs/>
        </w:rPr>
        <w:t>,</w:t>
      </w:r>
      <w:r w:rsidRPr="006A2695">
        <w:rPr>
          <w:b/>
          <w:bCs/>
        </w:rPr>
        <w:t xml:space="preserve"> and economic benefits.</w:t>
      </w:r>
      <w:r w:rsidRPr="00365A42">
        <w:t xml:space="preserve"> </w:t>
      </w:r>
      <w:r w:rsidR="00CF3A20" w:rsidRPr="00365A42">
        <w:t>Are there a</w:t>
      </w:r>
      <w:r w:rsidRPr="00365A42">
        <w:t>ny changes or updates</w:t>
      </w:r>
      <w:r>
        <w:t xml:space="preserve"> to those desired </w:t>
      </w:r>
      <w:r w:rsidR="00CF3A20">
        <w:t>outcomes that you would like to note</w:t>
      </w:r>
      <w:r>
        <w:t xml:space="preserve">? What is your plan to move out on achieving these community benefits? What are the expected challenges and how will you adapt as needed? </w:t>
      </w:r>
      <w:r w:rsidRPr="1D258709">
        <w:rPr>
          <w:i/>
          <w:iCs/>
        </w:rPr>
        <w:t xml:space="preserve">Note that the CFLRP monitoring plan you will develop, which is related to but distinct from this work plan, will include establishing social and economic monitoring indicators. </w:t>
      </w:r>
      <w:r w:rsidR="0090566B">
        <w:t>(</w:t>
      </w:r>
      <w:r w:rsidR="00FA55A8" w:rsidRPr="1D258709">
        <w:rPr>
          <w:i/>
          <w:iCs/>
        </w:rPr>
        <w:t>P</w:t>
      </w:r>
      <w:r w:rsidR="0090566B" w:rsidRPr="1D258709">
        <w:rPr>
          <w:i/>
          <w:iCs/>
        </w:rPr>
        <w:t>lease limit response to half a page</w:t>
      </w:r>
      <w:r w:rsidR="0090566B">
        <w:t>).</w:t>
      </w:r>
    </w:p>
    <w:p w14:paraId="25EB8A55" w14:textId="77777777" w:rsidR="00DF1B05" w:rsidRPr="00720412" w:rsidRDefault="00DF1B05" w:rsidP="00DF1B05">
      <w:pPr>
        <w:rPr>
          <w:bCs/>
          <w:iCs/>
        </w:rPr>
      </w:pPr>
      <w:r w:rsidRPr="00720412">
        <w:rPr>
          <w:b/>
          <w:iCs/>
        </w:rPr>
        <w:t>Utilization of Forest Restoration Byproducts</w:t>
      </w:r>
      <w:r w:rsidRPr="00720412">
        <w:rPr>
          <w:bCs/>
          <w:iCs/>
        </w:rPr>
        <w:t xml:space="preserve"> </w:t>
      </w:r>
    </w:p>
    <w:p w14:paraId="4B2602A2" w14:textId="6BAC60B1" w:rsidR="00266EE1" w:rsidRPr="00CE7A42" w:rsidRDefault="00266EE1" w:rsidP="001E5AC6">
      <w:pPr>
        <w:pStyle w:val="NoSpacing"/>
        <w:numPr>
          <w:ilvl w:val="0"/>
          <w:numId w:val="6"/>
        </w:numPr>
      </w:pPr>
      <w:r w:rsidRPr="007A555C">
        <w:t>In you</w:t>
      </w:r>
      <w:r w:rsidR="00B50AFD" w:rsidRPr="007A555C">
        <w:t>r</w:t>
      </w:r>
      <w:r w:rsidRPr="007A555C">
        <w:t xml:space="preserve"> proposal you described </w:t>
      </w:r>
      <w:r w:rsidR="00B50AFD" w:rsidRPr="007A555C">
        <w:t xml:space="preserve">your </w:t>
      </w:r>
      <w:r w:rsidR="00B50AFD" w:rsidRPr="006A2695">
        <w:rPr>
          <w:b/>
          <w:bCs/>
        </w:rPr>
        <w:t>strategy for utilization of forest restoration byproducts</w:t>
      </w:r>
      <w:r w:rsidR="00B50AFD" w:rsidRPr="007A555C">
        <w:t>. Are there any changes or update</w:t>
      </w:r>
      <w:r w:rsidR="00CF3A20">
        <w:t>s</w:t>
      </w:r>
      <w:r w:rsidR="00B50AFD" w:rsidRPr="007A555C">
        <w:t xml:space="preserve"> to be made to what’s </w:t>
      </w:r>
      <w:r w:rsidR="00CF3A20" w:rsidRPr="007A555C">
        <w:t>descri</w:t>
      </w:r>
      <w:r w:rsidR="00CF3A20">
        <w:t>bed</w:t>
      </w:r>
      <w:r w:rsidR="00CF3A20" w:rsidRPr="007A555C">
        <w:t xml:space="preserve"> </w:t>
      </w:r>
      <w:r w:rsidR="00B50AFD" w:rsidRPr="007A555C">
        <w:t xml:space="preserve">in that proposal? What are the key risk factors, and how will you mitigate </w:t>
      </w:r>
      <w:r w:rsidR="00CF3A20">
        <w:t xml:space="preserve">these </w:t>
      </w:r>
      <w:r w:rsidR="00B50AFD" w:rsidRPr="007A555C">
        <w:t>risk</w:t>
      </w:r>
      <w:r w:rsidR="00CF3A20">
        <w:t>s</w:t>
      </w:r>
      <w:r w:rsidR="00B50AFD" w:rsidRPr="007A555C">
        <w:t>?</w:t>
      </w:r>
      <w:r w:rsidR="0090566B">
        <w:t xml:space="preserve"> </w:t>
      </w:r>
      <w:r w:rsidR="0090566B">
        <w:rPr>
          <w:bCs/>
          <w:iCs/>
        </w:rPr>
        <w:t>(</w:t>
      </w:r>
      <w:r w:rsidR="00FA55A8">
        <w:rPr>
          <w:bCs/>
          <w:i/>
        </w:rPr>
        <w:t>P</w:t>
      </w:r>
      <w:r w:rsidR="0090566B" w:rsidRPr="005F2551">
        <w:rPr>
          <w:bCs/>
          <w:i/>
        </w:rPr>
        <w:t xml:space="preserve">lease </w:t>
      </w:r>
      <w:r w:rsidR="0090566B" w:rsidRPr="00B40AC4">
        <w:rPr>
          <w:bCs/>
          <w:i/>
        </w:rPr>
        <w:t xml:space="preserve">limit response to </w:t>
      </w:r>
      <w:r w:rsidR="00E55986" w:rsidRPr="00B40AC4">
        <w:rPr>
          <w:bCs/>
          <w:i/>
        </w:rPr>
        <w:t>one</w:t>
      </w:r>
      <w:r w:rsidR="0090566B" w:rsidRPr="00B40AC4">
        <w:rPr>
          <w:bCs/>
          <w:i/>
        </w:rPr>
        <w:t xml:space="preserve"> page</w:t>
      </w:r>
      <w:r w:rsidR="0090566B" w:rsidRPr="00B40AC4">
        <w:rPr>
          <w:bCs/>
          <w:iCs/>
        </w:rPr>
        <w:t>).</w:t>
      </w:r>
    </w:p>
    <w:p w14:paraId="4F0647DB" w14:textId="77777777" w:rsidR="00CE7A42" w:rsidRPr="0084466C" w:rsidRDefault="00CE7A42" w:rsidP="006311F0">
      <w:pPr>
        <w:pStyle w:val="NoSpacing"/>
        <w:spacing w:line="276" w:lineRule="auto"/>
        <w:ind w:left="720"/>
        <w:contextualSpacing/>
      </w:pPr>
    </w:p>
    <w:p w14:paraId="298E335C" w14:textId="4F3FE9C4" w:rsidR="004D2A09" w:rsidRPr="00720412" w:rsidRDefault="00B50AFD" w:rsidP="00DF1B05">
      <w:pPr>
        <w:pStyle w:val="NoSpacing"/>
        <w:numPr>
          <w:ilvl w:val="0"/>
          <w:numId w:val="6"/>
        </w:numPr>
      </w:pPr>
      <w:r w:rsidRPr="006A2695">
        <w:rPr>
          <w:b/>
          <w:bCs/>
        </w:rPr>
        <w:t>Will the existing forest products infrastructure and local workforce meet the needs of this proposal?</w:t>
      </w:r>
      <w:r>
        <w:t xml:space="preserve"> If not, what additional infrastructure or workforce development is needed, and how will that be achieved? What are the plans to meet that infrastructure and workforce need, and who needs to be involved? What</w:t>
      </w:r>
      <w:r w:rsidR="008E1960">
        <w:t>, if any,</w:t>
      </w:r>
      <w:r>
        <w:t xml:space="preserve"> technical assistance, partner networks, funding, </w:t>
      </w:r>
      <w:r w:rsidR="008E1960">
        <w:t>or other needs</w:t>
      </w:r>
      <w:r>
        <w:t xml:space="preserve"> do you want to highlight for the Regional Office, Washington Office, and larger partner network?</w:t>
      </w:r>
      <w:r w:rsidR="00DF1B05">
        <w:t xml:space="preserve"> </w:t>
      </w:r>
      <w:r w:rsidR="0090566B">
        <w:t>(</w:t>
      </w:r>
      <w:r w:rsidR="00FA55A8" w:rsidRPr="0BC6AF2E">
        <w:rPr>
          <w:i/>
          <w:iCs/>
        </w:rPr>
        <w:t>P</w:t>
      </w:r>
      <w:r w:rsidR="0090566B" w:rsidRPr="0BC6AF2E">
        <w:rPr>
          <w:i/>
          <w:iCs/>
        </w:rPr>
        <w:t>lease limit response to half a page</w:t>
      </w:r>
      <w:r w:rsidR="0090566B">
        <w:t>).</w:t>
      </w:r>
    </w:p>
    <w:p w14:paraId="5669D27D" w14:textId="0D799162" w:rsidR="1D258709" w:rsidRDefault="1D258709" w:rsidP="1D258709">
      <w:pPr>
        <w:pStyle w:val="NoSpacing"/>
      </w:pPr>
    </w:p>
    <w:p w14:paraId="1A7C7E12" w14:textId="75A087E5" w:rsidR="00DF1B05" w:rsidRPr="00720412" w:rsidRDefault="49911CE0" w:rsidP="00DF1B05">
      <w:pPr>
        <w:pStyle w:val="NoSpacing"/>
        <w:numPr>
          <w:ilvl w:val="0"/>
          <w:numId w:val="6"/>
        </w:numPr>
      </w:pPr>
      <w:r>
        <w:t xml:space="preserve">CFLRP projects can be funded for up to ten years. </w:t>
      </w:r>
      <w:r w:rsidRPr="49911CE0">
        <w:rPr>
          <w:b/>
          <w:bCs/>
        </w:rPr>
        <w:t>Beyond the life of CFLRP, what’s the long-term sustainability of the supply of woody biomass and small diameter trees?</w:t>
      </w:r>
      <w:r>
        <w:t xml:space="preserve"> How will the CFLRP contribute to a long-term sustainable restoration byproducts economy? (</w:t>
      </w:r>
      <w:r w:rsidRPr="49911CE0">
        <w:rPr>
          <w:i/>
          <w:iCs/>
        </w:rPr>
        <w:t>Please limit response to half a page</w:t>
      </w:r>
      <w:r>
        <w:t>).</w:t>
      </w:r>
    </w:p>
    <w:p w14:paraId="08BFDD8B" w14:textId="444D3DD2" w:rsidR="1D258709" w:rsidRDefault="1D258709" w:rsidP="1D258709">
      <w:pPr>
        <w:pStyle w:val="NoSpacing"/>
      </w:pPr>
    </w:p>
    <w:p w14:paraId="10948FD5" w14:textId="77777777" w:rsidR="00B26F78" w:rsidRDefault="00B26F78" w:rsidP="00CE7A42">
      <w:pPr>
        <w:rPr>
          <w:b/>
          <w:iCs/>
        </w:rPr>
      </w:pPr>
    </w:p>
    <w:p w14:paraId="7F083977" w14:textId="77777777" w:rsidR="00B26F78" w:rsidRDefault="00B26F78" w:rsidP="00CE7A42">
      <w:pPr>
        <w:rPr>
          <w:b/>
          <w:iCs/>
        </w:rPr>
      </w:pPr>
    </w:p>
    <w:p w14:paraId="4E190D44" w14:textId="2E5E9F0B" w:rsidR="00CE7A42" w:rsidRPr="00720412" w:rsidRDefault="00CE7A42" w:rsidP="00CE7A42">
      <w:pPr>
        <w:rPr>
          <w:bCs/>
          <w:iCs/>
        </w:rPr>
      </w:pPr>
      <w:r w:rsidRPr="00720412">
        <w:rPr>
          <w:b/>
          <w:iCs/>
        </w:rPr>
        <w:lastRenderedPageBreak/>
        <w:t>Collaboration</w:t>
      </w:r>
      <w:r w:rsidRPr="00720412">
        <w:rPr>
          <w:bCs/>
          <w:iCs/>
        </w:rPr>
        <w:t>:</w:t>
      </w:r>
    </w:p>
    <w:p w14:paraId="321EBFCC" w14:textId="58E99869" w:rsidR="00CE7A42" w:rsidRPr="00C30C84" w:rsidRDefault="00CE7A42" w:rsidP="0BC6AF2E">
      <w:pPr>
        <w:pStyle w:val="ListParagraph"/>
        <w:numPr>
          <w:ilvl w:val="0"/>
          <w:numId w:val="6"/>
        </w:numPr>
        <w:rPr>
          <w:rFonts w:eastAsiaTheme="minorEastAsia"/>
        </w:rPr>
      </w:pPr>
      <w:bookmarkStart w:id="5" w:name="_Hlk65487731"/>
      <w:r w:rsidRPr="006A2695">
        <w:rPr>
          <w:b/>
          <w:bCs/>
        </w:rPr>
        <w:t>Please note any changes needed to Appendix D of your proposal if needed (collaborative membership).</w:t>
      </w:r>
      <w:r>
        <w:t xml:space="preserve"> If you do need to make changes, please include updated Attachment D with Work Plan package. </w:t>
      </w:r>
      <w:bookmarkStart w:id="6" w:name="_Hlk99624857"/>
      <w:r w:rsidR="00656523">
        <w:rPr>
          <w:i/>
          <w:iCs/>
        </w:rPr>
        <w:t xml:space="preserve">Note that </w:t>
      </w:r>
      <w:r w:rsidR="00656523" w:rsidRPr="00656523">
        <w:rPr>
          <w:i/>
          <w:iCs/>
        </w:rPr>
        <w:t>while individual</w:t>
      </w:r>
      <w:r w:rsidR="00B26F78">
        <w:rPr>
          <w:i/>
          <w:iCs/>
        </w:rPr>
        <w:t xml:space="preserve"> collaborative membership </w:t>
      </w:r>
      <w:r w:rsidR="00656523" w:rsidRPr="00656523">
        <w:rPr>
          <w:i/>
          <w:iCs/>
        </w:rPr>
        <w:t xml:space="preserve">may shift over time and additional interests and parties may be added, to remain eligible, the attributes of the collaborative partners </w:t>
      </w:r>
      <w:r w:rsidR="00B26F78">
        <w:rPr>
          <w:i/>
          <w:iCs/>
        </w:rPr>
        <w:t xml:space="preserve">(in terms of the range of interests represented) </w:t>
      </w:r>
      <w:r w:rsidR="00656523" w:rsidRPr="00656523">
        <w:rPr>
          <w:i/>
          <w:iCs/>
        </w:rPr>
        <w:t>must be maintained over time</w:t>
      </w:r>
      <w:r w:rsidR="00B26F78">
        <w:rPr>
          <w:i/>
          <w:iCs/>
        </w:rPr>
        <w:t xml:space="preserve">. If significant changes to collaborative structure or membership have occurred, a formal revision process may be required. </w:t>
      </w:r>
      <w:bookmarkEnd w:id="6"/>
    </w:p>
    <w:p w14:paraId="60B0C3A2" w14:textId="338A0D0E" w:rsidR="00CE7A42" w:rsidRPr="00B40AC4" w:rsidRDefault="00CE7A42" w:rsidP="00CE7A42">
      <w:pPr>
        <w:ind w:left="360"/>
        <w:rPr>
          <w:bCs/>
          <w:iCs/>
        </w:rPr>
      </w:pPr>
      <w:bookmarkStart w:id="7" w:name="_Hlk66429060"/>
      <w:r w:rsidRPr="00C30C84">
        <w:rPr>
          <w:bCs/>
          <w:iCs/>
        </w:rPr>
        <w:t xml:space="preserve">In a review of the first 10 years of CFLRP project implementation and feedback from collaboratives, </w:t>
      </w:r>
      <w:r>
        <w:rPr>
          <w:bCs/>
          <w:iCs/>
        </w:rPr>
        <w:t>we have seen that</w:t>
      </w:r>
      <w:r w:rsidRPr="00C30C84">
        <w:rPr>
          <w:bCs/>
          <w:iCs/>
        </w:rPr>
        <w:t xml:space="preserve"> many collaboratives were expos</w:t>
      </w:r>
      <w:r w:rsidRPr="00B40AC4">
        <w:rPr>
          <w:bCs/>
          <w:iCs/>
        </w:rPr>
        <w:t>ed to one (or several) disruptions which affected restoration progress and collaborative resilience</w:t>
      </w:r>
      <w:r>
        <w:rPr>
          <w:rStyle w:val="FootnoteReference"/>
          <w:bCs/>
          <w:iCs/>
        </w:rPr>
        <w:footnoteReference w:id="2"/>
      </w:r>
      <w:r w:rsidRPr="00B40AC4">
        <w:rPr>
          <w:bCs/>
          <w:iCs/>
        </w:rPr>
        <w:t xml:space="preserve">. Your responses to the following questions will inform follow up </w:t>
      </w:r>
      <w:bookmarkStart w:id="8" w:name="_Hlk65487719"/>
      <w:bookmarkEnd w:id="5"/>
      <w:r w:rsidRPr="00B40AC4">
        <w:rPr>
          <w:bCs/>
          <w:iCs/>
        </w:rPr>
        <w:t>conversations to help identify key capacity building needs to highlight for the Regional Office, Washington Office, and CFLRP partner networks.</w:t>
      </w:r>
      <w:r>
        <w:rPr>
          <w:bCs/>
          <w:iCs/>
        </w:rPr>
        <w:t xml:space="preserve"> (</w:t>
      </w:r>
      <w:r>
        <w:rPr>
          <w:bCs/>
          <w:i/>
        </w:rPr>
        <w:t>P</w:t>
      </w:r>
      <w:r w:rsidRPr="005F2551">
        <w:rPr>
          <w:bCs/>
          <w:i/>
        </w:rPr>
        <w:t xml:space="preserve">lease limit response to </w:t>
      </w:r>
      <w:r>
        <w:rPr>
          <w:bCs/>
          <w:i/>
        </w:rPr>
        <w:t>th</w:t>
      </w:r>
      <w:r w:rsidR="006E7B16">
        <w:rPr>
          <w:bCs/>
          <w:i/>
        </w:rPr>
        <w:t>e</w:t>
      </w:r>
      <w:r>
        <w:rPr>
          <w:bCs/>
          <w:i/>
        </w:rPr>
        <w:t xml:space="preserve"> questions below to 1.5 pages</w:t>
      </w:r>
      <w:r>
        <w:rPr>
          <w:bCs/>
          <w:iCs/>
        </w:rPr>
        <w:t>)</w:t>
      </w:r>
      <w:r w:rsidRPr="007D405A">
        <w:rPr>
          <w:bCs/>
          <w:iCs/>
        </w:rPr>
        <w:t>.</w:t>
      </w:r>
      <w:bookmarkEnd w:id="8"/>
    </w:p>
    <w:p w14:paraId="784E0579" w14:textId="224F5E90" w:rsidR="00CE7A42" w:rsidRPr="00794363" w:rsidRDefault="00CE7A42" w:rsidP="00794363">
      <w:pPr>
        <w:pStyle w:val="ListParagraph"/>
        <w:numPr>
          <w:ilvl w:val="0"/>
          <w:numId w:val="6"/>
        </w:numPr>
        <w:rPr>
          <w:rFonts w:eastAsiaTheme="minorEastAsia"/>
        </w:rPr>
      </w:pPr>
      <w:bookmarkStart w:id="9" w:name="_Hlk65487697"/>
      <w:r w:rsidRPr="006A2695">
        <w:rPr>
          <w:b/>
          <w:bCs/>
        </w:rPr>
        <w:t>Reflecting on your history of collaborative engagement, in what ways have you (or your collaborative) responded to disruptions or changes that affected your group</w:t>
      </w:r>
      <w:r>
        <w:t xml:space="preserve"> (e.g., turnover, litigation, wildfire, insect disturbance, policy changes)? Please list major disruptions you have experienced and how you have responded to them.</w:t>
      </w:r>
    </w:p>
    <w:p w14:paraId="5F94CFE0" w14:textId="77777777" w:rsidR="00CE7A42" w:rsidRPr="006A2695" w:rsidRDefault="00CE7A42" w:rsidP="00794363">
      <w:pPr>
        <w:pStyle w:val="ListParagraph"/>
        <w:numPr>
          <w:ilvl w:val="0"/>
          <w:numId w:val="6"/>
        </w:numPr>
        <w:rPr>
          <w:b/>
          <w:bCs/>
        </w:rPr>
      </w:pPr>
      <w:r w:rsidRPr="006A2695">
        <w:rPr>
          <w:b/>
          <w:bCs/>
        </w:rPr>
        <w:t>Do you feel like you have the capacity to respond to these disruptions or changes? Why or why not?</w:t>
      </w:r>
    </w:p>
    <w:p w14:paraId="3D6B5CE1" w14:textId="77777777" w:rsidR="00CE7A42" w:rsidRDefault="00CE7A42" w:rsidP="00794363">
      <w:pPr>
        <w:pStyle w:val="ListParagraph"/>
        <w:numPr>
          <w:ilvl w:val="0"/>
          <w:numId w:val="6"/>
        </w:numPr>
      </w:pPr>
      <w:r w:rsidRPr="006A2695">
        <w:rPr>
          <w:b/>
          <w:bCs/>
        </w:rPr>
        <w:t>What information needs or other resources (e.g., trainings, tools, peer-learning activities) would help you better understand and adapt to these disruptions, allowing your collaborative to better achieve its goals</w:t>
      </w:r>
      <w:r>
        <w:t xml:space="preserve">? </w:t>
      </w:r>
    </w:p>
    <w:p w14:paraId="67D4DE0D" w14:textId="03C6F104" w:rsidR="00CE7A42" w:rsidRDefault="00CE7A42" w:rsidP="00794363">
      <w:pPr>
        <w:pStyle w:val="ListParagraph"/>
        <w:numPr>
          <w:ilvl w:val="0"/>
          <w:numId w:val="6"/>
        </w:numPr>
      </w:pPr>
      <w:r w:rsidRPr="006A2695">
        <w:rPr>
          <w:b/>
          <w:bCs/>
        </w:rPr>
        <w:t>What do you think are (will be) the key risks or barriers to effective collaboration throughout CFLRP project implementation</w:t>
      </w:r>
      <w:r>
        <w:t xml:space="preserve">? </w:t>
      </w:r>
    </w:p>
    <w:p w14:paraId="0218D570" w14:textId="2F247A72" w:rsidR="00096389" w:rsidRPr="00096389" w:rsidRDefault="00096389" w:rsidP="00096389">
      <w:pPr>
        <w:rPr>
          <w:b/>
          <w:bCs/>
        </w:rPr>
      </w:pPr>
      <w:r w:rsidRPr="00096389">
        <w:rPr>
          <w:b/>
          <w:bCs/>
        </w:rPr>
        <w:t>Monitoring:</w:t>
      </w:r>
    </w:p>
    <w:p w14:paraId="257A20E3" w14:textId="5EDCFB25" w:rsidR="00096389" w:rsidRDefault="00096389" w:rsidP="00096389">
      <w:pPr>
        <w:pStyle w:val="ListParagraph"/>
        <w:numPr>
          <w:ilvl w:val="0"/>
          <w:numId w:val="6"/>
        </w:numPr>
      </w:pPr>
      <w:r w:rsidRPr="00096389">
        <w:rPr>
          <w:b/>
          <w:bCs/>
        </w:rPr>
        <w:t>In working with your Regional Office contacts, briefly describe next steps for developing a monitoring plan in alignment with the</w:t>
      </w:r>
      <w:r>
        <w:rPr>
          <w:b/>
          <w:bCs/>
        </w:rPr>
        <w:t xml:space="preserve"> </w:t>
      </w:r>
      <w:hyperlink r:id="rId13" w:history="1">
        <w:r w:rsidRPr="00096389">
          <w:rPr>
            <w:rStyle w:val="Hyperlink"/>
            <w:b/>
            <w:bCs/>
          </w:rPr>
          <w:t>CFLRP Common Monitoring Stra</w:t>
        </w:r>
        <w:r w:rsidR="00C25532">
          <w:rPr>
            <w:rStyle w:val="Hyperlink"/>
            <w:b/>
            <w:bCs/>
          </w:rPr>
          <w:t>te</w:t>
        </w:r>
        <w:r w:rsidRPr="00096389">
          <w:rPr>
            <w:rStyle w:val="Hyperlink"/>
            <w:b/>
            <w:bCs/>
          </w:rPr>
          <w:t>gy</w:t>
        </w:r>
      </w:hyperlink>
      <w:r w:rsidRPr="00096389">
        <w:rPr>
          <w:b/>
          <w:bCs/>
        </w:rPr>
        <w:t>, and indicate if there are trainings or other kinds of support that would be beneficial</w:t>
      </w:r>
      <w:r>
        <w:t xml:space="preserve">. The CFLRP Common Monitoring Strategy supports capacity and consistency for ecological, social, and economic multi-party monitoring required in the CFLRP authorization. The Strategy is multi-pronged and includes 13 </w:t>
      </w:r>
      <w:hyperlink r:id="rId14" w:history="1">
        <w:r w:rsidRPr="00096389">
          <w:rPr>
            <w:rStyle w:val="Hyperlink"/>
          </w:rPr>
          <w:t>core monitoring questions</w:t>
        </w:r>
      </w:hyperlink>
      <w:r>
        <w:t>, with indicators standardized at the regional scale, and locally developed monitoring questions or indicators specific to your landscape and communities.</w:t>
      </w:r>
      <w:bookmarkStart w:id="10" w:name="_Hlk95219912"/>
      <w:r w:rsidR="0025193F">
        <w:t xml:space="preserve"> More guidance and resources are available in the </w:t>
      </w:r>
      <w:hyperlink r:id="rId15" w:history="1">
        <w:r w:rsidR="0025193F" w:rsidRPr="0025193F">
          <w:rPr>
            <w:rStyle w:val="Hyperlink"/>
          </w:rPr>
          <w:t>CFLRP Monitoring Community of Practice Box folder</w:t>
        </w:r>
      </w:hyperlink>
      <w:r w:rsidR="0025193F">
        <w:t xml:space="preserve">. </w:t>
      </w:r>
      <w:bookmarkEnd w:id="10"/>
    </w:p>
    <w:bookmarkEnd w:id="7"/>
    <w:bookmarkEnd w:id="9"/>
    <w:p w14:paraId="5DADCDE4" w14:textId="77777777" w:rsidR="00DF1B05" w:rsidRPr="00720412" w:rsidRDefault="00DF1B05" w:rsidP="00DF1B05">
      <w:pPr>
        <w:rPr>
          <w:b/>
          <w:iCs/>
        </w:rPr>
      </w:pPr>
      <w:r w:rsidRPr="00720412">
        <w:rPr>
          <w:b/>
          <w:iCs/>
        </w:rPr>
        <w:t>Funding Plan:</w:t>
      </w:r>
    </w:p>
    <w:p w14:paraId="39CC29BB" w14:textId="31D40219" w:rsidR="00E621EB" w:rsidRPr="00B26F78" w:rsidRDefault="009054BE" w:rsidP="00E621EB">
      <w:pPr>
        <w:pStyle w:val="ListParagraph"/>
        <w:numPr>
          <w:ilvl w:val="0"/>
          <w:numId w:val="6"/>
        </w:numPr>
      </w:pPr>
      <w:r w:rsidRPr="1D258709">
        <w:rPr>
          <w:b/>
          <w:bCs/>
        </w:rPr>
        <w:t>(</w:t>
      </w:r>
      <w:r w:rsidR="007A555C" w:rsidRPr="1D258709">
        <w:rPr>
          <w:b/>
          <w:bCs/>
        </w:rPr>
        <w:t>Complete using a</w:t>
      </w:r>
      <w:r w:rsidRPr="1D258709">
        <w:rPr>
          <w:b/>
          <w:bCs/>
        </w:rPr>
        <w:t>ttachment</w:t>
      </w:r>
      <w:r w:rsidR="007A555C" w:rsidRPr="1D258709">
        <w:rPr>
          <w:b/>
          <w:bCs/>
        </w:rPr>
        <w:t xml:space="preserve"> </w:t>
      </w:r>
      <w:bookmarkStart w:id="11" w:name="_Hlk100064558"/>
      <w:r w:rsidR="00AA38D0">
        <w:rPr>
          <w:b/>
          <w:bCs/>
        </w:rPr>
        <w:t>Template_WorkPlan_FundingPlan_2022.xlsx</w:t>
      </w:r>
      <w:bookmarkEnd w:id="11"/>
      <w:r w:rsidRPr="1D258709">
        <w:rPr>
          <w:b/>
          <w:bCs/>
        </w:rPr>
        <w:t>)</w:t>
      </w:r>
      <w:r>
        <w:t xml:space="preserve"> </w:t>
      </w:r>
      <w:r w:rsidR="00DF1B05">
        <w:t xml:space="preserve">Please </w:t>
      </w:r>
      <w:r w:rsidR="00BD75BA">
        <w:t xml:space="preserve">update </w:t>
      </w:r>
      <w:r w:rsidR="004D2A09">
        <w:t>the project funding plan</w:t>
      </w:r>
      <w:r w:rsidR="003F626E">
        <w:t>,</w:t>
      </w:r>
      <w:r w:rsidR="00BD75BA">
        <w:t xml:space="preserve"> noting the change in the Fiscal Year the funding is awarded and movement to the Agency’s new budget structure under budget modernization.</w:t>
      </w:r>
      <w:r w:rsidR="004D2A09">
        <w:t xml:space="preserve"> Regional and Washington Office staff are available to assist as you work through this spreadsheet. </w:t>
      </w:r>
    </w:p>
    <w:sectPr w:rsidR="00E621EB" w:rsidRPr="00B26F78" w:rsidSect="00D839D2">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4F3B" w14:textId="77777777" w:rsidR="00EA319B" w:rsidRDefault="00EA319B" w:rsidP="001E5AC6">
      <w:pPr>
        <w:spacing w:after="0" w:line="240" w:lineRule="auto"/>
      </w:pPr>
      <w:r>
        <w:separator/>
      </w:r>
    </w:p>
  </w:endnote>
  <w:endnote w:type="continuationSeparator" w:id="0">
    <w:p w14:paraId="426D419F" w14:textId="77777777" w:rsidR="00EA319B" w:rsidRDefault="00EA319B" w:rsidP="001E5AC6">
      <w:pPr>
        <w:spacing w:after="0" w:line="240" w:lineRule="auto"/>
      </w:pPr>
      <w:r>
        <w:continuationSeparator/>
      </w:r>
    </w:p>
  </w:endnote>
  <w:endnote w:type="continuationNotice" w:id="1">
    <w:p w14:paraId="3ADDF11D" w14:textId="77777777" w:rsidR="00EA319B" w:rsidRDefault="00EA3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39B7" w14:textId="77777777" w:rsidR="006E4A48" w:rsidRDefault="006E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5"/>
      <w:tblW w:w="0" w:type="auto"/>
      <w:tblLayout w:type="fixed"/>
      <w:tblLook w:val="06A0" w:firstRow="1" w:lastRow="0" w:firstColumn="1" w:lastColumn="0" w:noHBand="1" w:noVBand="1"/>
    </w:tblPr>
    <w:tblGrid>
      <w:gridCol w:w="3600"/>
      <w:gridCol w:w="3600"/>
      <w:gridCol w:w="3600"/>
    </w:tblGrid>
    <w:tr w:rsidR="3236EFE7" w14:paraId="7E393BA0" w14:textId="77777777" w:rsidTr="006E4A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0" w:type="dxa"/>
          <w:tcBorders>
            <w:bottom w:val="none" w:sz="0" w:space="0" w:color="auto"/>
            <w:right w:val="none" w:sz="0" w:space="0" w:color="auto"/>
          </w:tcBorders>
        </w:tcPr>
        <w:p w14:paraId="1A2A79FD" w14:textId="49004F81" w:rsidR="3236EFE7" w:rsidRDefault="3236EFE7" w:rsidP="3236EFE7">
          <w:pPr>
            <w:pStyle w:val="Header"/>
            <w:ind w:left="-115"/>
          </w:pPr>
        </w:p>
      </w:tc>
      <w:tc>
        <w:tcPr>
          <w:tcW w:w="3600" w:type="dxa"/>
          <w:tcBorders>
            <w:bottom w:val="none" w:sz="0" w:space="0" w:color="auto"/>
          </w:tcBorders>
        </w:tcPr>
        <w:p w14:paraId="33393459" w14:textId="372FA12F" w:rsidR="3236EFE7" w:rsidRDefault="3236EFE7" w:rsidP="3236EFE7">
          <w:pPr>
            <w:pStyle w:val="Header"/>
            <w:jc w:val="center"/>
            <w:cnfStyle w:val="100000000000" w:firstRow="1" w:lastRow="0" w:firstColumn="0" w:lastColumn="0" w:oddVBand="0" w:evenVBand="0" w:oddHBand="0" w:evenHBand="0" w:firstRowFirstColumn="0" w:firstRowLastColumn="0" w:lastRowFirstColumn="0" w:lastRowLastColumn="0"/>
          </w:pPr>
        </w:p>
      </w:tc>
      <w:tc>
        <w:tcPr>
          <w:tcW w:w="3600" w:type="dxa"/>
          <w:tcBorders>
            <w:bottom w:val="none" w:sz="0" w:space="0" w:color="auto"/>
          </w:tcBorders>
        </w:tcPr>
        <w:p w14:paraId="0EFE7C74" w14:textId="34840C75" w:rsidR="3236EFE7" w:rsidRDefault="3236EFE7" w:rsidP="3236EFE7">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FBE717A" w14:textId="0E896BFC" w:rsidR="3236EFE7" w:rsidRDefault="3236EFE7" w:rsidP="3236E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8744" w14:textId="77777777" w:rsidR="006E4A48" w:rsidRDefault="006E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3FEA" w14:textId="77777777" w:rsidR="00EA319B" w:rsidRDefault="00EA319B" w:rsidP="001E5AC6">
      <w:pPr>
        <w:spacing w:after="0" w:line="240" w:lineRule="auto"/>
      </w:pPr>
      <w:r>
        <w:separator/>
      </w:r>
    </w:p>
  </w:footnote>
  <w:footnote w:type="continuationSeparator" w:id="0">
    <w:p w14:paraId="419C8A04" w14:textId="77777777" w:rsidR="00EA319B" w:rsidRDefault="00EA319B" w:rsidP="001E5AC6">
      <w:pPr>
        <w:spacing w:after="0" w:line="240" w:lineRule="auto"/>
      </w:pPr>
      <w:r>
        <w:continuationSeparator/>
      </w:r>
    </w:p>
  </w:footnote>
  <w:footnote w:type="continuationNotice" w:id="1">
    <w:p w14:paraId="79E58F45" w14:textId="77777777" w:rsidR="00EA319B" w:rsidRDefault="00EA319B">
      <w:pPr>
        <w:spacing w:after="0" w:line="240" w:lineRule="auto"/>
      </w:pPr>
    </w:p>
  </w:footnote>
  <w:footnote w:id="2">
    <w:p w14:paraId="6A525258" w14:textId="77777777" w:rsidR="00CE7A42" w:rsidRDefault="00CE7A42" w:rsidP="00CE7A42">
      <w:pPr>
        <w:pStyle w:val="FootnoteText"/>
      </w:pPr>
      <w:r w:rsidRPr="0090566B">
        <w:rPr>
          <w:rStyle w:val="FootnoteReference"/>
        </w:rPr>
        <w:footnoteRef/>
      </w:r>
      <w:r w:rsidRPr="00B40AC4">
        <w:t xml:space="preserve"> </w:t>
      </w:r>
      <w:hyperlink r:id="rId1" w:history="1">
        <w:r w:rsidRPr="00B40AC4">
          <w:rPr>
            <w:rStyle w:val="Hyperlink"/>
            <w:color w:val="auto"/>
            <w:u w:val="none"/>
          </w:rPr>
          <w:t>See</w:t>
        </w:r>
      </w:hyperlink>
      <w:r>
        <w:rPr>
          <w:rStyle w:val="Hyperlink"/>
        </w:rPr>
        <w:t xml:space="preserve"> </w:t>
      </w:r>
      <w:r w:rsidRPr="0090566B">
        <w:rPr>
          <w:rStyle w:val="Hyperlink"/>
        </w:rPr>
        <w:t>https://cfri.colostate.edu/wp-content/uploads/sites/22/2020/08/CFLRP-Developing-and-sustaining-collaborative-resilience.pdf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AADC" w14:textId="77777777" w:rsidR="006E4A48" w:rsidRDefault="006E4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5"/>
      <w:tblW w:w="5000" w:type="pct"/>
      <w:tblLook w:val="04A0" w:firstRow="1" w:lastRow="0" w:firstColumn="1" w:lastColumn="0" w:noHBand="0" w:noVBand="1"/>
    </w:tblPr>
    <w:tblGrid>
      <w:gridCol w:w="9455"/>
      <w:gridCol w:w="1345"/>
    </w:tblGrid>
    <w:tr w:rsidR="00D839D2" w14:paraId="2E504920" w14:textId="77777777" w:rsidTr="006E4A48">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7765" w:type="dxa"/>
          <w:tcBorders>
            <w:bottom w:val="single" w:sz="12" w:space="0" w:color="7F7F7F" w:themeColor="text1" w:themeTint="80"/>
            <w:right w:val="single" w:sz="12" w:space="0" w:color="7F7F7F" w:themeColor="text1" w:themeTint="80"/>
          </w:tcBorders>
        </w:tcPr>
        <w:p w14:paraId="23158FE7" w14:textId="665BA795" w:rsidR="00D839D2" w:rsidRPr="00110026" w:rsidRDefault="001E5AC6" w:rsidP="00D839D2">
          <w:pPr>
            <w:pStyle w:val="Header"/>
            <w:rPr>
              <w:b/>
              <w:bCs/>
              <w:sz w:val="36"/>
              <w:szCs w:val="36"/>
            </w:rPr>
          </w:pPr>
          <w:r w:rsidRPr="00110026">
            <w:rPr>
              <w:b/>
              <w:bCs/>
              <w:sz w:val="36"/>
              <w:szCs w:val="36"/>
            </w:rPr>
            <w:t>CFLRP Work Plan</w:t>
          </w:r>
          <w:r w:rsidR="00365A42">
            <w:rPr>
              <w:b/>
              <w:bCs/>
              <w:sz w:val="36"/>
              <w:szCs w:val="36"/>
            </w:rPr>
            <w:t xml:space="preserve"> for New CFLRP Projects</w:t>
          </w:r>
          <w:sdt>
            <w:sdtPr>
              <w:rPr>
                <w:b/>
                <w:bCs/>
                <w:i w:val="0"/>
                <w:sz w:val="36"/>
                <w:szCs w:val="36"/>
              </w:rPr>
              <w:alias w:val="Title"/>
              <w:id w:val="77761602"/>
              <w:showingPlcHdr/>
              <w:dataBinding w:prefixMappings="xmlns:ns0='http://schemas.openxmlformats.org/package/2006/metadata/core-properties' xmlns:ns1='http://purl.org/dc/elements/1.1/'" w:xpath="/ns0:coreProperties[1]/ns1:title[1]" w:storeItemID="{6C3C8BC8-F283-45AE-878A-BAB7291924A1}"/>
              <w:text/>
            </w:sdtPr>
            <w:sdtEndPr/>
            <w:sdtContent>
              <w:r w:rsidRPr="00110026">
                <w:rPr>
                  <w:b/>
                  <w:bCs/>
                  <w:sz w:val="36"/>
                  <w:szCs w:val="36"/>
                </w:rPr>
                <w:t xml:space="preserve">     </w:t>
              </w:r>
            </w:sdtContent>
          </w:sdt>
        </w:p>
      </w:tc>
      <w:sdt>
        <w:sdtPr>
          <w:rPr>
            <w:b/>
            <w:bCs/>
            <w:color w:val="4472C4" w:themeColor="accent1"/>
            <w:sz w:val="36"/>
            <w:szCs w:val="36"/>
          </w:rPr>
          <w:alias w:val="Year"/>
          <w:id w:val="77761609"/>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Borders>
                <w:left w:val="single" w:sz="12" w:space="0" w:color="7F7F7F" w:themeColor="text1" w:themeTint="80"/>
                <w:bottom w:val="single" w:sz="12" w:space="0" w:color="7F7F7F" w:themeColor="text1" w:themeTint="80"/>
              </w:tcBorders>
            </w:tcPr>
            <w:p w14:paraId="0D3E6909" w14:textId="5AD66BC2" w:rsidR="00D839D2" w:rsidRDefault="001E5AC6" w:rsidP="00D839D2">
              <w:pPr>
                <w:pStyle w:val="Header"/>
                <w:cnfStyle w:val="100000000000" w:firstRow="1" w:lastRow="0" w:firstColumn="0" w:lastColumn="0" w:oddVBand="0" w:evenVBand="0" w:oddHBand="0" w:evenHBand="0" w:firstRowFirstColumn="0" w:firstRowLastColumn="0" w:lastRowFirstColumn="0" w:lastRowLastColumn="0"/>
                <w:rPr>
                  <w:b/>
                  <w:bCs/>
                  <w:color w:val="4472C4" w:themeColor="accent1"/>
                  <w:sz w:val="36"/>
                  <w:szCs w:val="36"/>
                </w:rPr>
              </w:pPr>
              <w:r>
                <w:rPr>
                  <w:b/>
                  <w:bCs/>
                  <w:color w:val="4472C4" w:themeColor="accent1"/>
                  <w:sz w:val="36"/>
                  <w:szCs w:val="36"/>
                </w:rPr>
                <w:t>202</w:t>
              </w:r>
              <w:r w:rsidR="00D81AE9">
                <w:rPr>
                  <w:b/>
                  <w:bCs/>
                  <w:color w:val="4472C4" w:themeColor="accent1"/>
                  <w:sz w:val="36"/>
                  <w:szCs w:val="36"/>
                </w:rPr>
                <w:t>2</w:t>
              </w:r>
            </w:p>
          </w:tc>
        </w:sdtContent>
      </w:sdt>
    </w:tr>
  </w:tbl>
  <w:p w14:paraId="591215B5" w14:textId="77777777" w:rsidR="00D839D2" w:rsidRDefault="00D83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380C" w14:textId="77777777" w:rsidR="006E4A48" w:rsidRDefault="006E4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B2"/>
    <w:multiLevelType w:val="hybridMultilevel"/>
    <w:tmpl w:val="3BB4C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53218"/>
    <w:multiLevelType w:val="hybridMultilevel"/>
    <w:tmpl w:val="1458E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05E8"/>
    <w:multiLevelType w:val="hybridMultilevel"/>
    <w:tmpl w:val="9A50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6A25"/>
    <w:multiLevelType w:val="hybridMultilevel"/>
    <w:tmpl w:val="548E25FA"/>
    <w:lvl w:ilvl="0" w:tplc="33523D82">
      <w:start w:val="1"/>
      <w:numFmt w:val="bullet"/>
      <w:lvlText w:val=""/>
      <w:lvlJc w:val="left"/>
      <w:pPr>
        <w:ind w:left="1080" w:hanging="360"/>
      </w:pPr>
      <w:rPr>
        <w:rFonts w:ascii="Symbol" w:hAnsi="Symbol" w:hint="default"/>
      </w:rPr>
    </w:lvl>
    <w:lvl w:ilvl="1" w:tplc="2E3653B2" w:tentative="1">
      <w:start w:val="1"/>
      <w:numFmt w:val="bullet"/>
      <w:lvlText w:val="o"/>
      <w:lvlJc w:val="left"/>
      <w:pPr>
        <w:ind w:left="1800" w:hanging="360"/>
      </w:pPr>
      <w:rPr>
        <w:rFonts w:ascii="Courier New" w:hAnsi="Courier New" w:hint="default"/>
      </w:rPr>
    </w:lvl>
    <w:lvl w:ilvl="2" w:tplc="640EF516" w:tentative="1">
      <w:start w:val="1"/>
      <w:numFmt w:val="bullet"/>
      <w:lvlText w:val=""/>
      <w:lvlJc w:val="left"/>
      <w:pPr>
        <w:ind w:left="2520" w:hanging="360"/>
      </w:pPr>
      <w:rPr>
        <w:rFonts w:ascii="Wingdings" w:hAnsi="Wingdings" w:hint="default"/>
      </w:rPr>
    </w:lvl>
    <w:lvl w:ilvl="3" w:tplc="FB580BE4" w:tentative="1">
      <w:start w:val="1"/>
      <w:numFmt w:val="bullet"/>
      <w:lvlText w:val=""/>
      <w:lvlJc w:val="left"/>
      <w:pPr>
        <w:ind w:left="3240" w:hanging="360"/>
      </w:pPr>
      <w:rPr>
        <w:rFonts w:ascii="Symbol" w:hAnsi="Symbol" w:hint="default"/>
      </w:rPr>
    </w:lvl>
    <w:lvl w:ilvl="4" w:tplc="768ECA42" w:tentative="1">
      <w:start w:val="1"/>
      <w:numFmt w:val="bullet"/>
      <w:lvlText w:val="o"/>
      <w:lvlJc w:val="left"/>
      <w:pPr>
        <w:ind w:left="3960" w:hanging="360"/>
      </w:pPr>
      <w:rPr>
        <w:rFonts w:ascii="Courier New" w:hAnsi="Courier New" w:hint="default"/>
      </w:rPr>
    </w:lvl>
    <w:lvl w:ilvl="5" w:tplc="D3C2761C" w:tentative="1">
      <w:start w:val="1"/>
      <w:numFmt w:val="bullet"/>
      <w:lvlText w:val=""/>
      <w:lvlJc w:val="left"/>
      <w:pPr>
        <w:ind w:left="4680" w:hanging="360"/>
      </w:pPr>
      <w:rPr>
        <w:rFonts w:ascii="Wingdings" w:hAnsi="Wingdings" w:hint="default"/>
      </w:rPr>
    </w:lvl>
    <w:lvl w:ilvl="6" w:tplc="924CFB08" w:tentative="1">
      <w:start w:val="1"/>
      <w:numFmt w:val="bullet"/>
      <w:lvlText w:val=""/>
      <w:lvlJc w:val="left"/>
      <w:pPr>
        <w:ind w:left="5400" w:hanging="360"/>
      </w:pPr>
      <w:rPr>
        <w:rFonts w:ascii="Symbol" w:hAnsi="Symbol" w:hint="default"/>
      </w:rPr>
    </w:lvl>
    <w:lvl w:ilvl="7" w:tplc="E3CEDF06" w:tentative="1">
      <w:start w:val="1"/>
      <w:numFmt w:val="bullet"/>
      <w:lvlText w:val="o"/>
      <w:lvlJc w:val="left"/>
      <w:pPr>
        <w:ind w:left="6120" w:hanging="360"/>
      </w:pPr>
      <w:rPr>
        <w:rFonts w:ascii="Courier New" w:hAnsi="Courier New" w:hint="default"/>
      </w:rPr>
    </w:lvl>
    <w:lvl w:ilvl="8" w:tplc="635C5FBC" w:tentative="1">
      <w:start w:val="1"/>
      <w:numFmt w:val="bullet"/>
      <w:lvlText w:val=""/>
      <w:lvlJc w:val="left"/>
      <w:pPr>
        <w:ind w:left="6840" w:hanging="360"/>
      </w:pPr>
      <w:rPr>
        <w:rFonts w:ascii="Wingdings" w:hAnsi="Wingdings" w:hint="default"/>
      </w:rPr>
    </w:lvl>
  </w:abstractNum>
  <w:abstractNum w:abstractNumId="4" w15:restartNumberingAfterBreak="0">
    <w:nsid w:val="0D036291"/>
    <w:multiLevelType w:val="hybridMultilevel"/>
    <w:tmpl w:val="FFFFFFFF"/>
    <w:lvl w:ilvl="0" w:tplc="62D030F6">
      <w:start w:val="1"/>
      <w:numFmt w:val="bullet"/>
      <w:lvlText w:val=""/>
      <w:lvlJc w:val="left"/>
      <w:pPr>
        <w:ind w:left="1080" w:hanging="360"/>
      </w:pPr>
      <w:rPr>
        <w:rFonts w:ascii="Symbol" w:hAnsi="Symbol" w:hint="default"/>
      </w:rPr>
    </w:lvl>
    <w:lvl w:ilvl="1" w:tplc="A26EE64C">
      <w:start w:val="1"/>
      <w:numFmt w:val="bullet"/>
      <w:lvlText w:val="o"/>
      <w:lvlJc w:val="left"/>
      <w:pPr>
        <w:ind w:left="1800" w:hanging="360"/>
      </w:pPr>
      <w:rPr>
        <w:rFonts w:ascii="Courier New" w:hAnsi="Courier New" w:hint="default"/>
      </w:rPr>
    </w:lvl>
    <w:lvl w:ilvl="2" w:tplc="7B365BBC">
      <w:start w:val="1"/>
      <w:numFmt w:val="bullet"/>
      <w:lvlText w:val=""/>
      <w:lvlJc w:val="left"/>
      <w:pPr>
        <w:ind w:left="2520" w:hanging="360"/>
      </w:pPr>
      <w:rPr>
        <w:rFonts w:ascii="Wingdings" w:hAnsi="Wingdings" w:hint="default"/>
      </w:rPr>
    </w:lvl>
    <w:lvl w:ilvl="3" w:tplc="910AA3A2">
      <w:start w:val="1"/>
      <w:numFmt w:val="bullet"/>
      <w:lvlText w:val=""/>
      <w:lvlJc w:val="left"/>
      <w:pPr>
        <w:ind w:left="3240" w:hanging="360"/>
      </w:pPr>
      <w:rPr>
        <w:rFonts w:ascii="Symbol" w:hAnsi="Symbol" w:hint="default"/>
      </w:rPr>
    </w:lvl>
    <w:lvl w:ilvl="4" w:tplc="006EC906">
      <w:start w:val="1"/>
      <w:numFmt w:val="bullet"/>
      <w:lvlText w:val="o"/>
      <w:lvlJc w:val="left"/>
      <w:pPr>
        <w:ind w:left="3960" w:hanging="360"/>
      </w:pPr>
      <w:rPr>
        <w:rFonts w:ascii="Courier New" w:hAnsi="Courier New" w:hint="default"/>
      </w:rPr>
    </w:lvl>
    <w:lvl w:ilvl="5" w:tplc="7D940D06">
      <w:start w:val="1"/>
      <w:numFmt w:val="bullet"/>
      <w:lvlText w:val=""/>
      <w:lvlJc w:val="left"/>
      <w:pPr>
        <w:ind w:left="4680" w:hanging="360"/>
      </w:pPr>
      <w:rPr>
        <w:rFonts w:ascii="Wingdings" w:hAnsi="Wingdings" w:hint="default"/>
      </w:rPr>
    </w:lvl>
    <w:lvl w:ilvl="6" w:tplc="1D8E48EE">
      <w:start w:val="1"/>
      <w:numFmt w:val="bullet"/>
      <w:lvlText w:val=""/>
      <w:lvlJc w:val="left"/>
      <w:pPr>
        <w:ind w:left="5400" w:hanging="360"/>
      </w:pPr>
      <w:rPr>
        <w:rFonts w:ascii="Symbol" w:hAnsi="Symbol" w:hint="default"/>
      </w:rPr>
    </w:lvl>
    <w:lvl w:ilvl="7" w:tplc="20BAF740">
      <w:start w:val="1"/>
      <w:numFmt w:val="bullet"/>
      <w:lvlText w:val="o"/>
      <w:lvlJc w:val="left"/>
      <w:pPr>
        <w:ind w:left="6120" w:hanging="360"/>
      </w:pPr>
      <w:rPr>
        <w:rFonts w:ascii="Courier New" w:hAnsi="Courier New" w:hint="default"/>
      </w:rPr>
    </w:lvl>
    <w:lvl w:ilvl="8" w:tplc="0F4C4BCE">
      <w:start w:val="1"/>
      <w:numFmt w:val="bullet"/>
      <w:lvlText w:val=""/>
      <w:lvlJc w:val="left"/>
      <w:pPr>
        <w:ind w:left="6840" w:hanging="360"/>
      </w:pPr>
      <w:rPr>
        <w:rFonts w:ascii="Wingdings" w:hAnsi="Wingdings" w:hint="default"/>
      </w:rPr>
    </w:lvl>
  </w:abstractNum>
  <w:abstractNum w:abstractNumId="5" w15:restartNumberingAfterBreak="0">
    <w:nsid w:val="0DB33D46"/>
    <w:multiLevelType w:val="hybridMultilevel"/>
    <w:tmpl w:val="C164C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100866"/>
    <w:multiLevelType w:val="hybridMultilevel"/>
    <w:tmpl w:val="990AAA68"/>
    <w:lvl w:ilvl="0" w:tplc="E17E3738">
      <w:start w:val="16"/>
      <w:numFmt w:val="decimal"/>
      <w:lvlText w:val="%1."/>
      <w:lvlJc w:val="left"/>
      <w:pPr>
        <w:ind w:left="720" w:hanging="360"/>
      </w:pPr>
    </w:lvl>
    <w:lvl w:ilvl="1" w:tplc="C0BEDD3C">
      <w:start w:val="1"/>
      <w:numFmt w:val="lowerLetter"/>
      <w:lvlText w:val="%2."/>
      <w:lvlJc w:val="left"/>
      <w:pPr>
        <w:ind w:left="1440" w:hanging="360"/>
      </w:pPr>
    </w:lvl>
    <w:lvl w:ilvl="2" w:tplc="D6A2B12E">
      <w:start w:val="1"/>
      <w:numFmt w:val="lowerRoman"/>
      <w:lvlText w:val="%3."/>
      <w:lvlJc w:val="right"/>
      <w:pPr>
        <w:ind w:left="2160" w:hanging="180"/>
      </w:pPr>
    </w:lvl>
    <w:lvl w:ilvl="3" w:tplc="D4D805C2">
      <w:start w:val="1"/>
      <w:numFmt w:val="decimal"/>
      <w:lvlText w:val="%4."/>
      <w:lvlJc w:val="left"/>
      <w:pPr>
        <w:ind w:left="2880" w:hanging="360"/>
      </w:pPr>
    </w:lvl>
    <w:lvl w:ilvl="4" w:tplc="397EE0C4">
      <w:start w:val="1"/>
      <w:numFmt w:val="lowerLetter"/>
      <w:lvlText w:val="%5."/>
      <w:lvlJc w:val="left"/>
      <w:pPr>
        <w:ind w:left="3600" w:hanging="360"/>
      </w:pPr>
    </w:lvl>
    <w:lvl w:ilvl="5" w:tplc="666A91F2">
      <w:start w:val="1"/>
      <w:numFmt w:val="lowerRoman"/>
      <w:lvlText w:val="%6."/>
      <w:lvlJc w:val="right"/>
      <w:pPr>
        <w:ind w:left="4320" w:hanging="180"/>
      </w:pPr>
    </w:lvl>
    <w:lvl w:ilvl="6" w:tplc="560C6EE2">
      <w:start w:val="1"/>
      <w:numFmt w:val="decimal"/>
      <w:lvlText w:val="%7."/>
      <w:lvlJc w:val="left"/>
      <w:pPr>
        <w:ind w:left="5040" w:hanging="360"/>
      </w:pPr>
    </w:lvl>
    <w:lvl w:ilvl="7" w:tplc="66648760">
      <w:start w:val="1"/>
      <w:numFmt w:val="lowerLetter"/>
      <w:lvlText w:val="%8."/>
      <w:lvlJc w:val="left"/>
      <w:pPr>
        <w:ind w:left="5760" w:hanging="360"/>
      </w:pPr>
    </w:lvl>
    <w:lvl w:ilvl="8" w:tplc="FBF81EA6">
      <w:start w:val="1"/>
      <w:numFmt w:val="lowerRoman"/>
      <w:lvlText w:val="%9."/>
      <w:lvlJc w:val="right"/>
      <w:pPr>
        <w:ind w:left="6480" w:hanging="180"/>
      </w:pPr>
    </w:lvl>
  </w:abstractNum>
  <w:abstractNum w:abstractNumId="7" w15:restartNumberingAfterBreak="0">
    <w:nsid w:val="0F7774E6"/>
    <w:multiLevelType w:val="hybridMultilevel"/>
    <w:tmpl w:val="3BB4C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84A72"/>
    <w:multiLevelType w:val="hybridMultilevel"/>
    <w:tmpl w:val="F98281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24516"/>
    <w:multiLevelType w:val="hybridMultilevel"/>
    <w:tmpl w:val="05C49DD6"/>
    <w:lvl w:ilvl="0" w:tplc="7E98FFC0">
      <w:start w:val="1"/>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F46849"/>
    <w:multiLevelType w:val="hybridMultilevel"/>
    <w:tmpl w:val="C272442A"/>
    <w:lvl w:ilvl="0" w:tplc="50A2E8E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D09C4"/>
    <w:multiLevelType w:val="hybridMultilevel"/>
    <w:tmpl w:val="B13A8F02"/>
    <w:lvl w:ilvl="0" w:tplc="BB786F3A">
      <w:numFmt w:val="bullet"/>
      <w:lvlText w:val="•"/>
      <w:lvlJc w:val="left"/>
      <w:pPr>
        <w:ind w:left="1090" w:hanging="288"/>
      </w:pPr>
      <w:rPr>
        <w:rFonts w:ascii="Arial" w:eastAsia="Arial" w:hAnsi="Arial" w:cs="Arial" w:hint="default"/>
        <w:color w:val="A53825"/>
        <w:w w:val="102"/>
        <w:sz w:val="30"/>
        <w:szCs w:val="30"/>
      </w:rPr>
    </w:lvl>
    <w:lvl w:ilvl="1" w:tplc="66344BC8">
      <w:numFmt w:val="bullet"/>
      <w:lvlText w:val="•"/>
      <w:lvlJc w:val="left"/>
      <w:pPr>
        <w:ind w:left="1522" w:hanging="288"/>
      </w:pPr>
      <w:rPr>
        <w:rFonts w:ascii="Arial" w:eastAsia="Arial" w:hAnsi="Arial" w:cs="Arial" w:hint="default"/>
        <w:color w:val="38424F"/>
        <w:w w:val="102"/>
        <w:sz w:val="30"/>
        <w:szCs w:val="30"/>
      </w:rPr>
    </w:lvl>
    <w:lvl w:ilvl="2" w:tplc="96DAC662">
      <w:numFmt w:val="bullet"/>
      <w:lvlText w:val="•"/>
      <w:lvlJc w:val="left"/>
      <w:pPr>
        <w:ind w:left="2975" w:hanging="288"/>
      </w:pPr>
      <w:rPr>
        <w:rFonts w:hint="default"/>
      </w:rPr>
    </w:lvl>
    <w:lvl w:ilvl="3" w:tplc="3816EB14">
      <w:numFmt w:val="bullet"/>
      <w:lvlText w:val="•"/>
      <w:lvlJc w:val="left"/>
      <w:pPr>
        <w:ind w:left="4431" w:hanging="288"/>
      </w:pPr>
      <w:rPr>
        <w:rFonts w:hint="default"/>
      </w:rPr>
    </w:lvl>
    <w:lvl w:ilvl="4" w:tplc="01104402">
      <w:numFmt w:val="bullet"/>
      <w:lvlText w:val="•"/>
      <w:lvlJc w:val="left"/>
      <w:pPr>
        <w:ind w:left="5886" w:hanging="288"/>
      </w:pPr>
      <w:rPr>
        <w:rFonts w:hint="default"/>
      </w:rPr>
    </w:lvl>
    <w:lvl w:ilvl="5" w:tplc="5598FD4A">
      <w:numFmt w:val="bullet"/>
      <w:lvlText w:val="•"/>
      <w:lvlJc w:val="left"/>
      <w:pPr>
        <w:ind w:left="7342" w:hanging="288"/>
      </w:pPr>
      <w:rPr>
        <w:rFonts w:hint="default"/>
      </w:rPr>
    </w:lvl>
    <w:lvl w:ilvl="6" w:tplc="9ED02564">
      <w:numFmt w:val="bullet"/>
      <w:lvlText w:val="•"/>
      <w:lvlJc w:val="left"/>
      <w:pPr>
        <w:ind w:left="8797" w:hanging="288"/>
      </w:pPr>
      <w:rPr>
        <w:rFonts w:hint="default"/>
      </w:rPr>
    </w:lvl>
    <w:lvl w:ilvl="7" w:tplc="B9707524">
      <w:numFmt w:val="bullet"/>
      <w:lvlText w:val="•"/>
      <w:lvlJc w:val="left"/>
      <w:pPr>
        <w:ind w:left="10253" w:hanging="288"/>
      </w:pPr>
      <w:rPr>
        <w:rFonts w:hint="default"/>
      </w:rPr>
    </w:lvl>
    <w:lvl w:ilvl="8" w:tplc="738C4094">
      <w:numFmt w:val="bullet"/>
      <w:lvlText w:val="•"/>
      <w:lvlJc w:val="left"/>
      <w:pPr>
        <w:ind w:left="11708" w:hanging="288"/>
      </w:pPr>
      <w:rPr>
        <w:rFonts w:hint="default"/>
      </w:rPr>
    </w:lvl>
  </w:abstractNum>
  <w:abstractNum w:abstractNumId="12" w15:restartNumberingAfterBreak="0">
    <w:nsid w:val="350241CA"/>
    <w:multiLevelType w:val="hybridMultilevel"/>
    <w:tmpl w:val="2876B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66307F"/>
    <w:multiLevelType w:val="hybridMultilevel"/>
    <w:tmpl w:val="6EF4EB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18459F"/>
    <w:multiLevelType w:val="hybridMultilevel"/>
    <w:tmpl w:val="3BB4C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A50E3"/>
    <w:multiLevelType w:val="hybridMultilevel"/>
    <w:tmpl w:val="FFFFFFFF"/>
    <w:lvl w:ilvl="0" w:tplc="AE30FD2C">
      <w:start w:val="1"/>
      <w:numFmt w:val="bullet"/>
      <w:lvlText w:val=""/>
      <w:lvlJc w:val="left"/>
      <w:pPr>
        <w:ind w:left="1080" w:hanging="360"/>
      </w:pPr>
      <w:rPr>
        <w:rFonts w:ascii="Symbol" w:hAnsi="Symbol" w:hint="default"/>
      </w:rPr>
    </w:lvl>
    <w:lvl w:ilvl="1" w:tplc="1AF8E216">
      <w:start w:val="1"/>
      <w:numFmt w:val="bullet"/>
      <w:lvlText w:val="o"/>
      <w:lvlJc w:val="left"/>
      <w:pPr>
        <w:ind w:left="1800" w:hanging="360"/>
      </w:pPr>
      <w:rPr>
        <w:rFonts w:ascii="Courier New" w:hAnsi="Courier New" w:hint="default"/>
      </w:rPr>
    </w:lvl>
    <w:lvl w:ilvl="2" w:tplc="24AADFF2">
      <w:start w:val="1"/>
      <w:numFmt w:val="bullet"/>
      <w:lvlText w:val=""/>
      <w:lvlJc w:val="left"/>
      <w:pPr>
        <w:ind w:left="2520" w:hanging="360"/>
      </w:pPr>
      <w:rPr>
        <w:rFonts w:ascii="Wingdings" w:hAnsi="Wingdings" w:hint="default"/>
      </w:rPr>
    </w:lvl>
    <w:lvl w:ilvl="3" w:tplc="C862D7AC">
      <w:start w:val="1"/>
      <w:numFmt w:val="bullet"/>
      <w:lvlText w:val=""/>
      <w:lvlJc w:val="left"/>
      <w:pPr>
        <w:ind w:left="3240" w:hanging="360"/>
      </w:pPr>
      <w:rPr>
        <w:rFonts w:ascii="Symbol" w:hAnsi="Symbol" w:hint="default"/>
      </w:rPr>
    </w:lvl>
    <w:lvl w:ilvl="4" w:tplc="5C72F7F6">
      <w:start w:val="1"/>
      <w:numFmt w:val="bullet"/>
      <w:lvlText w:val="o"/>
      <w:lvlJc w:val="left"/>
      <w:pPr>
        <w:ind w:left="3960" w:hanging="360"/>
      </w:pPr>
      <w:rPr>
        <w:rFonts w:ascii="Courier New" w:hAnsi="Courier New" w:hint="default"/>
      </w:rPr>
    </w:lvl>
    <w:lvl w:ilvl="5" w:tplc="37423CFC">
      <w:start w:val="1"/>
      <w:numFmt w:val="bullet"/>
      <w:lvlText w:val=""/>
      <w:lvlJc w:val="left"/>
      <w:pPr>
        <w:ind w:left="4680" w:hanging="360"/>
      </w:pPr>
      <w:rPr>
        <w:rFonts w:ascii="Wingdings" w:hAnsi="Wingdings" w:hint="default"/>
      </w:rPr>
    </w:lvl>
    <w:lvl w:ilvl="6" w:tplc="F1062FC2">
      <w:start w:val="1"/>
      <w:numFmt w:val="bullet"/>
      <w:lvlText w:val=""/>
      <w:lvlJc w:val="left"/>
      <w:pPr>
        <w:ind w:left="5400" w:hanging="360"/>
      </w:pPr>
      <w:rPr>
        <w:rFonts w:ascii="Symbol" w:hAnsi="Symbol" w:hint="default"/>
      </w:rPr>
    </w:lvl>
    <w:lvl w:ilvl="7" w:tplc="A7448CC8">
      <w:start w:val="1"/>
      <w:numFmt w:val="bullet"/>
      <w:lvlText w:val="o"/>
      <w:lvlJc w:val="left"/>
      <w:pPr>
        <w:ind w:left="6120" w:hanging="360"/>
      </w:pPr>
      <w:rPr>
        <w:rFonts w:ascii="Courier New" w:hAnsi="Courier New" w:hint="default"/>
      </w:rPr>
    </w:lvl>
    <w:lvl w:ilvl="8" w:tplc="6344B288">
      <w:start w:val="1"/>
      <w:numFmt w:val="bullet"/>
      <w:lvlText w:val=""/>
      <w:lvlJc w:val="left"/>
      <w:pPr>
        <w:ind w:left="6840" w:hanging="360"/>
      </w:pPr>
      <w:rPr>
        <w:rFonts w:ascii="Wingdings" w:hAnsi="Wingdings" w:hint="default"/>
      </w:rPr>
    </w:lvl>
  </w:abstractNum>
  <w:abstractNum w:abstractNumId="16" w15:restartNumberingAfterBreak="0">
    <w:nsid w:val="4E763FDD"/>
    <w:multiLevelType w:val="hybridMultilevel"/>
    <w:tmpl w:val="FFFFFFFF"/>
    <w:lvl w:ilvl="0" w:tplc="630A0A54">
      <w:start w:val="1"/>
      <w:numFmt w:val="bullet"/>
      <w:lvlText w:val=""/>
      <w:lvlJc w:val="left"/>
      <w:pPr>
        <w:ind w:left="1080" w:hanging="360"/>
      </w:pPr>
      <w:rPr>
        <w:rFonts w:ascii="Symbol" w:hAnsi="Symbol" w:hint="default"/>
      </w:rPr>
    </w:lvl>
    <w:lvl w:ilvl="1" w:tplc="ACBC417A">
      <w:start w:val="1"/>
      <w:numFmt w:val="bullet"/>
      <w:lvlText w:val="o"/>
      <w:lvlJc w:val="left"/>
      <w:pPr>
        <w:ind w:left="1800" w:hanging="360"/>
      </w:pPr>
      <w:rPr>
        <w:rFonts w:ascii="Courier New" w:hAnsi="Courier New" w:hint="default"/>
      </w:rPr>
    </w:lvl>
    <w:lvl w:ilvl="2" w:tplc="715C4E44">
      <w:start w:val="1"/>
      <w:numFmt w:val="bullet"/>
      <w:lvlText w:val=""/>
      <w:lvlJc w:val="left"/>
      <w:pPr>
        <w:ind w:left="2520" w:hanging="360"/>
      </w:pPr>
      <w:rPr>
        <w:rFonts w:ascii="Wingdings" w:hAnsi="Wingdings" w:hint="default"/>
      </w:rPr>
    </w:lvl>
    <w:lvl w:ilvl="3" w:tplc="0E287376">
      <w:start w:val="1"/>
      <w:numFmt w:val="bullet"/>
      <w:lvlText w:val=""/>
      <w:lvlJc w:val="left"/>
      <w:pPr>
        <w:ind w:left="3240" w:hanging="360"/>
      </w:pPr>
      <w:rPr>
        <w:rFonts w:ascii="Symbol" w:hAnsi="Symbol" w:hint="default"/>
      </w:rPr>
    </w:lvl>
    <w:lvl w:ilvl="4" w:tplc="D4A2EC14">
      <w:start w:val="1"/>
      <w:numFmt w:val="bullet"/>
      <w:lvlText w:val="o"/>
      <w:lvlJc w:val="left"/>
      <w:pPr>
        <w:ind w:left="3960" w:hanging="360"/>
      </w:pPr>
      <w:rPr>
        <w:rFonts w:ascii="Courier New" w:hAnsi="Courier New" w:hint="default"/>
      </w:rPr>
    </w:lvl>
    <w:lvl w:ilvl="5" w:tplc="79541E2E">
      <w:start w:val="1"/>
      <w:numFmt w:val="bullet"/>
      <w:lvlText w:val=""/>
      <w:lvlJc w:val="left"/>
      <w:pPr>
        <w:ind w:left="4680" w:hanging="360"/>
      </w:pPr>
      <w:rPr>
        <w:rFonts w:ascii="Wingdings" w:hAnsi="Wingdings" w:hint="default"/>
      </w:rPr>
    </w:lvl>
    <w:lvl w:ilvl="6" w:tplc="0D108E0C">
      <w:start w:val="1"/>
      <w:numFmt w:val="bullet"/>
      <w:lvlText w:val=""/>
      <w:lvlJc w:val="left"/>
      <w:pPr>
        <w:ind w:left="5400" w:hanging="360"/>
      </w:pPr>
      <w:rPr>
        <w:rFonts w:ascii="Symbol" w:hAnsi="Symbol" w:hint="default"/>
      </w:rPr>
    </w:lvl>
    <w:lvl w:ilvl="7" w:tplc="C5DE6306">
      <w:start w:val="1"/>
      <w:numFmt w:val="bullet"/>
      <w:lvlText w:val="o"/>
      <w:lvlJc w:val="left"/>
      <w:pPr>
        <w:ind w:left="6120" w:hanging="360"/>
      </w:pPr>
      <w:rPr>
        <w:rFonts w:ascii="Courier New" w:hAnsi="Courier New" w:hint="default"/>
      </w:rPr>
    </w:lvl>
    <w:lvl w:ilvl="8" w:tplc="3CB0B57A">
      <w:start w:val="1"/>
      <w:numFmt w:val="bullet"/>
      <w:lvlText w:val=""/>
      <w:lvlJc w:val="left"/>
      <w:pPr>
        <w:ind w:left="6840" w:hanging="360"/>
      </w:pPr>
      <w:rPr>
        <w:rFonts w:ascii="Wingdings" w:hAnsi="Wingdings" w:hint="default"/>
      </w:rPr>
    </w:lvl>
  </w:abstractNum>
  <w:abstractNum w:abstractNumId="17" w15:restartNumberingAfterBreak="0">
    <w:nsid w:val="53262771"/>
    <w:multiLevelType w:val="hybridMultilevel"/>
    <w:tmpl w:val="B3E2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E0E7E"/>
    <w:multiLevelType w:val="hybridMultilevel"/>
    <w:tmpl w:val="FFFFFFFF"/>
    <w:lvl w:ilvl="0" w:tplc="6F1869D4">
      <w:start w:val="1"/>
      <w:numFmt w:val="bullet"/>
      <w:lvlText w:val=""/>
      <w:lvlJc w:val="left"/>
      <w:pPr>
        <w:ind w:left="1080" w:hanging="360"/>
      </w:pPr>
      <w:rPr>
        <w:rFonts w:ascii="Symbol" w:hAnsi="Symbol" w:hint="default"/>
      </w:rPr>
    </w:lvl>
    <w:lvl w:ilvl="1" w:tplc="66009D9E">
      <w:start w:val="1"/>
      <w:numFmt w:val="bullet"/>
      <w:lvlText w:val="o"/>
      <w:lvlJc w:val="left"/>
      <w:pPr>
        <w:ind w:left="1800" w:hanging="360"/>
      </w:pPr>
      <w:rPr>
        <w:rFonts w:ascii="Courier New" w:hAnsi="Courier New" w:hint="default"/>
      </w:rPr>
    </w:lvl>
    <w:lvl w:ilvl="2" w:tplc="51D61508">
      <w:start w:val="1"/>
      <w:numFmt w:val="bullet"/>
      <w:lvlText w:val=""/>
      <w:lvlJc w:val="left"/>
      <w:pPr>
        <w:ind w:left="2520" w:hanging="360"/>
      </w:pPr>
      <w:rPr>
        <w:rFonts w:ascii="Wingdings" w:hAnsi="Wingdings" w:hint="default"/>
      </w:rPr>
    </w:lvl>
    <w:lvl w:ilvl="3" w:tplc="5B9E14D8">
      <w:start w:val="1"/>
      <w:numFmt w:val="bullet"/>
      <w:lvlText w:val=""/>
      <w:lvlJc w:val="left"/>
      <w:pPr>
        <w:ind w:left="3240" w:hanging="360"/>
      </w:pPr>
      <w:rPr>
        <w:rFonts w:ascii="Symbol" w:hAnsi="Symbol" w:hint="default"/>
      </w:rPr>
    </w:lvl>
    <w:lvl w:ilvl="4" w:tplc="F2E4B7E2">
      <w:start w:val="1"/>
      <w:numFmt w:val="bullet"/>
      <w:lvlText w:val="o"/>
      <w:lvlJc w:val="left"/>
      <w:pPr>
        <w:ind w:left="3960" w:hanging="360"/>
      </w:pPr>
      <w:rPr>
        <w:rFonts w:ascii="Courier New" w:hAnsi="Courier New" w:hint="default"/>
      </w:rPr>
    </w:lvl>
    <w:lvl w:ilvl="5" w:tplc="F1ACECBE">
      <w:start w:val="1"/>
      <w:numFmt w:val="bullet"/>
      <w:lvlText w:val=""/>
      <w:lvlJc w:val="left"/>
      <w:pPr>
        <w:ind w:left="4680" w:hanging="360"/>
      </w:pPr>
      <w:rPr>
        <w:rFonts w:ascii="Wingdings" w:hAnsi="Wingdings" w:hint="default"/>
      </w:rPr>
    </w:lvl>
    <w:lvl w:ilvl="6" w:tplc="D96201B6">
      <w:start w:val="1"/>
      <w:numFmt w:val="bullet"/>
      <w:lvlText w:val=""/>
      <w:lvlJc w:val="left"/>
      <w:pPr>
        <w:ind w:left="5400" w:hanging="360"/>
      </w:pPr>
      <w:rPr>
        <w:rFonts w:ascii="Symbol" w:hAnsi="Symbol" w:hint="default"/>
      </w:rPr>
    </w:lvl>
    <w:lvl w:ilvl="7" w:tplc="DC94C056">
      <w:start w:val="1"/>
      <w:numFmt w:val="bullet"/>
      <w:lvlText w:val="o"/>
      <w:lvlJc w:val="left"/>
      <w:pPr>
        <w:ind w:left="6120" w:hanging="360"/>
      </w:pPr>
      <w:rPr>
        <w:rFonts w:ascii="Courier New" w:hAnsi="Courier New" w:hint="default"/>
      </w:rPr>
    </w:lvl>
    <w:lvl w:ilvl="8" w:tplc="1EC2450A">
      <w:start w:val="1"/>
      <w:numFmt w:val="bullet"/>
      <w:lvlText w:val=""/>
      <w:lvlJc w:val="left"/>
      <w:pPr>
        <w:ind w:left="6840" w:hanging="360"/>
      </w:pPr>
      <w:rPr>
        <w:rFonts w:ascii="Wingdings" w:hAnsi="Wingdings" w:hint="default"/>
      </w:rPr>
    </w:lvl>
  </w:abstractNum>
  <w:abstractNum w:abstractNumId="19" w15:restartNumberingAfterBreak="0">
    <w:nsid w:val="68CF258E"/>
    <w:multiLevelType w:val="hybridMultilevel"/>
    <w:tmpl w:val="E08CF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230735"/>
    <w:multiLevelType w:val="hybridMultilevel"/>
    <w:tmpl w:val="3A56498C"/>
    <w:lvl w:ilvl="0" w:tplc="FBF6CFA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A60BB"/>
    <w:multiLevelType w:val="hybridMultilevel"/>
    <w:tmpl w:val="E0C201D4"/>
    <w:lvl w:ilvl="0" w:tplc="856AB9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E1568"/>
    <w:multiLevelType w:val="hybridMultilevel"/>
    <w:tmpl w:val="C9B83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E64F6A"/>
    <w:multiLevelType w:val="hybridMultilevel"/>
    <w:tmpl w:val="9D9E4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6"/>
  </w:num>
  <w:num w:numId="3">
    <w:abstractNumId w:val="15"/>
  </w:num>
  <w:num w:numId="4">
    <w:abstractNumId w:val="18"/>
  </w:num>
  <w:num w:numId="5">
    <w:abstractNumId w:val="6"/>
  </w:num>
  <w:num w:numId="6">
    <w:abstractNumId w:val="20"/>
  </w:num>
  <w:num w:numId="7">
    <w:abstractNumId w:val="10"/>
  </w:num>
  <w:num w:numId="8">
    <w:abstractNumId w:val="0"/>
  </w:num>
  <w:num w:numId="9">
    <w:abstractNumId w:val="9"/>
  </w:num>
  <w:num w:numId="10">
    <w:abstractNumId w:val="21"/>
  </w:num>
  <w:num w:numId="11">
    <w:abstractNumId w:val="8"/>
  </w:num>
  <w:num w:numId="12">
    <w:abstractNumId w:val="13"/>
  </w:num>
  <w:num w:numId="13">
    <w:abstractNumId w:val="2"/>
  </w:num>
  <w:num w:numId="14">
    <w:abstractNumId w:val="7"/>
  </w:num>
  <w:num w:numId="15">
    <w:abstractNumId w:val="22"/>
  </w:num>
  <w:num w:numId="16">
    <w:abstractNumId w:val="11"/>
  </w:num>
  <w:num w:numId="17">
    <w:abstractNumId w:val="12"/>
  </w:num>
  <w:num w:numId="18">
    <w:abstractNumId w:val="1"/>
  </w:num>
  <w:num w:numId="19">
    <w:abstractNumId w:val="5"/>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05"/>
    <w:rsid w:val="000015C2"/>
    <w:rsid w:val="00003E15"/>
    <w:rsid w:val="00044F7C"/>
    <w:rsid w:val="000547F8"/>
    <w:rsid w:val="0008560E"/>
    <w:rsid w:val="00096389"/>
    <w:rsid w:val="000B1F3D"/>
    <w:rsid w:val="000B7A11"/>
    <w:rsid w:val="000D57E9"/>
    <w:rsid w:val="000F339C"/>
    <w:rsid w:val="000F3E25"/>
    <w:rsid w:val="00107E70"/>
    <w:rsid w:val="00110026"/>
    <w:rsid w:val="0012378D"/>
    <w:rsid w:val="00145284"/>
    <w:rsid w:val="001533A2"/>
    <w:rsid w:val="00181252"/>
    <w:rsid w:val="001A3E9A"/>
    <w:rsid w:val="001B4B12"/>
    <w:rsid w:val="001C4BB0"/>
    <w:rsid w:val="001E026A"/>
    <w:rsid w:val="001E08F2"/>
    <w:rsid w:val="001E5AC6"/>
    <w:rsid w:val="001F3F2D"/>
    <w:rsid w:val="0020322E"/>
    <w:rsid w:val="0021513A"/>
    <w:rsid w:val="00222B97"/>
    <w:rsid w:val="00232FBA"/>
    <w:rsid w:val="00237C32"/>
    <w:rsid w:val="0025193F"/>
    <w:rsid w:val="00254075"/>
    <w:rsid w:val="0026485E"/>
    <w:rsid w:val="00266EE1"/>
    <w:rsid w:val="0026C847"/>
    <w:rsid w:val="002972DA"/>
    <w:rsid w:val="002C6807"/>
    <w:rsid w:val="002D7252"/>
    <w:rsid w:val="002F542D"/>
    <w:rsid w:val="0032486A"/>
    <w:rsid w:val="00330B25"/>
    <w:rsid w:val="003425B4"/>
    <w:rsid w:val="0036501E"/>
    <w:rsid w:val="00365A42"/>
    <w:rsid w:val="00376427"/>
    <w:rsid w:val="00384562"/>
    <w:rsid w:val="00385BDB"/>
    <w:rsid w:val="003A3ACD"/>
    <w:rsid w:val="003B34B5"/>
    <w:rsid w:val="003D4EA0"/>
    <w:rsid w:val="003F561B"/>
    <w:rsid w:val="003F626E"/>
    <w:rsid w:val="00425F00"/>
    <w:rsid w:val="00431789"/>
    <w:rsid w:val="00454FE6"/>
    <w:rsid w:val="00467E7F"/>
    <w:rsid w:val="00495C54"/>
    <w:rsid w:val="004B25A3"/>
    <w:rsid w:val="004B3C43"/>
    <w:rsid w:val="004B598B"/>
    <w:rsid w:val="004C4C41"/>
    <w:rsid w:val="004D2A09"/>
    <w:rsid w:val="004E2D78"/>
    <w:rsid w:val="004F4DF2"/>
    <w:rsid w:val="004F79DA"/>
    <w:rsid w:val="00512F48"/>
    <w:rsid w:val="005400DB"/>
    <w:rsid w:val="00541E1B"/>
    <w:rsid w:val="00553185"/>
    <w:rsid w:val="00553F2D"/>
    <w:rsid w:val="00560D59"/>
    <w:rsid w:val="0057572B"/>
    <w:rsid w:val="00583C2E"/>
    <w:rsid w:val="005870FE"/>
    <w:rsid w:val="00591DDE"/>
    <w:rsid w:val="00591F18"/>
    <w:rsid w:val="005B5002"/>
    <w:rsid w:val="005BA7BC"/>
    <w:rsid w:val="005D10CD"/>
    <w:rsid w:val="005E328F"/>
    <w:rsid w:val="005E5B75"/>
    <w:rsid w:val="00604F5C"/>
    <w:rsid w:val="00605E1A"/>
    <w:rsid w:val="0062050F"/>
    <w:rsid w:val="006311F0"/>
    <w:rsid w:val="00643BCC"/>
    <w:rsid w:val="00656523"/>
    <w:rsid w:val="0066050C"/>
    <w:rsid w:val="0066237D"/>
    <w:rsid w:val="00666743"/>
    <w:rsid w:val="0068447D"/>
    <w:rsid w:val="006866F5"/>
    <w:rsid w:val="006921C7"/>
    <w:rsid w:val="006A2695"/>
    <w:rsid w:val="006B51F0"/>
    <w:rsid w:val="006C6F50"/>
    <w:rsid w:val="006E19AD"/>
    <w:rsid w:val="006E3724"/>
    <w:rsid w:val="006E4A48"/>
    <w:rsid w:val="006E7B16"/>
    <w:rsid w:val="006F7082"/>
    <w:rsid w:val="00720412"/>
    <w:rsid w:val="007273F6"/>
    <w:rsid w:val="0073088B"/>
    <w:rsid w:val="00743074"/>
    <w:rsid w:val="007940C6"/>
    <w:rsid w:val="00794363"/>
    <w:rsid w:val="007A555C"/>
    <w:rsid w:val="007B3149"/>
    <w:rsid w:val="007B7542"/>
    <w:rsid w:val="007D0C31"/>
    <w:rsid w:val="007D405A"/>
    <w:rsid w:val="007E2CE4"/>
    <w:rsid w:val="00820545"/>
    <w:rsid w:val="00826261"/>
    <w:rsid w:val="00833A2F"/>
    <w:rsid w:val="0084466C"/>
    <w:rsid w:val="0085085F"/>
    <w:rsid w:val="00863E9C"/>
    <w:rsid w:val="00866007"/>
    <w:rsid w:val="00891D17"/>
    <w:rsid w:val="008951C6"/>
    <w:rsid w:val="008C4B44"/>
    <w:rsid w:val="008C5ACB"/>
    <w:rsid w:val="008D2E49"/>
    <w:rsid w:val="008E1960"/>
    <w:rsid w:val="008F42D1"/>
    <w:rsid w:val="00903FE7"/>
    <w:rsid w:val="009054BE"/>
    <w:rsid w:val="0090566B"/>
    <w:rsid w:val="00945130"/>
    <w:rsid w:val="0094AB79"/>
    <w:rsid w:val="00954F2C"/>
    <w:rsid w:val="009A1385"/>
    <w:rsid w:val="009A4AAD"/>
    <w:rsid w:val="009B588F"/>
    <w:rsid w:val="009D47E2"/>
    <w:rsid w:val="009E393C"/>
    <w:rsid w:val="00A33FC6"/>
    <w:rsid w:val="00A40C56"/>
    <w:rsid w:val="00AA05D2"/>
    <w:rsid w:val="00AA38D0"/>
    <w:rsid w:val="00AB5C02"/>
    <w:rsid w:val="00AC0CC9"/>
    <w:rsid w:val="00AE310B"/>
    <w:rsid w:val="00AF3FE5"/>
    <w:rsid w:val="00B006C9"/>
    <w:rsid w:val="00B02A9C"/>
    <w:rsid w:val="00B06CFF"/>
    <w:rsid w:val="00B222F1"/>
    <w:rsid w:val="00B24053"/>
    <w:rsid w:val="00B26F78"/>
    <w:rsid w:val="00B36BBD"/>
    <w:rsid w:val="00B40AC4"/>
    <w:rsid w:val="00B46948"/>
    <w:rsid w:val="00B47C82"/>
    <w:rsid w:val="00B50AFD"/>
    <w:rsid w:val="00B9693F"/>
    <w:rsid w:val="00BB3804"/>
    <w:rsid w:val="00BC4F93"/>
    <w:rsid w:val="00BD75BA"/>
    <w:rsid w:val="00C25532"/>
    <w:rsid w:val="00C30C84"/>
    <w:rsid w:val="00C31447"/>
    <w:rsid w:val="00C32616"/>
    <w:rsid w:val="00C647DC"/>
    <w:rsid w:val="00C65FC0"/>
    <w:rsid w:val="00C66A03"/>
    <w:rsid w:val="00CA3FFE"/>
    <w:rsid w:val="00CB1C48"/>
    <w:rsid w:val="00CC59C8"/>
    <w:rsid w:val="00CE27DF"/>
    <w:rsid w:val="00CE7A42"/>
    <w:rsid w:val="00CF103F"/>
    <w:rsid w:val="00CF3A20"/>
    <w:rsid w:val="00D1269E"/>
    <w:rsid w:val="00D176D6"/>
    <w:rsid w:val="00D4356C"/>
    <w:rsid w:val="00D7454A"/>
    <w:rsid w:val="00D81AE9"/>
    <w:rsid w:val="00D839D2"/>
    <w:rsid w:val="00DA1405"/>
    <w:rsid w:val="00DB3098"/>
    <w:rsid w:val="00DD7F1E"/>
    <w:rsid w:val="00DE682E"/>
    <w:rsid w:val="00DF1B05"/>
    <w:rsid w:val="00DF4294"/>
    <w:rsid w:val="00E24FB3"/>
    <w:rsid w:val="00E261F2"/>
    <w:rsid w:val="00E36D98"/>
    <w:rsid w:val="00E55986"/>
    <w:rsid w:val="00E62029"/>
    <w:rsid w:val="00E621EB"/>
    <w:rsid w:val="00E74C31"/>
    <w:rsid w:val="00E87580"/>
    <w:rsid w:val="00EA319B"/>
    <w:rsid w:val="00EC7430"/>
    <w:rsid w:val="00ED213C"/>
    <w:rsid w:val="00EE0638"/>
    <w:rsid w:val="00EE1E01"/>
    <w:rsid w:val="00EE4FFD"/>
    <w:rsid w:val="00F40C12"/>
    <w:rsid w:val="00F420EA"/>
    <w:rsid w:val="00F54C86"/>
    <w:rsid w:val="00F83C36"/>
    <w:rsid w:val="00FA55A8"/>
    <w:rsid w:val="00FB3B4F"/>
    <w:rsid w:val="00FD0CBE"/>
    <w:rsid w:val="00FD725B"/>
    <w:rsid w:val="011B712E"/>
    <w:rsid w:val="014C7652"/>
    <w:rsid w:val="014F6AAF"/>
    <w:rsid w:val="016553C2"/>
    <w:rsid w:val="01659E0A"/>
    <w:rsid w:val="0172DDCB"/>
    <w:rsid w:val="01B18565"/>
    <w:rsid w:val="020B757B"/>
    <w:rsid w:val="02475B87"/>
    <w:rsid w:val="033013CB"/>
    <w:rsid w:val="03428769"/>
    <w:rsid w:val="0466F371"/>
    <w:rsid w:val="047762B8"/>
    <w:rsid w:val="049D3ECC"/>
    <w:rsid w:val="052CB067"/>
    <w:rsid w:val="054CEF78"/>
    <w:rsid w:val="05E62D48"/>
    <w:rsid w:val="06390F2D"/>
    <w:rsid w:val="06EEF380"/>
    <w:rsid w:val="0739DEBC"/>
    <w:rsid w:val="07406BA9"/>
    <w:rsid w:val="077F6190"/>
    <w:rsid w:val="079ABF94"/>
    <w:rsid w:val="08E2C11C"/>
    <w:rsid w:val="09983925"/>
    <w:rsid w:val="09A6B139"/>
    <w:rsid w:val="09F0AA88"/>
    <w:rsid w:val="0A20609B"/>
    <w:rsid w:val="0A4E5D79"/>
    <w:rsid w:val="0A934EF9"/>
    <w:rsid w:val="0AD8CEEB"/>
    <w:rsid w:val="0B075E9B"/>
    <w:rsid w:val="0B46305F"/>
    <w:rsid w:val="0B88F326"/>
    <w:rsid w:val="0B8A2B2F"/>
    <w:rsid w:val="0B9B3335"/>
    <w:rsid w:val="0B9BF1EB"/>
    <w:rsid w:val="0BC6AF2E"/>
    <w:rsid w:val="0BE0C1F2"/>
    <w:rsid w:val="0BFA6A0A"/>
    <w:rsid w:val="0C97D43A"/>
    <w:rsid w:val="0CA03155"/>
    <w:rsid w:val="0CE200C0"/>
    <w:rsid w:val="0CEBE905"/>
    <w:rsid w:val="0DDFBD1F"/>
    <w:rsid w:val="0E127A83"/>
    <w:rsid w:val="0E19BE83"/>
    <w:rsid w:val="0E30165C"/>
    <w:rsid w:val="0E431FD0"/>
    <w:rsid w:val="0E55A8E1"/>
    <w:rsid w:val="0E9092F4"/>
    <w:rsid w:val="0F231128"/>
    <w:rsid w:val="0F4F1FC9"/>
    <w:rsid w:val="0FCF74FC"/>
    <w:rsid w:val="103DA02F"/>
    <w:rsid w:val="10CF1B04"/>
    <w:rsid w:val="11779399"/>
    <w:rsid w:val="11846DBA"/>
    <w:rsid w:val="11A5670D"/>
    <w:rsid w:val="11C37AF4"/>
    <w:rsid w:val="11D2DCD0"/>
    <w:rsid w:val="123A30AE"/>
    <w:rsid w:val="124CAA58"/>
    <w:rsid w:val="12646525"/>
    <w:rsid w:val="136309FB"/>
    <w:rsid w:val="13D6828B"/>
    <w:rsid w:val="13E61586"/>
    <w:rsid w:val="13EC8C03"/>
    <w:rsid w:val="1402F80D"/>
    <w:rsid w:val="1458F702"/>
    <w:rsid w:val="14AC019A"/>
    <w:rsid w:val="157D86C5"/>
    <w:rsid w:val="15D7708C"/>
    <w:rsid w:val="15EAF7CA"/>
    <w:rsid w:val="15F31BE6"/>
    <w:rsid w:val="16348964"/>
    <w:rsid w:val="165EB7EB"/>
    <w:rsid w:val="16933C8A"/>
    <w:rsid w:val="17A2E48A"/>
    <w:rsid w:val="18071333"/>
    <w:rsid w:val="1833B897"/>
    <w:rsid w:val="19248C26"/>
    <w:rsid w:val="192E9EC7"/>
    <w:rsid w:val="19497227"/>
    <w:rsid w:val="199CB036"/>
    <w:rsid w:val="19CD4A4C"/>
    <w:rsid w:val="19EBBBDD"/>
    <w:rsid w:val="1AA1DF52"/>
    <w:rsid w:val="1AB3F9F4"/>
    <w:rsid w:val="1ADF1555"/>
    <w:rsid w:val="1B054D82"/>
    <w:rsid w:val="1B285F03"/>
    <w:rsid w:val="1B2F5770"/>
    <w:rsid w:val="1B5134DD"/>
    <w:rsid w:val="1B8432A8"/>
    <w:rsid w:val="1C482996"/>
    <w:rsid w:val="1C970649"/>
    <w:rsid w:val="1CEB99D4"/>
    <w:rsid w:val="1D258709"/>
    <w:rsid w:val="1DB8711F"/>
    <w:rsid w:val="1E99DEA0"/>
    <w:rsid w:val="1EA604A3"/>
    <w:rsid w:val="1F687A78"/>
    <w:rsid w:val="1FA5EB06"/>
    <w:rsid w:val="1FDD796A"/>
    <w:rsid w:val="2017C879"/>
    <w:rsid w:val="20744C01"/>
    <w:rsid w:val="208B3CC6"/>
    <w:rsid w:val="20F107FB"/>
    <w:rsid w:val="212CF021"/>
    <w:rsid w:val="214A376F"/>
    <w:rsid w:val="21826546"/>
    <w:rsid w:val="22170236"/>
    <w:rsid w:val="223A95C1"/>
    <w:rsid w:val="229A99A7"/>
    <w:rsid w:val="2377AF34"/>
    <w:rsid w:val="239A2607"/>
    <w:rsid w:val="23CE309B"/>
    <w:rsid w:val="241A17F6"/>
    <w:rsid w:val="245B2901"/>
    <w:rsid w:val="2462CD8B"/>
    <w:rsid w:val="246444D2"/>
    <w:rsid w:val="250432E4"/>
    <w:rsid w:val="2581897A"/>
    <w:rsid w:val="26675792"/>
    <w:rsid w:val="2681B08E"/>
    <w:rsid w:val="268BC828"/>
    <w:rsid w:val="269F06D0"/>
    <w:rsid w:val="2789520E"/>
    <w:rsid w:val="27DF6FD4"/>
    <w:rsid w:val="27E012AD"/>
    <w:rsid w:val="27E7CCEF"/>
    <w:rsid w:val="284A992B"/>
    <w:rsid w:val="285F66DB"/>
    <w:rsid w:val="28B792B6"/>
    <w:rsid w:val="28D145EA"/>
    <w:rsid w:val="28FD2A5E"/>
    <w:rsid w:val="29758951"/>
    <w:rsid w:val="29F03F2E"/>
    <w:rsid w:val="2AE54DB7"/>
    <w:rsid w:val="2B660C96"/>
    <w:rsid w:val="2B7C204E"/>
    <w:rsid w:val="2B853BC9"/>
    <w:rsid w:val="2BF04A66"/>
    <w:rsid w:val="2C073B2B"/>
    <w:rsid w:val="2D0A743D"/>
    <w:rsid w:val="2D0C12AD"/>
    <w:rsid w:val="2D17F5EA"/>
    <w:rsid w:val="2D47485B"/>
    <w:rsid w:val="2D638AFE"/>
    <w:rsid w:val="2DBF60AF"/>
    <w:rsid w:val="2DCE5C25"/>
    <w:rsid w:val="2E0BF7B3"/>
    <w:rsid w:val="2E338306"/>
    <w:rsid w:val="2E54B201"/>
    <w:rsid w:val="2EB1468A"/>
    <w:rsid w:val="2F16F8BC"/>
    <w:rsid w:val="2F61417E"/>
    <w:rsid w:val="30A0DE94"/>
    <w:rsid w:val="30DADA2E"/>
    <w:rsid w:val="3116D79C"/>
    <w:rsid w:val="3158814D"/>
    <w:rsid w:val="31B5F7DB"/>
    <w:rsid w:val="32147970"/>
    <w:rsid w:val="3236EFE7"/>
    <w:rsid w:val="32CA11D6"/>
    <w:rsid w:val="32CB593D"/>
    <w:rsid w:val="32D2D00E"/>
    <w:rsid w:val="32E6EADB"/>
    <w:rsid w:val="3317CB87"/>
    <w:rsid w:val="33655DF0"/>
    <w:rsid w:val="33972174"/>
    <w:rsid w:val="33B5366C"/>
    <w:rsid w:val="33DB4653"/>
    <w:rsid w:val="33E996F2"/>
    <w:rsid w:val="33F411D0"/>
    <w:rsid w:val="340D3988"/>
    <w:rsid w:val="341B03E4"/>
    <w:rsid w:val="34248BBF"/>
    <w:rsid w:val="34724940"/>
    <w:rsid w:val="34BC6A33"/>
    <w:rsid w:val="34BE309B"/>
    <w:rsid w:val="34C73863"/>
    <w:rsid w:val="351AE338"/>
    <w:rsid w:val="3584BF7E"/>
    <w:rsid w:val="35AFCE4A"/>
    <w:rsid w:val="35BD0689"/>
    <w:rsid w:val="35E64B0C"/>
    <w:rsid w:val="3605BC86"/>
    <w:rsid w:val="36489588"/>
    <w:rsid w:val="3650E52B"/>
    <w:rsid w:val="36660CD4"/>
    <w:rsid w:val="366ACC3E"/>
    <w:rsid w:val="367C6124"/>
    <w:rsid w:val="36BC97CF"/>
    <w:rsid w:val="36FAAD6E"/>
    <w:rsid w:val="370774F8"/>
    <w:rsid w:val="3763EC06"/>
    <w:rsid w:val="37D132A8"/>
    <w:rsid w:val="37E9B59C"/>
    <w:rsid w:val="37EB3CAA"/>
    <w:rsid w:val="38183185"/>
    <w:rsid w:val="38311A84"/>
    <w:rsid w:val="38523AFD"/>
    <w:rsid w:val="388D6254"/>
    <w:rsid w:val="3921A0AB"/>
    <w:rsid w:val="3959B776"/>
    <w:rsid w:val="3986821C"/>
    <w:rsid w:val="39C1F4DB"/>
    <w:rsid w:val="3A1DEAE1"/>
    <w:rsid w:val="3A2AA6FB"/>
    <w:rsid w:val="3A5193C0"/>
    <w:rsid w:val="3A9C0A2C"/>
    <w:rsid w:val="3AC0135E"/>
    <w:rsid w:val="3AD91707"/>
    <w:rsid w:val="3AE24924"/>
    <w:rsid w:val="3B70FC5F"/>
    <w:rsid w:val="3B785D5B"/>
    <w:rsid w:val="3B85725E"/>
    <w:rsid w:val="3BC2CD6F"/>
    <w:rsid w:val="3BD2D860"/>
    <w:rsid w:val="3BE5AA41"/>
    <w:rsid w:val="3D2BAA10"/>
    <w:rsid w:val="3E45F5E1"/>
    <w:rsid w:val="3E7D6416"/>
    <w:rsid w:val="3EAD140B"/>
    <w:rsid w:val="3EB8D161"/>
    <w:rsid w:val="3F39B8D4"/>
    <w:rsid w:val="3FA0C0CA"/>
    <w:rsid w:val="40B96C7B"/>
    <w:rsid w:val="40D826DC"/>
    <w:rsid w:val="40F46876"/>
    <w:rsid w:val="411345C6"/>
    <w:rsid w:val="41C25C85"/>
    <w:rsid w:val="41C4A180"/>
    <w:rsid w:val="428A1D59"/>
    <w:rsid w:val="44BF1D29"/>
    <w:rsid w:val="44D1AD38"/>
    <w:rsid w:val="45057155"/>
    <w:rsid w:val="45072210"/>
    <w:rsid w:val="45310702"/>
    <w:rsid w:val="45B0E7DE"/>
    <w:rsid w:val="466E6118"/>
    <w:rsid w:val="46B5F33C"/>
    <w:rsid w:val="46FDDB8C"/>
    <w:rsid w:val="4757CBF8"/>
    <w:rsid w:val="4790364C"/>
    <w:rsid w:val="4794AE23"/>
    <w:rsid w:val="47F94309"/>
    <w:rsid w:val="48013D4F"/>
    <w:rsid w:val="480EB640"/>
    <w:rsid w:val="4844A917"/>
    <w:rsid w:val="48CC6C1C"/>
    <w:rsid w:val="4918832B"/>
    <w:rsid w:val="492C06AD"/>
    <w:rsid w:val="496FC733"/>
    <w:rsid w:val="49911CE0"/>
    <w:rsid w:val="49A3974D"/>
    <w:rsid w:val="49EA9168"/>
    <w:rsid w:val="49F6CEB5"/>
    <w:rsid w:val="49F8E224"/>
    <w:rsid w:val="4A46EABF"/>
    <w:rsid w:val="4A478C06"/>
    <w:rsid w:val="4A4E4052"/>
    <w:rsid w:val="4A6D76BB"/>
    <w:rsid w:val="4A7C6B7B"/>
    <w:rsid w:val="4A7E6D37"/>
    <w:rsid w:val="4B2C666F"/>
    <w:rsid w:val="4B40EEBC"/>
    <w:rsid w:val="4B70D813"/>
    <w:rsid w:val="4B9CAB7B"/>
    <w:rsid w:val="4C09080A"/>
    <w:rsid w:val="4C14255C"/>
    <w:rsid w:val="4C23F369"/>
    <w:rsid w:val="4C39A458"/>
    <w:rsid w:val="4C8147A3"/>
    <w:rsid w:val="4DD1E2D6"/>
    <w:rsid w:val="4E03EFA7"/>
    <w:rsid w:val="4E7D8280"/>
    <w:rsid w:val="4E813798"/>
    <w:rsid w:val="4EC3EBEA"/>
    <w:rsid w:val="4F2A5A77"/>
    <w:rsid w:val="4F317DB4"/>
    <w:rsid w:val="4FBB9F59"/>
    <w:rsid w:val="501FB2F2"/>
    <w:rsid w:val="50927B49"/>
    <w:rsid w:val="50944ECB"/>
    <w:rsid w:val="509D5D2C"/>
    <w:rsid w:val="50A678A7"/>
    <w:rsid w:val="513B9069"/>
    <w:rsid w:val="513D4B3E"/>
    <w:rsid w:val="515B9E9A"/>
    <w:rsid w:val="5162DAF3"/>
    <w:rsid w:val="5169FE8B"/>
    <w:rsid w:val="51A19C96"/>
    <w:rsid w:val="51AB1B18"/>
    <w:rsid w:val="51D76E77"/>
    <w:rsid w:val="51EE9587"/>
    <w:rsid w:val="527C4FB9"/>
    <w:rsid w:val="52F0B4C8"/>
    <w:rsid w:val="5333D81A"/>
    <w:rsid w:val="533D6CF7"/>
    <w:rsid w:val="537D3891"/>
    <w:rsid w:val="53A19644"/>
    <w:rsid w:val="53F37CA7"/>
    <w:rsid w:val="53FE22EF"/>
    <w:rsid w:val="5430F22B"/>
    <w:rsid w:val="54B4963A"/>
    <w:rsid w:val="551908F2"/>
    <w:rsid w:val="555280CC"/>
    <w:rsid w:val="5560030D"/>
    <w:rsid w:val="55AC7CB4"/>
    <w:rsid w:val="55D399BF"/>
    <w:rsid w:val="562F0FBD"/>
    <w:rsid w:val="5669EE17"/>
    <w:rsid w:val="5696C45B"/>
    <w:rsid w:val="571DA7B1"/>
    <w:rsid w:val="572D96F2"/>
    <w:rsid w:val="5746BF4F"/>
    <w:rsid w:val="57EF58A2"/>
    <w:rsid w:val="589361F6"/>
    <w:rsid w:val="58C2938D"/>
    <w:rsid w:val="58E2E61D"/>
    <w:rsid w:val="594DAC39"/>
    <w:rsid w:val="597174C1"/>
    <w:rsid w:val="59A9A04B"/>
    <w:rsid w:val="5AAA4B49"/>
    <w:rsid w:val="5B3443BF"/>
    <w:rsid w:val="5B4004F9"/>
    <w:rsid w:val="5B5A463D"/>
    <w:rsid w:val="5B6FC782"/>
    <w:rsid w:val="5B948D83"/>
    <w:rsid w:val="5BB2C3D5"/>
    <w:rsid w:val="5BD335B2"/>
    <w:rsid w:val="5C1F1D0D"/>
    <w:rsid w:val="5C31AD1C"/>
    <w:rsid w:val="5C54FA63"/>
    <w:rsid w:val="5D170E3B"/>
    <w:rsid w:val="5D27D97D"/>
    <w:rsid w:val="5DE040B0"/>
    <w:rsid w:val="5DFCBD2F"/>
    <w:rsid w:val="5EA4CA9D"/>
    <w:rsid w:val="5EA947F9"/>
    <w:rsid w:val="5ECCC559"/>
    <w:rsid w:val="5EF2215B"/>
    <w:rsid w:val="5F1F9E1B"/>
    <w:rsid w:val="5FA663D0"/>
    <w:rsid w:val="5FAFC4C7"/>
    <w:rsid w:val="5FBDD158"/>
    <w:rsid w:val="6024B9B8"/>
    <w:rsid w:val="604D9C3E"/>
    <w:rsid w:val="6056CBD8"/>
    <w:rsid w:val="60A9A6C5"/>
    <w:rsid w:val="60F095F2"/>
    <w:rsid w:val="613F1AF4"/>
    <w:rsid w:val="619FF9C4"/>
    <w:rsid w:val="61A78BEA"/>
    <w:rsid w:val="61E458E5"/>
    <w:rsid w:val="628C3061"/>
    <w:rsid w:val="6292C010"/>
    <w:rsid w:val="62D02E52"/>
    <w:rsid w:val="62DC49BD"/>
    <w:rsid w:val="62DE0492"/>
    <w:rsid w:val="6300486A"/>
    <w:rsid w:val="637939A3"/>
    <w:rsid w:val="637B7E9E"/>
    <w:rsid w:val="637FA854"/>
    <w:rsid w:val="6383F34D"/>
    <w:rsid w:val="63E84449"/>
    <w:rsid w:val="63F17F08"/>
    <w:rsid w:val="64140780"/>
    <w:rsid w:val="646BFEB3"/>
    <w:rsid w:val="64820873"/>
    <w:rsid w:val="649082CA"/>
    <w:rsid w:val="64B15AEA"/>
    <w:rsid w:val="64C5BC4E"/>
    <w:rsid w:val="662E373F"/>
    <w:rsid w:val="663C9128"/>
    <w:rsid w:val="6662BE16"/>
    <w:rsid w:val="6668A127"/>
    <w:rsid w:val="66AFDC82"/>
    <w:rsid w:val="670DC8FD"/>
    <w:rsid w:val="671253E2"/>
    <w:rsid w:val="671472EE"/>
    <w:rsid w:val="68578AE5"/>
    <w:rsid w:val="6889735C"/>
    <w:rsid w:val="68BAA25F"/>
    <w:rsid w:val="68C68061"/>
    <w:rsid w:val="6964B39E"/>
    <w:rsid w:val="6977AFC0"/>
    <w:rsid w:val="69B255CE"/>
    <w:rsid w:val="69D34E10"/>
    <w:rsid w:val="69EB0C26"/>
    <w:rsid w:val="6A5D32B9"/>
    <w:rsid w:val="6AB52E44"/>
    <w:rsid w:val="6ADDDDDE"/>
    <w:rsid w:val="6AFFC44E"/>
    <w:rsid w:val="6B1E8880"/>
    <w:rsid w:val="6B34FDD2"/>
    <w:rsid w:val="6B790B21"/>
    <w:rsid w:val="6B79CDD9"/>
    <w:rsid w:val="6C39C696"/>
    <w:rsid w:val="6C4949C8"/>
    <w:rsid w:val="6C5323F9"/>
    <w:rsid w:val="6CAE7C8F"/>
    <w:rsid w:val="6D4B8FA3"/>
    <w:rsid w:val="6D64C81D"/>
    <w:rsid w:val="6DA1C169"/>
    <w:rsid w:val="6E025C17"/>
    <w:rsid w:val="6E1ACE7F"/>
    <w:rsid w:val="6E31AE88"/>
    <w:rsid w:val="6EAFB2DE"/>
    <w:rsid w:val="6F23FA2E"/>
    <w:rsid w:val="6F28E7C4"/>
    <w:rsid w:val="7020D8F2"/>
    <w:rsid w:val="702F6C9C"/>
    <w:rsid w:val="7060A48C"/>
    <w:rsid w:val="7081F2B3"/>
    <w:rsid w:val="70B242CB"/>
    <w:rsid w:val="70F9DF08"/>
    <w:rsid w:val="711297BE"/>
    <w:rsid w:val="71C53798"/>
    <w:rsid w:val="71FC74ED"/>
    <w:rsid w:val="7231DAE9"/>
    <w:rsid w:val="729443A3"/>
    <w:rsid w:val="72B9807D"/>
    <w:rsid w:val="73546149"/>
    <w:rsid w:val="73811D60"/>
    <w:rsid w:val="73E91F58"/>
    <w:rsid w:val="73FA7FED"/>
    <w:rsid w:val="741102ED"/>
    <w:rsid w:val="74146027"/>
    <w:rsid w:val="742DB4E9"/>
    <w:rsid w:val="744CA1C1"/>
    <w:rsid w:val="745CA056"/>
    <w:rsid w:val="7471465F"/>
    <w:rsid w:val="74F60494"/>
    <w:rsid w:val="758C18CB"/>
    <w:rsid w:val="75AC5A29"/>
    <w:rsid w:val="75CCE084"/>
    <w:rsid w:val="768B3401"/>
    <w:rsid w:val="76CDEDD2"/>
    <w:rsid w:val="7774F544"/>
    <w:rsid w:val="77FA6410"/>
    <w:rsid w:val="787DBB91"/>
    <w:rsid w:val="788E1CFE"/>
    <w:rsid w:val="78BB5C72"/>
    <w:rsid w:val="794E81D6"/>
    <w:rsid w:val="79D9EE15"/>
    <w:rsid w:val="79E81684"/>
    <w:rsid w:val="7A5571FE"/>
    <w:rsid w:val="7AA123E9"/>
    <w:rsid w:val="7B0A62C5"/>
    <w:rsid w:val="7B0DD9D4"/>
    <w:rsid w:val="7C22A2F5"/>
    <w:rsid w:val="7D72A452"/>
    <w:rsid w:val="7D8AD6D8"/>
    <w:rsid w:val="7DBEF8A5"/>
    <w:rsid w:val="7DE7032C"/>
    <w:rsid w:val="7E557660"/>
    <w:rsid w:val="7F83CFAC"/>
    <w:rsid w:val="7FB5B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C3546"/>
  <w15:chartTrackingRefBased/>
  <w15:docId w15:val="{D75AD2B4-EFB6-4274-A759-2EAABC1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05"/>
    <w:pPr>
      <w:spacing w:after="200" w:line="276" w:lineRule="auto"/>
    </w:pPr>
  </w:style>
  <w:style w:type="paragraph" w:styleId="Heading1">
    <w:name w:val="heading 1"/>
    <w:basedOn w:val="Normal"/>
    <w:next w:val="Normal"/>
    <w:link w:val="Heading1Char"/>
    <w:uiPriority w:val="9"/>
    <w:qFormat/>
    <w:rsid w:val="00DF1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0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B05"/>
  </w:style>
  <w:style w:type="paragraph" w:styleId="NoSpacing">
    <w:name w:val="No Spacing"/>
    <w:uiPriority w:val="1"/>
    <w:qFormat/>
    <w:rsid w:val="00DF1B05"/>
    <w:pPr>
      <w:spacing w:after="0" w:line="240" w:lineRule="auto"/>
    </w:pPr>
  </w:style>
  <w:style w:type="paragraph" w:styleId="ListParagraph">
    <w:name w:val="List Paragraph"/>
    <w:basedOn w:val="Normal"/>
    <w:uiPriority w:val="1"/>
    <w:qFormat/>
    <w:rsid w:val="00DF1B05"/>
    <w:pPr>
      <w:ind w:left="720"/>
      <w:contextualSpacing/>
    </w:pPr>
  </w:style>
  <w:style w:type="table" w:styleId="TableGrid">
    <w:name w:val="Table Grid"/>
    <w:basedOn w:val="TableNormal"/>
    <w:uiPriority w:val="59"/>
    <w:unhideWhenUsed/>
    <w:rsid w:val="00DF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B05"/>
    <w:rPr>
      <w:sz w:val="16"/>
      <w:szCs w:val="16"/>
    </w:rPr>
  </w:style>
  <w:style w:type="paragraph" w:styleId="CommentText">
    <w:name w:val="annotation text"/>
    <w:basedOn w:val="Normal"/>
    <w:link w:val="CommentTextChar"/>
    <w:uiPriority w:val="99"/>
    <w:unhideWhenUsed/>
    <w:rsid w:val="00DF1B05"/>
    <w:pPr>
      <w:spacing w:line="240" w:lineRule="auto"/>
    </w:pPr>
    <w:rPr>
      <w:sz w:val="20"/>
      <w:szCs w:val="20"/>
    </w:rPr>
  </w:style>
  <w:style w:type="character" w:customStyle="1" w:styleId="CommentTextChar">
    <w:name w:val="Comment Text Char"/>
    <w:basedOn w:val="DefaultParagraphFont"/>
    <w:link w:val="CommentText"/>
    <w:uiPriority w:val="99"/>
    <w:rsid w:val="00DF1B05"/>
    <w:rPr>
      <w:sz w:val="20"/>
      <w:szCs w:val="20"/>
    </w:rPr>
  </w:style>
  <w:style w:type="paragraph" w:styleId="BalloonText">
    <w:name w:val="Balloon Text"/>
    <w:basedOn w:val="Normal"/>
    <w:link w:val="BalloonTextChar"/>
    <w:uiPriority w:val="99"/>
    <w:semiHidden/>
    <w:unhideWhenUsed/>
    <w:rsid w:val="00DF1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B05"/>
    <w:rPr>
      <w:b/>
      <w:bCs/>
    </w:rPr>
  </w:style>
  <w:style w:type="character" w:customStyle="1" w:styleId="CommentSubjectChar">
    <w:name w:val="Comment Subject Char"/>
    <w:basedOn w:val="CommentTextChar"/>
    <w:link w:val="CommentSubject"/>
    <w:uiPriority w:val="99"/>
    <w:semiHidden/>
    <w:rsid w:val="00DF1B05"/>
    <w:rPr>
      <w:b/>
      <w:bCs/>
      <w:sz w:val="20"/>
      <w:szCs w:val="20"/>
    </w:rPr>
  </w:style>
  <w:style w:type="paragraph" w:styleId="Footer">
    <w:name w:val="footer"/>
    <w:basedOn w:val="Normal"/>
    <w:link w:val="FooterChar"/>
    <w:uiPriority w:val="99"/>
    <w:unhideWhenUsed/>
    <w:rsid w:val="001E5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C6"/>
  </w:style>
  <w:style w:type="character" w:styleId="Hyperlink">
    <w:name w:val="Hyperlink"/>
    <w:rsid w:val="001E5AC6"/>
    <w:rPr>
      <w:color w:val="0000FF"/>
      <w:u w:val="single"/>
    </w:rPr>
  </w:style>
  <w:style w:type="paragraph" w:styleId="FootnoteText">
    <w:name w:val="footnote text"/>
    <w:basedOn w:val="Normal"/>
    <w:link w:val="FootnoteTextChar"/>
    <w:semiHidden/>
    <w:unhideWhenUsed/>
    <w:rsid w:val="001E5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E5AC6"/>
    <w:rPr>
      <w:rFonts w:ascii="Times New Roman" w:eastAsia="Times New Roman" w:hAnsi="Times New Roman" w:cs="Times New Roman"/>
      <w:sz w:val="20"/>
      <w:szCs w:val="20"/>
    </w:rPr>
  </w:style>
  <w:style w:type="character" w:styleId="FootnoteReference">
    <w:name w:val="footnote reference"/>
    <w:uiPriority w:val="99"/>
    <w:semiHidden/>
    <w:unhideWhenUsed/>
    <w:rsid w:val="001E5AC6"/>
    <w:rPr>
      <w:vertAlign w:val="superscript"/>
    </w:rPr>
  </w:style>
  <w:style w:type="character" w:styleId="UnresolvedMention">
    <w:name w:val="Unresolved Mention"/>
    <w:basedOn w:val="DefaultParagraphFont"/>
    <w:uiPriority w:val="99"/>
    <w:semiHidden/>
    <w:unhideWhenUsed/>
    <w:rsid w:val="004D2A09"/>
    <w:rPr>
      <w:color w:val="605E5C"/>
      <w:shd w:val="clear" w:color="auto" w:fill="E1DFDD"/>
    </w:rPr>
  </w:style>
  <w:style w:type="paragraph" w:styleId="BodyText">
    <w:name w:val="Body Text"/>
    <w:basedOn w:val="Normal"/>
    <w:link w:val="BodyTextChar"/>
    <w:uiPriority w:val="1"/>
    <w:qFormat/>
    <w:rsid w:val="00604F5C"/>
    <w:pPr>
      <w:widowControl w:val="0"/>
      <w:autoSpaceDE w:val="0"/>
      <w:autoSpaceDN w:val="0"/>
      <w:spacing w:after="0" w:line="240" w:lineRule="auto"/>
      <w:ind w:hanging="288"/>
    </w:pPr>
    <w:rPr>
      <w:rFonts w:ascii="Arial" w:eastAsia="Arial" w:hAnsi="Arial" w:cs="Arial"/>
      <w:sz w:val="36"/>
      <w:szCs w:val="36"/>
    </w:rPr>
  </w:style>
  <w:style w:type="character" w:customStyle="1" w:styleId="BodyTextChar">
    <w:name w:val="Body Text Char"/>
    <w:basedOn w:val="DefaultParagraphFont"/>
    <w:link w:val="BodyText"/>
    <w:uiPriority w:val="1"/>
    <w:rsid w:val="00604F5C"/>
    <w:rPr>
      <w:rFonts w:ascii="Arial" w:eastAsia="Arial" w:hAnsi="Arial" w:cs="Arial"/>
      <w:sz w:val="36"/>
      <w:szCs w:val="36"/>
    </w:rPr>
  </w:style>
  <w:style w:type="table" w:styleId="PlainTable5">
    <w:name w:val="Plain Table 5"/>
    <w:basedOn w:val="TableNormal"/>
    <w:uiPriority w:val="45"/>
    <w:rsid w:val="006E4A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2377">
      <w:bodyDiv w:val="1"/>
      <w:marLeft w:val="0"/>
      <w:marRight w:val="0"/>
      <w:marTop w:val="0"/>
      <w:marBottom w:val="0"/>
      <w:divBdr>
        <w:top w:val="none" w:sz="0" w:space="0" w:color="auto"/>
        <w:left w:val="none" w:sz="0" w:space="0" w:color="auto"/>
        <w:bottom w:val="none" w:sz="0" w:space="0" w:color="auto"/>
        <w:right w:val="none" w:sz="0" w:space="0" w:color="auto"/>
      </w:divBdr>
    </w:div>
    <w:div w:id="8363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fed.us/restoration/documents/cflrp/CFLRP_monitoring_strategy_2020121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Lindsay.buchanan@usd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fs.app.box.com/folder/12359330737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fed.us/restoration/documents/cflrp/CFLRP_monitoring_questions_core_indicators_20201214.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lindsaysbuchanan/AppData/Local/Temp/Temp1_Draft%202021%20Work%20Plan%20Materials-selected.zip/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FA18F9C890F4ABC3D8E7227B13E75" ma:contentTypeVersion="18" ma:contentTypeDescription="Create a new document." ma:contentTypeScope="" ma:versionID="2dcfd597634349aa7fa83cfc74f77004">
  <xsd:schema xmlns:xsd="http://www.w3.org/2001/XMLSchema" xmlns:xs="http://www.w3.org/2001/XMLSchema" xmlns:p="http://schemas.microsoft.com/office/2006/metadata/properties" xmlns:ns2="352adcdb-750e-4f77-bc2f-beb8dbaacf2c" xmlns:ns3="39d03957-c784-454d-bf0e-534632b63dd1" targetNamespace="http://schemas.microsoft.com/office/2006/metadata/properties" ma:root="true" ma:fieldsID="7332aea23c823bbc463bcbc9d9249d9d" ns2:_="" ns3:_="">
    <xsd:import namespace="352adcdb-750e-4f77-bc2f-beb8dbaacf2c"/>
    <xsd:import namespace="39d03957-c784-454d-bf0e-534632b63dd1"/>
    <xsd:element name="properties">
      <xsd:complexType>
        <xsd:sequence>
          <xsd:element name="documentManagement">
            <xsd:complexType>
              <xsd:all>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adcdb-750e-4f77-bc2f-beb8dbaacf2c"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03957-c784-454d-bf0e-534632b63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33070-DFFA-46EF-9692-F579574AD891}">
  <ds:schemaRefs>
    <ds:schemaRef ds:uri="http://schemas.microsoft.com/sharepoint/v3/contenttype/forms"/>
  </ds:schemaRefs>
</ds:datastoreItem>
</file>

<file path=customXml/itemProps3.xml><?xml version="1.0" encoding="utf-8"?>
<ds:datastoreItem xmlns:ds="http://schemas.openxmlformats.org/officeDocument/2006/customXml" ds:itemID="{BF0BEEA8-4403-4F58-B951-5C0AE691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adcdb-750e-4f77-bc2f-beb8dbaacf2c"/>
    <ds:schemaRef ds:uri="39d03957-c784-454d-bf0e-534632b63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48605-6978-42A4-A907-C7B2F52253CE}">
  <ds:schemaRefs>
    <ds:schemaRef ds:uri="http://schemas.openxmlformats.org/officeDocument/2006/bibliography"/>
  </ds:schemaRefs>
</ds:datastoreItem>
</file>

<file path=customXml/itemProps5.xml><?xml version="1.0" encoding="utf-8"?>
<ds:datastoreItem xmlns:ds="http://schemas.openxmlformats.org/officeDocument/2006/customXml" ds:itemID="{8DE9E17D-ACF6-4E31-BDB7-B342C376D2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Collaborative Forest Landscape Restoration Program Work Plan</dc:subject>
  <dc:creator>Buchanan, Lindsay S -FS</dc:creator>
  <cp:keywords/>
  <dc:description/>
  <cp:lastModifiedBy>Bancroft, Kris -FS</cp:lastModifiedBy>
  <cp:revision>2</cp:revision>
  <dcterms:created xsi:type="dcterms:W3CDTF">2022-04-21T03:39:00Z</dcterms:created>
  <dcterms:modified xsi:type="dcterms:W3CDTF">2022-04-21T03:39:00Z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0x010100F7CFA18F9C890F4ABC3D8E7227B13E75</vt:lpwstr>
  </property>
  <property fmtid="{D5CDD505-2E9C-101B-9397-08002B2CF9AE}" pid="3" name="Route-To">
    <vt:lpwstr/>
  </property>
  <property fmtid="{D5CDD505-2E9C-101B-9397-08002B2CF9AE}" pid="4" name="File Codes">
    <vt:lpwstr>946;#2400 - Forest Management Policy|ba94841b-b89b-4ea7-ad3c-c5bdbe843062</vt:lpwstr>
  </property>
  <property fmtid="{D5CDD505-2E9C-101B-9397-08002B2CF9AE}" pid="5" name="Organization">
    <vt:lpwstr>360;#Forest Management|b13bbf31-2608-4ab4-aae9-130e330b80aa</vt:lpwstr>
  </property>
  <property fmtid="{D5CDD505-2E9C-101B-9397-08002B2CF9AE}" pid="6" name="_dlc_policyId">
    <vt:lpwstr/>
  </property>
  <property fmtid="{D5CDD505-2E9C-101B-9397-08002B2CF9AE}" pid="7" name="ItemRetentionFormula">
    <vt:lpwstr/>
  </property>
  <property fmtid="{D5CDD505-2E9C-101B-9397-08002B2CF9AE}" pid="8" name="_dlc_DocIdItemGuid">
    <vt:lpwstr>abefb693-9f9d-45d1-9404-7f371e9e4dbd</vt:lpwstr>
  </property>
  <property fmtid="{D5CDD505-2E9C-101B-9397-08002B2CF9AE}" pid="9" name="_docset_NoMedatataSyncRequired">
    <vt:lpwstr>False</vt:lpwstr>
  </property>
  <property fmtid="{D5CDD505-2E9C-101B-9397-08002B2CF9AE}" pid="10" name="CommentRollup">
    <vt:lpwstr/>
  </property>
  <property fmtid="{D5CDD505-2E9C-101B-9397-08002B2CF9AE}" pid="11" name="isReadyAlerted">
    <vt:bool>false</vt:bool>
  </property>
  <property fmtid="{D5CDD505-2E9C-101B-9397-08002B2CF9AE}" pid="12" name="Order">
    <vt:r8>32408400</vt:r8>
  </property>
  <property fmtid="{D5CDD505-2E9C-101B-9397-08002B2CF9AE}" pid="13" name="MediaServiceFastMetadata0">
    <vt:lpwstr/>
  </property>
  <property fmtid="{D5CDD505-2E9C-101B-9397-08002B2CF9AE}" pid="14" name="MediaServiceMetadata0">
    <vt:lpwstr/>
  </property>
  <property fmtid="{D5CDD505-2E9C-101B-9397-08002B2CF9AE}" pid="15" name="WPReadOnly">
    <vt:bool>false</vt:bool>
  </property>
  <property fmtid="{D5CDD505-2E9C-101B-9397-08002B2CF9AE}" pid="16" name="ToAddressName">
    <vt:lpwstr/>
  </property>
  <property fmtid="{D5CDD505-2E9C-101B-9397-08002B2CF9AE}" pid="17" name="xd_ProgID">
    <vt:lpwstr/>
  </property>
  <property fmtid="{D5CDD505-2E9C-101B-9397-08002B2CF9AE}" pid="18" name="DocumentSetDescription">
    <vt:lpwstr/>
  </property>
  <property fmtid="{D5CDD505-2E9C-101B-9397-08002B2CF9AE}" pid="19" name="OrganizationProcessor">
    <vt:lpwstr/>
  </property>
  <property fmtid="{D5CDD505-2E9C-101B-9397-08002B2CF9AE}" pid="20" name="_dlc_Exempt">
    <vt:bool>false</vt:bool>
  </property>
  <property fmtid="{D5CDD505-2E9C-101B-9397-08002B2CF9AE}" pid="21" name="ComplianceAssetId">
    <vt:lpwstr/>
  </property>
  <property fmtid="{D5CDD505-2E9C-101B-9397-08002B2CF9AE}" pid="22" name="TemplateUrl">
    <vt:lpwstr/>
  </property>
  <property fmtid="{D5CDD505-2E9C-101B-9397-08002B2CF9AE}" pid="23" name="Urgent">
    <vt:bool>false</vt:bool>
  </property>
  <property fmtid="{D5CDD505-2E9C-101B-9397-08002B2CF9AE}" pid="24" name="Package Type">
    <vt:lpwstr/>
  </property>
  <property fmtid="{D5CDD505-2E9C-101B-9397-08002B2CF9AE}" pid="25" name="Participant">
    <vt:lpwstr/>
  </property>
  <property fmtid="{D5CDD505-2E9C-101B-9397-08002B2CF9AE}" pid="26" name="Sensitive Reason">
    <vt:lpwstr/>
  </property>
  <property fmtid="{D5CDD505-2E9C-101B-9397-08002B2CF9AE}" pid="27" name="Processors">
    <vt:lpwstr/>
  </property>
  <property fmtid="{D5CDD505-2E9C-101B-9397-08002B2CF9AE}" pid="28" name="ActionTaskPointer">
    <vt:lpwstr/>
  </property>
  <property fmtid="{D5CDD505-2E9C-101B-9397-08002B2CF9AE}" pid="29" name="WorkPackageChange">
    <vt:lpwstr/>
  </property>
  <property fmtid="{D5CDD505-2E9C-101B-9397-08002B2CF9AE}" pid="30" name="WorkPackageCreate">
    <vt:lpwstr/>
  </property>
  <property fmtid="{D5CDD505-2E9C-101B-9397-08002B2CF9AE}" pid="31" name="DisableParticipantTab">
    <vt:bool>false</vt:bool>
  </property>
  <property fmtid="{D5CDD505-2E9C-101B-9397-08002B2CF9AE}" pid="32" name="PreviousWorkflowState">
    <vt:lpwstr/>
  </property>
  <property fmtid="{D5CDD505-2E9C-101B-9397-08002B2CF9AE}" pid="33" name="WPTemplate">
    <vt:lpwstr/>
  </property>
  <property fmtid="{D5CDD505-2E9C-101B-9397-08002B2CF9AE}" pid="34" name="xd_Signature">
    <vt:bool>false</vt:bool>
  </property>
  <property fmtid="{D5CDD505-2E9C-101B-9397-08002B2CF9AE}" pid="35" name="CCAddressName">
    <vt:lpwstr/>
  </property>
  <property fmtid="{D5CDD505-2E9C-101B-9397-08002B2CF9AE}" pid="36" name="Signatory">
    <vt:lpwstr/>
  </property>
  <property fmtid="{D5CDD505-2E9C-101B-9397-08002B2CF9AE}" pid="37" name="HistoryRollup">
    <vt:lpwstr/>
  </property>
  <property fmtid="{D5CDD505-2E9C-101B-9397-08002B2CF9AE}" pid="38" name="WFProcessCancelledBy">
    <vt:lpwstr/>
  </property>
  <property fmtid="{D5CDD505-2E9C-101B-9397-08002B2CF9AE}" pid="39" name="Work Package Category">
    <vt:lpwstr/>
  </property>
  <property fmtid="{D5CDD505-2E9C-101B-9397-08002B2CF9AE}" pid="40" name="Control Number">
    <vt:lpwstr/>
  </property>
  <property fmtid="{D5CDD505-2E9C-101B-9397-08002B2CF9AE}" pid="41" name="Congressional">
    <vt:bool>false</vt:bool>
  </property>
</Properties>
</file>