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0C" w:rsidRDefault="0069510C" w:rsidP="003A3561">
      <w:pPr>
        <w:spacing w:after="0"/>
        <w:jc w:val="center"/>
        <w:rPr>
          <w:b/>
          <w:sz w:val="24"/>
          <w:szCs w:val="24"/>
          <w:u w:val="single"/>
        </w:rPr>
      </w:pPr>
      <w:bookmarkStart w:id="0" w:name="OLE_LINK1"/>
      <w:bookmarkStart w:id="1" w:name="OLE_LINK2"/>
      <w:r>
        <w:rPr>
          <w:b/>
          <w:sz w:val="24"/>
          <w:szCs w:val="24"/>
          <w:u w:val="single"/>
        </w:rPr>
        <w:t xml:space="preserve">Forest Service ESF4 </w:t>
      </w:r>
      <w:r w:rsidRPr="00C978DD">
        <w:rPr>
          <w:b/>
          <w:sz w:val="24"/>
          <w:szCs w:val="24"/>
          <w:u w:val="single"/>
        </w:rPr>
        <w:t>Mission Assignment</w:t>
      </w:r>
      <w:r w:rsidR="00C35D02">
        <w:rPr>
          <w:b/>
          <w:sz w:val="24"/>
          <w:szCs w:val="24"/>
          <w:u w:val="single"/>
        </w:rPr>
        <w:t xml:space="preserve"> Activations</w:t>
      </w:r>
      <w:r>
        <w:rPr>
          <w:b/>
          <w:sz w:val="24"/>
          <w:szCs w:val="24"/>
          <w:u w:val="single"/>
        </w:rPr>
        <w:t xml:space="preserve"> </w:t>
      </w:r>
    </w:p>
    <w:p w:rsidR="00C35D02" w:rsidRDefault="00C35D02" w:rsidP="003A3561">
      <w:pPr>
        <w:spacing w:after="0"/>
        <w:jc w:val="center"/>
        <w:rPr>
          <w:b/>
          <w:sz w:val="24"/>
          <w:szCs w:val="24"/>
          <w:u w:val="single"/>
        </w:rPr>
      </w:pPr>
    </w:p>
    <w:p w:rsidR="00C35D02" w:rsidRDefault="00C35D02" w:rsidP="003A3561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BILLING PROCEDURES FOR SUBTASKED </w:t>
      </w:r>
      <w:r w:rsidR="000230D9">
        <w:rPr>
          <w:b/>
          <w:sz w:val="24"/>
          <w:szCs w:val="24"/>
          <w:u w:val="single"/>
        </w:rPr>
        <w:t xml:space="preserve">DOI </w:t>
      </w:r>
      <w:bookmarkStart w:id="2" w:name="_GoBack"/>
      <w:bookmarkEnd w:id="2"/>
      <w:r>
        <w:rPr>
          <w:b/>
          <w:sz w:val="24"/>
          <w:szCs w:val="24"/>
          <w:u w:val="single"/>
        </w:rPr>
        <w:t>AGENCIES</w:t>
      </w:r>
    </w:p>
    <w:p w:rsidR="0069510C" w:rsidRDefault="00F13A30" w:rsidP="00920CD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The Memorandum o</w:t>
      </w:r>
      <w:r w:rsidR="0069510C" w:rsidRPr="006C3CEB">
        <w:rPr>
          <w:sz w:val="20"/>
          <w:szCs w:val="20"/>
        </w:rPr>
        <w:t xml:space="preserve">f Understanding (MOU) between the USDA Forest Service </w:t>
      </w:r>
      <w:r w:rsidR="0069510C">
        <w:rPr>
          <w:sz w:val="20"/>
          <w:szCs w:val="20"/>
        </w:rPr>
        <w:t>and</w:t>
      </w:r>
      <w:r w:rsidR="0069510C" w:rsidRPr="006C3CEB">
        <w:rPr>
          <w:sz w:val="20"/>
          <w:szCs w:val="20"/>
        </w:rPr>
        <w:t xml:space="preserve"> Department of </w:t>
      </w:r>
      <w:r w:rsidR="003A3561">
        <w:rPr>
          <w:sz w:val="20"/>
          <w:szCs w:val="20"/>
        </w:rPr>
        <w:t>Interior Bureaus (National Park Service, US Fish &amp; Wildlife Service, Bureau of Land Management and Bureau of Indian Affairs)</w:t>
      </w:r>
      <w:r w:rsidR="0069510C" w:rsidRPr="006C3CEB">
        <w:rPr>
          <w:sz w:val="20"/>
          <w:szCs w:val="20"/>
        </w:rPr>
        <w:t xml:space="preserve"> provides a general framework of coopera</w:t>
      </w:r>
      <w:r w:rsidR="003A3561">
        <w:rPr>
          <w:sz w:val="20"/>
          <w:szCs w:val="20"/>
        </w:rPr>
        <w:t>tion in responding to, managing, c</w:t>
      </w:r>
      <w:r w:rsidR="0069510C" w:rsidRPr="006C3CEB">
        <w:rPr>
          <w:sz w:val="20"/>
          <w:szCs w:val="20"/>
        </w:rPr>
        <w:t xml:space="preserve">oordinating </w:t>
      </w:r>
      <w:r w:rsidR="0069510C">
        <w:rPr>
          <w:sz w:val="20"/>
          <w:szCs w:val="20"/>
        </w:rPr>
        <w:t>and</w:t>
      </w:r>
      <w:r w:rsidR="0069510C" w:rsidRPr="006C3CEB">
        <w:rPr>
          <w:sz w:val="20"/>
          <w:szCs w:val="20"/>
        </w:rPr>
        <w:t xml:space="preserve"> financially accounting for major disaster</w:t>
      </w:r>
      <w:r>
        <w:rPr>
          <w:sz w:val="20"/>
          <w:szCs w:val="20"/>
        </w:rPr>
        <w:t>s</w:t>
      </w:r>
      <w:r w:rsidR="0069510C" w:rsidRPr="006C3CEB">
        <w:rPr>
          <w:sz w:val="20"/>
          <w:szCs w:val="20"/>
        </w:rPr>
        <w:t xml:space="preserve"> </w:t>
      </w:r>
      <w:r w:rsidR="0069510C">
        <w:rPr>
          <w:sz w:val="20"/>
          <w:szCs w:val="20"/>
        </w:rPr>
        <w:t>and</w:t>
      </w:r>
      <w:r w:rsidR="0069510C" w:rsidRPr="006C3CEB">
        <w:rPr>
          <w:sz w:val="20"/>
          <w:szCs w:val="20"/>
        </w:rPr>
        <w:t xml:space="preserve"> emergencies </w:t>
      </w:r>
      <w:r w:rsidR="0069510C">
        <w:rPr>
          <w:sz w:val="20"/>
          <w:szCs w:val="20"/>
        </w:rPr>
        <w:t>and</w:t>
      </w:r>
      <w:r w:rsidR="0069510C" w:rsidRPr="006C3CEB">
        <w:rPr>
          <w:sz w:val="20"/>
          <w:szCs w:val="20"/>
        </w:rPr>
        <w:t xml:space="preserve"> for resolving any differences or conflicts regarding this cooperation in an efficient </w:t>
      </w:r>
      <w:r w:rsidR="0069510C">
        <w:rPr>
          <w:sz w:val="20"/>
          <w:szCs w:val="20"/>
        </w:rPr>
        <w:t>and</w:t>
      </w:r>
      <w:r w:rsidR="0069510C" w:rsidRPr="006C3CEB">
        <w:rPr>
          <w:sz w:val="20"/>
          <w:szCs w:val="20"/>
        </w:rPr>
        <w:t xml:space="preserve"> constructive manner</w:t>
      </w:r>
      <w:r>
        <w:rPr>
          <w:sz w:val="20"/>
          <w:szCs w:val="20"/>
        </w:rPr>
        <w:t>.</w:t>
      </w:r>
    </w:p>
    <w:p w:rsidR="00234BCB" w:rsidRPr="006C3CEB" w:rsidRDefault="00234BCB" w:rsidP="00920CD9">
      <w:pPr>
        <w:spacing w:after="0"/>
        <w:jc w:val="center"/>
        <w:rPr>
          <w:sz w:val="20"/>
          <w:szCs w:val="20"/>
        </w:rPr>
      </w:pPr>
    </w:p>
    <w:p w:rsidR="0069510C" w:rsidRPr="006C3CEB" w:rsidRDefault="0069510C" w:rsidP="0069510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C3CEB">
        <w:rPr>
          <w:sz w:val="20"/>
          <w:szCs w:val="20"/>
        </w:rPr>
        <w:t xml:space="preserve">The MOU defines the billing </w:t>
      </w:r>
      <w:r w:rsidR="003A3561">
        <w:rPr>
          <w:sz w:val="20"/>
          <w:szCs w:val="20"/>
        </w:rPr>
        <w:t>requirements</w:t>
      </w:r>
      <w:r w:rsidRPr="006C3CEB">
        <w:rPr>
          <w:sz w:val="20"/>
          <w:szCs w:val="20"/>
        </w:rPr>
        <w:t xml:space="preserve"> for the </w:t>
      </w:r>
      <w:r w:rsidR="003A3561">
        <w:rPr>
          <w:sz w:val="20"/>
          <w:szCs w:val="20"/>
        </w:rPr>
        <w:t>DOI Bureaus (as subtasked agencies) under the ESF4 Activation</w:t>
      </w:r>
      <w:r w:rsidR="00F13A30">
        <w:rPr>
          <w:sz w:val="20"/>
          <w:szCs w:val="20"/>
        </w:rPr>
        <w:t>.</w:t>
      </w:r>
    </w:p>
    <w:p w:rsidR="0069510C" w:rsidRPr="002E4589" w:rsidRDefault="003A3561" w:rsidP="0069510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Sub</w:t>
      </w:r>
      <w:r w:rsidR="0069510C">
        <w:rPr>
          <w:sz w:val="20"/>
          <w:szCs w:val="20"/>
        </w:rPr>
        <w:t>t</w:t>
      </w:r>
      <w:r w:rsidR="0069510C" w:rsidRPr="002E4589">
        <w:rPr>
          <w:sz w:val="20"/>
          <w:szCs w:val="20"/>
        </w:rPr>
        <w:t xml:space="preserve">asked agencies participating under MA’s issued through ESF4 will bill FEMA </w:t>
      </w:r>
      <w:r w:rsidR="0069510C" w:rsidRPr="00360394">
        <w:rPr>
          <w:b/>
          <w:sz w:val="20"/>
          <w:szCs w:val="20"/>
          <w:u w:val="single"/>
        </w:rPr>
        <w:t>through</w:t>
      </w:r>
      <w:r w:rsidR="0069510C" w:rsidRPr="002E4589">
        <w:rPr>
          <w:sz w:val="20"/>
          <w:szCs w:val="20"/>
        </w:rPr>
        <w:t xml:space="preserve"> the FS</w:t>
      </w:r>
      <w:r>
        <w:rPr>
          <w:sz w:val="20"/>
          <w:szCs w:val="20"/>
        </w:rPr>
        <w:t xml:space="preserve">.  The FS is responsible to reimburse the subtasked agency and, in-turn, request reimbursement from FEMA.  </w:t>
      </w:r>
    </w:p>
    <w:p w:rsidR="009F3124" w:rsidRDefault="003A3561" w:rsidP="009F312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64D91">
        <w:rPr>
          <w:sz w:val="20"/>
          <w:szCs w:val="20"/>
        </w:rPr>
        <w:t>The sub</w:t>
      </w:r>
      <w:r w:rsidR="0069510C" w:rsidRPr="00B64D91">
        <w:rPr>
          <w:sz w:val="20"/>
          <w:szCs w:val="20"/>
        </w:rPr>
        <w:t xml:space="preserve">tasked agency will provide form SF-1081 ESF Agency Submission </w:t>
      </w:r>
      <w:r w:rsidR="00B64D91" w:rsidRPr="00B64D91">
        <w:rPr>
          <w:sz w:val="20"/>
          <w:szCs w:val="20"/>
        </w:rPr>
        <w:t>(s</w:t>
      </w:r>
      <w:r w:rsidR="0069510C" w:rsidRPr="00B64D91">
        <w:rPr>
          <w:sz w:val="20"/>
          <w:szCs w:val="20"/>
        </w:rPr>
        <w:t xml:space="preserve">ee </w:t>
      </w:r>
      <w:r w:rsidR="009F3124">
        <w:rPr>
          <w:sz w:val="20"/>
          <w:szCs w:val="20"/>
        </w:rPr>
        <w:t>following link)</w:t>
      </w:r>
      <w:r w:rsidR="0069510C" w:rsidRPr="00B64D91">
        <w:rPr>
          <w:sz w:val="20"/>
          <w:szCs w:val="20"/>
        </w:rPr>
        <w:t xml:space="preserve"> </w:t>
      </w:r>
      <w:r w:rsidR="00B64D91" w:rsidRPr="00B64D91">
        <w:rPr>
          <w:sz w:val="20"/>
          <w:szCs w:val="20"/>
        </w:rPr>
        <w:t xml:space="preserve">in addition to </w:t>
      </w:r>
      <w:r w:rsidR="00B64D91">
        <w:rPr>
          <w:sz w:val="20"/>
          <w:szCs w:val="20"/>
        </w:rPr>
        <w:t xml:space="preserve">necessary </w:t>
      </w:r>
      <w:r w:rsidR="00B64D91" w:rsidRPr="00B64D91">
        <w:rPr>
          <w:sz w:val="20"/>
          <w:szCs w:val="20"/>
        </w:rPr>
        <w:t>documentation to support</w:t>
      </w:r>
      <w:r w:rsidR="00B64D91">
        <w:rPr>
          <w:sz w:val="20"/>
          <w:szCs w:val="20"/>
        </w:rPr>
        <w:t xml:space="preserve"> the</w:t>
      </w:r>
      <w:r w:rsidR="00B64D91" w:rsidRPr="00B64D91">
        <w:rPr>
          <w:sz w:val="20"/>
          <w:szCs w:val="20"/>
        </w:rPr>
        <w:t xml:space="preserve"> bill amount </w:t>
      </w:r>
      <w:r w:rsidR="00B64D91" w:rsidRPr="00B64D91">
        <w:rPr>
          <w:b/>
          <w:sz w:val="20"/>
          <w:szCs w:val="20"/>
          <w:u w:val="single"/>
        </w:rPr>
        <w:t xml:space="preserve">before </w:t>
      </w:r>
      <w:r w:rsidR="00B64D91" w:rsidRPr="00B64D91">
        <w:rPr>
          <w:sz w:val="20"/>
          <w:szCs w:val="20"/>
        </w:rPr>
        <w:t>issuing IPAC</w:t>
      </w:r>
      <w:r w:rsidR="00B64D91">
        <w:rPr>
          <w:sz w:val="20"/>
          <w:szCs w:val="20"/>
        </w:rPr>
        <w:t>.</w:t>
      </w:r>
    </w:p>
    <w:p w:rsidR="0069510C" w:rsidRPr="00B64D91" w:rsidRDefault="00A647AF" w:rsidP="009F3124">
      <w:pPr>
        <w:pStyle w:val="ListParagraph"/>
        <w:rPr>
          <w:sz w:val="20"/>
          <w:szCs w:val="20"/>
        </w:rPr>
      </w:pPr>
      <w:hyperlink r:id="rId7" w:anchor="forms" w:history="1">
        <w:r w:rsidR="00F24A94" w:rsidRPr="004B23C5">
          <w:rPr>
            <w:rStyle w:val="Hyperlink"/>
            <w:sz w:val="20"/>
            <w:szCs w:val="20"/>
          </w:rPr>
          <w:t>http://www.fs.fed.us/fire/ibp/all-hazard/esf4-forms-resources.html#forms</w:t>
        </w:r>
      </w:hyperlink>
      <w:r w:rsidR="00F24A94">
        <w:rPr>
          <w:sz w:val="20"/>
          <w:szCs w:val="20"/>
        </w:rPr>
        <w:t xml:space="preserve"> </w:t>
      </w:r>
    </w:p>
    <w:p w:rsidR="0069510C" w:rsidRDefault="00B64D91" w:rsidP="00B64D91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Necessary documentation includes a t</w:t>
      </w:r>
      <w:r w:rsidR="0069510C" w:rsidRPr="006C3CEB">
        <w:rPr>
          <w:sz w:val="20"/>
          <w:szCs w:val="20"/>
        </w:rPr>
        <w:t>ransactio</w:t>
      </w:r>
      <w:r w:rsidR="0069510C">
        <w:rPr>
          <w:sz w:val="20"/>
          <w:szCs w:val="20"/>
        </w:rPr>
        <w:t>n report that supports eligible</w:t>
      </w:r>
      <w:r w:rsidR="0069510C" w:rsidRPr="006C3CEB">
        <w:rPr>
          <w:sz w:val="20"/>
          <w:szCs w:val="20"/>
        </w:rPr>
        <w:t xml:space="preserve"> documented costs incurred</w:t>
      </w:r>
      <w:r>
        <w:rPr>
          <w:sz w:val="20"/>
          <w:szCs w:val="20"/>
        </w:rPr>
        <w:t xml:space="preserve"> per</w:t>
      </w:r>
      <w:r w:rsidR="0069510C" w:rsidRPr="006C3CEB">
        <w:rPr>
          <w:sz w:val="20"/>
          <w:szCs w:val="20"/>
        </w:rPr>
        <w:t xml:space="preserve"> 44 CFR 206.8 – Reimburs</w:t>
      </w:r>
      <w:r>
        <w:rPr>
          <w:sz w:val="20"/>
          <w:szCs w:val="20"/>
        </w:rPr>
        <w:t>ement of Other Federal Agencies.</w:t>
      </w:r>
    </w:p>
    <w:p w:rsidR="00B0578B" w:rsidRDefault="00B0578B" w:rsidP="00B64D91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Invoices received for expenditures outside the Mission Assignment projected start and end date could result in nonpayment.</w:t>
      </w:r>
    </w:p>
    <w:p w:rsidR="0069510C" w:rsidRDefault="00B0578B" w:rsidP="00B64D91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Subt</w:t>
      </w:r>
      <w:r w:rsidR="0069510C">
        <w:rPr>
          <w:sz w:val="20"/>
          <w:szCs w:val="20"/>
        </w:rPr>
        <w:t>asked</w:t>
      </w:r>
      <w:proofErr w:type="spellEnd"/>
      <w:r w:rsidR="0069510C">
        <w:rPr>
          <w:sz w:val="20"/>
          <w:szCs w:val="20"/>
        </w:rPr>
        <w:t xml:space="preserve"> agency will submit request for payment to the FS by email </w:t>
      </w:r>
      <w:hyperlink r:id="rId8" w:history="1">
        <w:r w:rsidR="0069510C" w:rsidRPr="00676748">
          <w:rPr>
            <w:rStyle w:val="Hyperlink"/>
            <w:sz w:val="20"/>
            <w:szCs w:val="20"/>
          </w:rPr>
          <w:t>asc_ipc@fs.fed.us</w:t>
        </w:r>
      </w:hyperlink>
      <w:r w:rsidR="0069510C">
        <w:rPr>
          <w:sz w:val="20"/>
          <w:szCs w:val="20"/>
        </w:rPr>
        <w:t xml:space="preserve">  fax</w:t>
      </w:r>
      <w:r w:rsidR="002959A5">
        <w:rPr>
          <w:sz w:val="20"/>
          <w:szCs w:val="20"/>
        </w:rPr>
        <w:t>: 1-</w:t>
      </w:r>
      <w:r w:rsidR="0069510C">
        <w:rPr>
          <w:sz w:val="20"/>
          <w:szCs w:val="20"/>
        </w:rPr>
        <w:t>866-816-9532 or hard copy to:</w:t>
      </w:r>
    </w:p>
    <w:p w:rsidR="0069510C" w:rsidRDefault="0069510C" w:rsidP="00B64D91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Albuquerque Service Center Budget &amp; Finance</w:t>
      </w:r>
    </w:p>
    <w:p w:rsidR="0069510C" w:rsidRPr="002229B0" w:rsidRDefault="0069510C" w:rsidP="00B64D91">
      <w:pPr>
        <w:pStyle w:val="ListParagraph"/>
        <w:ind w:left="1440"/>
        <w:rPr>
          <w:b/>
          <w:sz w:val="20"/>
          <w:szCs w:val="20"/>
        </w:rPr>
      </w:pPr>
      <w:r w:rsidRPr="002229B0">
        <w:rPr>
          <w:b/>
          <w:sz w:val="20"/>
          <w:szCs w:val="20"/>
        </w:rPr>
        <w:t>ATTN:  Incident Finance Cooperative Agreements</w:t>
      </w:r>
    </w:p>
    <w:p w:rsidR="0069510C" w:rsidRDefault="0069510C" w:rsidP="00B64D91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101B Sun Ave NE</w:t>
      </w:r>
    </w:p>
    <w:p w:rsidR="0069510C" w:rsidRPr="006C3CEB" w:rsidRDefault="0069510C" w:rsidP="00B64D91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Albuquerque, NM   87109</w:t>
      </w:r>
    </w:p>
    <w:p w:rsidR="0069510C" w:rsidRPr="006C3CEB" w:rsidRDefault="0069510C" w:rsidP="00B64D9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C3CEB">
        <w:rPr>
          <w:sz w:val="20"/>
          <w:szCs w:val="20"/>
        </w:rPr>
        <w:t>Invoice</w:t>
      </w:r>
      <w:r>
        <w:rPr>
          <w:sz w:val="20"/>
          <w:szCs w:val="20"/>
        </w:rPr>
        <w:t xml:space="preserve"> packages are required to</w:t>
      </w:r>
      <w:r w:rsidRPr="006C3CEB">
        <w:rPr>
          <w:sz w:val="20"/>
          <w:szCs w:val="20"/>
        </w:rPr>
        <w:t xml:space="preserve"> be</w:t>
      </w:r>
      <w:r>
        <w:rPr>
          <w:sz w:val="20"/>
          <w:szCs w:val="20"/>
        </w:rPr>
        <w:t xml:space="preserve"> dated and </w:t>
      </w:r>
      <w:r w:rsidRPr="006C3CEB">
        <w:rPr>
          <w:sz w:val="20"/>
          <w:szCs w:val="20"/>
        </w:rPr>
        <w:t>signed</w:t>
      </w:r>
      <w:r>
        <w:rPr>
          <w:sz w:val="20"/>
          <w:szCs w:val="20"/>
        </w:rPr>
        <w:t>,</w:t>
      </w:r>
      <w:r w:rsidRPr="006C3CEB">
        <w:rPr>
          <w:sz w:val="20"/>
          <w:szCs w:val="20"/>
        </w:rPr>
        <w:t xml:space="preserve"> including title of signatory</w:t>
      </w:r>
      <w:r>
        <w:rPr>
          <w:sz w:val="20"/>
          <w:szCs w:val="20"/>
        </w:rPr>
        <w:t xml:space="preserve"> and contact information</w:t>
      </w:r>
      <w:r w:rsidR="00B64D91">
        <w:rPr>
          <w:sz w:val="20"/>
          <w:szCs w:val="20"/>
        </w:rPr>
        <w:t>.</w:t>
      </w:r>
    </w:p>
    <w:p w:rsidR="0069510C" w:rsidRDefault="00B64D91" w:rsidP="00B64D9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Subtasked agencies</w:t>
      </w:r>
      <w:r w:rsidR="00761107">
        <w:rPr>
          <w:sz w:val="20"/>
          <w:szCs w:val="20"/>
        </w:rPr>
        <w:t xml:space="preserve"> are required to submit </w:t>
      </w:r>
      <w:r w:rsidR="0069510C">
        <w:rPr>
          <w:sz w:val="20"/>
          <w:szCs w:val="20"/>
        </w:rPr>
        <w:t>1 billing package per MA, per month for review by the 20</w:t>
      </w:r>
      <w:r w:rsidR="0069510C" w:rsidRPr="00B5124B">
        <w:rPr>
          <w:sz w:val="20"/>
          <w:szCs w:val="20"/>
          <w:vertAlign w:val="superscript"/>
        </w:rPr>
        <w:t>th</w:t>
      </w:r>
      <w:r w:rsidR="0069510C">
        <w:rPr>
          <w:sz w:val="20"/>
          <w:szCs w:val="20"/>
        </w:rPr>
        <w:t xml:space="preserve"> of each month</w:t>
      </w:r>
      <w:r>
        <w:rPr>
          <w:sz w:val="20"/>
          <w:szCs w:val="20"/>
        </w:rPr>
        <w:t>.</w:t>
      </w:r>
    </w:p>
    <w:p w:rsidR="0069510C" w:rsidRPr="006C3CEB" w:rsidRDefault="0069510C" w:rsidP="00B64D9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C3CEB">
        <w:rPr>
          <w:sz w:val="20"/>
          <w:szCs w:val="20"/>
        </w:rPr>
        <w:t>Discrepa</w:t>
      </w:r>
      <w:r>
        <w:rPr>
          <w:sz w:val="20"/>
          <w:szCs w:val="20"/>
        </w:rPr>
        <w:t xml:space="preserve">ncies will be discussed with </w:t>
      </w:r>
      <w:r w:rsidR="00B64D91">
        <w:rPr>
          <w:sz w:val="20"/>
          <w:szCs w:val="20"/>
        </w:rPr>
        <w:t xml:space="preserve">the subtasked </w:t>
      </w:r>
      <w:r>
        <w:rPr>
          <w:sz w:val="20"/>
          <w:szCs w:val="20"/>
        </w:rPr>
        <w:t>agency</w:t>
      </w:r>
      <w:r w:rsidR="00B64D91">
        <w:rPr>
          <w:sz w:val="20"/>
          <w:szCs w:val="20"/>
        </w:rPr>
        <w:t xml:space="preserve"> representative to reach</w:t>
      </w:r>
      <w:r w:rsidRPr="006C3CEB">
        <w:rPr>
          <w:sz w:val="20"/>
          <w:szCs w:val="20"/>
        </w:rPr>
        <w:t xml:space="preserve"> resolution</w:t>
      </w:r>
      <w:r w:rsidR="00B64D91">
        <w:rPr>
          <w:sz w:val="20"/>
          <w:szCs w:val="20"/>
        </w:rPr>
        <w:t>.</w:t>
      </w:r>
    </w:p>
    <w:p w:rsidR="0069510C" w:rsidRDefault="007D5607" w:rsidP="00B64D9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Upon invoice approval, t</w:t>
      </w:r>
      <w:r w:rsidR="00B64D91">
        <w:rPr>
          <w:sz w:val="20"/>
          <w:szCs w:val="20"/>
        </w:rPr>
        <w:t xml:space="preserve">he </w:t>
      </w:r>
      <w:proofErr w:type="spellStart"/>
      <w:r w:rsidR="00B64D91">
        <w:rPr>
          <w:sz w:val="20"/>
          <w:szCs w:val="20"/>
        </w:rPr>
        <w:t>sub</w:t>
      </w:r>
      <w:r w:rsidR="0069510C">
        <w:rPr>
          <w:sz w:val="20"/>
          <w:szCs w:val="20"/>
        </w:rPr>
        <w:t>tasked</w:t>
      </w:r>
      <w:proofErr w:type="spellEnd"/>
      <w:r w:rsidR="0069510C">
        <w:rPr>
          <w:sz w:val="20"/>
          <w:szCs w:val="20"/>
        </w:rPr>
        <w:t xml:space="preserve"> agency</w:t>
      </w:r>
      <w:r>
        <w:rPr>
          <w:sz w:val="20"/>
          <w:szCs w:val="20"/>
        </w:rPr>
        <w:t xml:space="preserve"> will be notified</w:t>
      </w:r>
      <w:r w:rsidR="0069510C" w:rsidRPr="006C3CEB">
        <w:rPr>
          <w:sz w:val="20"/>
          <w:szCs w:val="20"/>
        </w:rPr>
        <w:t xml:space="preserve"> with a copy of FS 6500-224 Commitment </w:t>
      </w:r>
      <w:r w:rsidR="0069510C">
        <w:rPr>
          <w:sz w:val="20"/>
          <w:szCs w:val="20"/>
        </w:rPr>
        <w:t>and</w:t>
      </w:r>
      <w:r w:rsidR="00B64D91">
        <w:rPr>
          <w:sz w:val="20"/>
          <w:szCs w:val="20"/>
        </w:rPr>
        <w:t xml:space="preserve"> Obligation Request Form, which will include </w:t>
      </w:r>
      <w:r w:rsidR="0069510C" w:rsidRPr="006C3CEB">
        <w:rPr>
          <w:sz w:val="20"/>
          <w:szCs w:val="20"/>
        </w:rPr>
        <w:t>IPAC bill reference document information</w:t>
      </w:r>
      <w:r w:rsidR="0069510C">
        <w:rPr>
          <w:sz w:val="20"/>
          <w:szCs w:val="20"/>
        </w:rPr>
        <w:t>.  At this point, the IPAC is approved for processing.</w:t>
      </w:r>
    </w:p>
    <w:p w:rsidR="0069510C" w:rsidRPr="00C35D02" w:rsidRDefault="00C35D02" w:rsidP="00C35D0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s</w:t>
      </w:r>
      <w:r w:rsidR="0069510C" w:rsidRPr="002E4589">
        <w:rPr>
          <w:sz w:val="20"/>
          <w:szCs w:val="20"/>
        </w:rPr>
        <w:t>ub</w:t>
      </w:r>
      <w:r w:rsidR="0069510C">
        <w:rPr>
          <w:sz w:val="20"/>
          <w:szCs w:val="20"/>
        </w:rPr>
        <w:t>t</w:t>
      </w:r>
      <w:r w:rsidR="0069510C" w:rsidRPr="002E4589">
        <w:rPr>
          <w:sz w:val="20"/>
          <w:szCs w:val="20"/>
        </w:rPr>
        <w:t>asked</w:t>
      </w:r>
      <w:proofErr w:type="spellEnd"/>
      <w:r w:rsidR="0069510C" w:rsidRPr="002E4589">
        <w:rPr>
          <w:sz w:val="20"/>
          <w:szCs w:val="20"/>
        </w:rPr>
        <w:t xml:space="preserve"> agency will send written notification to the FS when bill</w:t>
      </w:r>
      <w:r w:rsidR="00751A93">
        <w:rPr>
          <w:sz w:val="20"/>
          <w:szCs w:val="20"/>
        </w:rPr>
        <w:t>ing has been completed on all mission assignment</w:t>
      </w:r>
      <w:r w:rsidR="0069510C" w:rsidRPr="002E4589">
        <w:rPr>
          <w:sz w:val="20"/>
          <w:szCs w:val="20"/>
        </w:rPr>
        <w:t>s</w:t>
      </w:r>
      <w:r>
        <w:rPr>
          <w:sz w:val="20"/>
          <w:szCs w:val="20"/>
        </w:rPr>
        <w:t>.  Written n</w:t>
      </w:r>
      <w:r w:rsidR="0069510C" w:rsidRPr="00C35D02">
        <w:rPr>
          <w:sz w:val="20"/>
          <w:szCs w:val="20"/>
        </w:rPr>
        <w:t xml:space="preserve">otification </w:t>
      </w:r>
      <w:r>
        <w:rPr>
          <w:sz w:val="20"/>
          <w:szCs w:val="20"/>
        </w:rPr>
        <w:t xml:space="preserve">must </w:t>
      </w:r>
      <w:r w:rsidR="0069510C" w:rsidRPr="00C35D02">
        <w:rPr>
          <w:sz w:val="20"/>
          <w:szCs w:val="20"/>
        </w:rPr>
        <w:t>include</w:t>
      </w:r>
      <w:r>
        <w:rPr>
          <w:sz w:val="20"/>
          <w:szCs w:val="20"/>
        </w:rPr>
        <w:t xml:space="preserve"> the</w:t>
      </w:r>
      <w:r w:rsidR="0069510C" w:rsidRPr="00C35D02">
        <w:rPr>
          <w:sz w:val="20"/>
          <w:szCs w:val="20"/>
        </w:rPr>
        <w:t xml:space="preserve"> Mission Assignment Number</w:t>
      </w:r>
      <w:r>
        <w:rPr>
          <w:sz w:val="20"/>
          <w:szCs w:val="20"/>
        </w:rPr>
        <w:t>.</w:t>
      </w:r>
    </w:p>
    <w:p w:rsidR="007D5607" w:rsidRDefault="007D5607" w:rsidP="007D5607">
      <w:pPr>
        <w:pStyle w:val="ListParagraph"/>
        <w:rPr>
          <w:b/>
          <w:sz w:val="20"/>
          <w:szCs w:val="20"/>
        </w:rPr>
      </w:pPr>
    </w:p>
    <w:p w:rsidR="007D5607" w:rsidRPr="00E9355D" w:rsidRDefault="007D5607" w:rsidP="007D5607">
      <w:pPr>
        <w:pStyle w:val="ListParagraph"/>
        <w:rPr>
          <w:sz w:val="20"/>
          <w:szCs w:val="20"/>
        </w:rPr>
      </w:pPr>
      <w:r w:rsidRPr="00B64D91"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 It is critical the IPAC is not processed until the </w:t>
      </w:r>
      <w:proofErr w:type="spellStart"/>
      <w:r>
        <w:rPr>
          <w:sz w:val="20"/>
          <w:szCs w:val="20"/>
        </w:rPr>
        <w:t>subtasked</w:t>
      </w:r>
      <w:proofErr w:type="spellEnd"/>
      <w:r>
        <w:rPr>
          <w:sz w:val="20"/>
          <w:szCs w:val="20"/>
        </w:rPr>
        <w:t xml:space="preserve"> agency has received notification from the FS of bill approval. The IPAC bill reference # is required in order for the IPAC to reflect properly within the FS financial system.  If the IPAC is submitted for payment before the above steps have occurred, t</w:t>
      </w:r>
      <w:r w:rsidRPr="00E9355D">
        <w:rPr>
          <w:sz w:val="20"/>
          <w:szCs w:val="20"/>
        </w:rPr>
        <w:t>here is a potential for a chargeback to be processed</w:t>
      </w:r>
      <w:r>
        <w:rPr>
          <w:sz w:val="20"/>
          <w:szCs w:val="20"/>
        </w:rPr>
        <w:t>.</w:t>
      </w:r>
    </w:p>
    <w:p w:rsidR="007D5607" w:rsidRDefault="007D5607" w:rsidP="007D560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If FEMA processes a </w:t>
      </w:r>
      <w:r w:rsidRPr="006C3CEB">
        <w:rPr>
          <w:sz w:val="20"/>
          <w:szCs w:val="20"/>
        </w:rPr>
        <w:t>c</w:t>
      </w:r>
      <w:r>
        <w:rPr>
          <w:sz w:val="20"/>
          <w:szCs w:val="20"/>
        </w:rPr>
        <w:t xml:space="preserve">hargeback against </w:t>
      </w:r>
      <w:proofErr w:type="spellStart"/>
      <w:r>
        <w:rPr>
          <w:sz w:val="20"/>
          <w:szCs w:val="20"/>
        </w:rPr>
        <w:t>subtasked</w:t>
      </w:r>
      <w:proofErr w:type="spellEnd"/>
      <w:r>
        <w:rPr>
          <w:sz w:val="20"/>
          <w:szCs w:val="20"/>
        </w:rPr>
        <w:t xml:space="preserve"> agency costs:</w:t>
      </w:r>
    </w:p>
    <w:p w:rsidR="007D5607" w:rsidRDefault="007D5607" w:rsidP="007D5607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FS will contact FEMA to determine issue and/or negotiate resolution.</w:t>
      </w:r>
    </w:p>
    <w:p w:rsidR="007D5607" w:rsidRDefault="007D5607" w:rsidP="007D5607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FS will work with </w:t>
      </w:r>
      <w:proofErr w:type="spellStart"/>
      <w:r>
        <w:rPr>
          <w:sz w:val="20"/>
          <w:szCs w:val="20"/>
        </w:rPr>
        <w:t>subtasked</w:t>
      </w:r>
      <w:proofErr w:type="spellEnd"/>
      <w:r>
        <w:rPr>
          <w:sz w:val="20"/>
          <w:szCs w:val="20"/>
        </w:rPr>
        <w:t xml:space="preserve"> agency for resolution </w:t>
      </w:r>
    </w:p>
    <w:p w:rsidR="0069510C" w:rsidRDefault="0069510C" w:rsidP="0069510C">
      <w:pPr>
        <w:pStyle w:val="ListParagraph"/>
        <w:spacing w:before="240"/>
        <w:rPr>
          <w:sz w:val="20"/>
          <w:szCs w:val="20"/>
        </w:rPr>
      </w:pPr>
    </w:p>
    <w:p w:rsidR="0069510C" w:rsidRDefault="00C35D02" w:rsidP="0069510C">
      <w:pPr>
        <w:pStyle w:val="ListParagraph"/>
        <w:spacing w:before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CERTIFICATION OF </w:t>
      </w:r>
      <w:r w:rsidR="0069510C">
        <w:rPr>
          <w:b/>
          <w:sz w:val="24"/>
          <w:szCs w:val="24"/>
          <w:u w:val="single"/>
        </w:rPr>
        <w:t xml:space="preserve">UNLIQUIDATED OBLIGATION </w:t>
      </w:r>
      <w:r w:rsidR="0069510C" w:rsidRPr="00C978DD">
        <w:rPr>
          <w:b/>
          <w:sz w:val="24"/>
          <w:szCs w:val="24"/>
          <w:u w:val="single"/>
        </w:rPr>
        <w:t>PROCEDURES</w:t>
      </w:r>
    </w:p>
    <w:p w:rsidR="0069510C" w:rsidRPr="00A86655" w:rsidRDefault="00C35D02" w:rsidP="0069510C">
      <w:pPr>
        <w:pStyle w:val="ListParagraph"/>
        <w:numPr>
          <w:ilvl w:val="0"/>
          <w:numId w:val="2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Subtasked agencies are required to r</w:t>
      </w:r>
      <w:r w:rsidR="0069510C">
        <w:rPr>
          <w:rFonts w:cstheme="minorHAnsi"/>
          <w:color w:val="000000"/>
          <w:sz w:val="20"/>
          <w:szCs w:val="20"/>
        </w:rPr>
        <w:t>eview the</w:t>
      </w:r>
      <w:r w:rsidR="0069510C" w:rsidRPr="00D45928">
        <w:rPr>
          <w:rFonts w:cstheme="minorHAnsi"/>
          <w:color w:val="000000"/>
          <w:sz w:val="20"/>
          <w:szCs w:val="20"/>
        </w:rPr>
        <w:t xml:space="preserve"> Unliq</w:t>
      </w:r>
      <w:r w:rsidR="0069510C">
        <w:rPr>
          <w:rFonts w:cstheme="minorHAnsi"/>
          <w:color w:val="000000"/>
          <w:sz w:val="20"/>
          <w:szCs w:val="20"/>
        </w:rPr>
        <w:t>uidated Obligation (ULO) spreadsheet</w:t>
      </w:r>
      <w:r>
        <w:rPr>
          <w:rFonts w:cstheme="minorHAnsi"/>
          <w:color w:val="000000"/>
          <w:sz w:val="20"/>
          <w:szCs w:val="20"/>
        </w:rPr>
        <w:t xml:space="preserve"> prepared by FEMA</w:t>
      </w:r>
      <w:r w:rsidR="0069510C">
        <w:rPr>
          <w:rFonts w:cstheme="minorHAnsi"/>
          <w:color w:val="000000"/>
          <w:sz w:val="20"/>
          <w:szCs w:val="20"/>
        </w:rPr>
        <w:t xml:space="preserve">.  This </w:t>
      </w:r>
      <w:r>
        <w:rPr>
          <w:rFonts w:cstheme="minorHAnsi"/>
          <w:color w:val="000000"/>
          <w:sz w:val="20"/>
          <w:szCs w:val="20"/>
        </w:rPr>
        <w:t xml:space="preserve">is a quarterly </w:t>
      </w:r>
      <w:r w:rsidR="0069510C">
        <w:rPr>
          <w:rFonts w:cstheme="minorHAnsi"/>
          <w:color w:val="000000"/>
          <w:sz w:val="20"/>
          <w:szCs w:val="20"/>
        </w:rPr>
        <w:t xml:space="preserve">report to identify if agencies have completed </w:t>
      </w:r>
      <w:r>
        <w:rPr>
          <w:rFonts w:cstheme="minorHAnsi"/>
          <w:color w:val="000000"/>
          <w:sz w:val="20"/>
          <w:szCs w:val="20"/>
        </w:rPr>
        <w:t>billing o</w:t>
      </w:r>
      <w:r w:rsidR="0069510C">
        <w:rPr>
          <w:rFonts w:cstheme="minorHAnsi"/>
          <w:color w:val="000000"/>
          <w:sz w:val="20"/>
          <w:szCs w:val="20"/>
        </w:rPr>
        <w:t>r have additional cost</w:t>
      </w:r>
      <w:r>
        <w:rPr>
          <w:rFonts w:cstheme="minorHAnsi"/>
          <w:color w:val="000000"/>
          <w:sz w:val="20"/>
          <w:szCs w:val="20"/>
        </w:rPr>
        <w:t>s yet to be billed on all m</w:t>
      </w:r>
      <w:r w:rsidR="0069510C">
        <w:rPr>
          <w:rFonts w:cstheme="minorHAnsi"/>
          <w:color w:val="000000"/>
          <w:sz w:val="20"/>
          <w:szCs w:val="20"/>
        </w:rPr>
        <w:t xml:space="preserve">ission </w:t>
      </w:r>
      <w:r>
        <w:rPr>
          <w:rFonts w:cstheme="minorHAnsi"/>
          <w:color w:val="000000"/>
          <w:sz w:val="20"/>
          <w:szCs w:val="20"/>
        </w:rPr>
        <w:t>a</w:t>
      </w:r>
      <w:r w:rsidR="0069510C">
        <w:rPr>
          <w:rFonts w:cstheme="minorHAnsi"/>
          <w:color w:val="000000"/>
          <w:sz w:val="20"/>
          <w:szCs w:val="20"/>
        </w:rPr>
        <w:t>ssignments.  K</w:t>
      </w:r>
      <w:r w:rsidR="0069510C" w:rsidRPr="00A86655">
        <w:rPr>
          <w:rFonts w:cstheme="minorHAnsi"/>
          <w:color w:val="000000"/>
          <w:sz w:val="20"/>
          <w:szCs w:val="20"/>
        </w:rPr>
        <w:t>eeping in mind that there may be bills-i</w:t>
      </w:r>
      <w:r w:rsidR="0069510C">
        <w:rPr>
          <w:rFonts w:cstheme="minorHAnsi"/>
          <w:color w:val="000000"/>
          <w:sz w:val="20"/>
          <w:szCs w:val="20"/>
        </w:rPr>
        <w:t>n-process</w:t>
      </w:r>
      <w:r w:rsidR="0069510C" w:rsidRPr="00A86655">
        <w:rPr>
          <w:rFonts w:cstheme="minorHAnsi"/>
          <w:color w:val="000000"/>
          <w:sz w:val="20"/>
          <w:szCs w:val="20"/>
        </w:rPr>
        <w:t>.</w:t>
      </w:r>
    </w:p>
    <w:p w:rsidR="00C35D02" w:rsidRDefault="00C35D02" w:rsidP="00C35D02">
      <w:pPr>
        <w:pStyle w:val="ListParagraph"/>
        <w:numPr>
          <w:ilvl w:val="0"/>
          <w:numId w:val="2"/>
        </w:numPr>
        <w:rPr>
          <w:rFonts w:cstheme="minorHAnsi"/>
          <w:color w:val="000000"/>
          <w:sz w:val="20"/>
          <w:szCs w:val="20"/>
        </w:rPr>
      </w:pPr>
      <w:r w:rsidRPr="00C35D02">
        <w:rPr>
          <w:rFonts w:cstheme="minorHAnsi"/>
          <w:color w:val="000000"/>
          <w:sz w:val="20"/>
          <w:szCs w:val="20"/>
        </w:rPr>
        <w:t>Subtasked</w:t>
      </w:r>
      <w:r w:rsidR="0069510C" w:rsidRPr="00C35D02">
        <w:rPr>
          <w:rFonts w:cstheme="minorHAnsi"/>
          <w:color w:val="000000"/>
          <w:sz w:val="20"/>
          <w:szCs w:val="20"/>
        </w:rPr>
        <w:t xml:space="preserve"> agencies need to report if they have completed billing, </w:t>
      </w:r>
      <w:r w:rsidR="00761107" w:rsidRPr="00C35D02">
        <w:rPr>
          <w:rFonts w:cstheme="minorHAnsi"/>
          <w:color w:val="000000"/>
          <w:sz w:val="20"/>
          <w:szCs w:val="20"/>
        </w:rPr>
        <w:t xml:space="preserve">or have additional cost to be billed, </w:t>
      </w:r>
      <w:r w:rsidR="0069510C" w:rsidRPr="00C35D02">
        <w:rPr>
          <w:rFonts w:cstheme="minorHAnsi"/>
          <w:color w:val="000000"/>
          <w:sz w:val="20"/>
          <w:szCs w:val="20"/>
        </w:rPr>
        <w:t>by entering the total</w:t>
      </w:r>
      <w:r w:rsidR="00761107" w:rsidRPr="00C35D02">
        <w:rPr>
          <w:rFonts w:cstheme="minorHAnsi"/>
          <w:color w:val="000000"/>
          <w:sz w:val="20"/>
          <w:szCs w:val="20"/>
        </w:rPr>
        <w:t xml:space="preserve">s </w:t>
      </w:r>
      <w:r w:rsidR="0069510C" w:rsidRPr="00C35D02">
        <w:rPr>
          <w:rFonts w:cstheme="minorHAnsi"/>
          <w:color w:val="000000"/>
          <w:sz w:val="20"/>
          <w:szCs w:val="20"/>
        </w:rPr>
        <w:t xml:space="preserve">and </w:t>
      </w:r>
      <w:r w:rsidRPr="00C35D02">
        <w:rPr>
          <w:rFonts w:cstheme="minorHAnsi"/>
          <w:color w:val="000000"/>
          <w:sz w:val="20"/>
          <w:szCs w:val="20"/>
        </w:rPr>
        <w:t xml:space="preserve">the appropriate </w:t>
      </w:r>
      <w:r w:rsidR="0069510C" w:rsidRPr="00C35D02">
        <w:rPr>
          <w:rFonts w:cstheme="minorHAnsi"/>
          <w:color w:val="000000"/>
          <w:sz w:val="20"/>
          <w:szCs w:val="20"/>
        </w:rPr>
        <w:t xml:space="preserve">agency identifier (BLM, NPS, BIA, FWS) in the comment column. </w:t>
      </w:r>
    </w:p>
    <w:p w:rsidR="0069510C" w:rsidRPr="00C35D02" w:rsidRDefault="00C35D02" w:rsidP="00C35D02">
      <w:pPr>
        <w:pStyle w:val="ListParagraph"/>
        <w:rPr>
          <w:rFonts w:cstheme="minorHAnsi"/>
          <w:color w:val="000000"/>
          <w:sz w:val="20"/>
          <w:szCs w:val="20"/>
        </w:rPr>
      </w:pPr>
      <w:r w:rsidRPr="00C35D02">
        <w:rPr>
          <w:rFonts w:cstheme="minorHAnsi"/>
          <w:b/>
          <w:color w:val="000000"/>
          <w:sz w:val="20"/>
          <w:szCs w:val="20"/>
        </w:rPr>
        <w:t>NOTE:</w:t>
      </w:r>
      <w:r w:rsidRPr="00C35D02">
        <w:rPr>
          <w:rFonts w:cstheme="minorHAnsi"/>
          <w:color w:val="000000"/>
          <w:sz w:val="20"/>
          <w:szCs w:val="20"/>
        </w:rPr>
        <w:t xml:space="preserve">  </w:t>
      </w:r>
      <w:r w:rsidR="0069510C" w:rsidRPr="00C35D02">
        <w:rPr>
          <w:rFonts w:cstheme="minorHAnsi"/>
          <w:color w:val="000000"/>
          <w:sz w:val="20"/>
          <w:szCs w:val="20"/>
        </w:rPr>
        <w:t xml:space="preserve">No response from </w:t>
      </w:r>
      <w:r w:rsidRPr="00C35D02">
        <w:rPr>
          <w:rFonts w:cstheme="minorHAnsi"/>
          <w:color w:val="000000"/>
          <w:sz w:val="20"/>
          <w:szCs w:val="20"/>
        </w:rPr>
        <w:t>a s</w:t>
      </w:r>
      <w:r w:rsidR="0069510C" w:rsidRPr="00C35D02">
        <w:rPr>
          <w:rFonts w:cstheme="minorHAnsi"/>
          <w:color w:val="000000"/>
          <w:sz w:val="20"/>
          <w:szCs w:val="20"/>
        </w:rPr>
        <w:t xml:space="preserve">ubtasked agency could result in </w:t>
      </w:r>
      <w:r>
        <w:rPr>
          <w:rFonts w:cstheme="minorHAnsi"/>
          <w:color w:val="000000"/>
          <w:sz w:val="20"/>
          <w:szCs w:val="20"/>
        </w:rPr>
        <w:t xml:space="preserve">the </w:t>
      </w:r>
      <w:r w:rsidR="0069510C" w:rsidRPr="00C35D02">
        <w:rPr>
          <w:rFonts w:cstheme="minorHAnsi"/>
          <w:color w:val="000000"/>
          <w:sz w:val="20"/>
          <w:szCs w:val="20"/>
        </w:rPr>
        <w:t xml:space="preserve">remaining balance on </w:t>
      </w:r>
      <w:r>
        <w:rPr>
          <w:rFonts w:cstheme="minorHAnsi"/>
          <w:color w:val="000000"/>
          <w:sz w:val="20"/>
          <w:szCs w:val="20"/>
        </w:rPr>
        <w:t xml:space="preserve">a mission assignment </w:t>
      </w:r>
      <w:r w:rsidR="0069510C" w:rsidRPr="00C35D02">
        <w:rPr>
          <w:rFonts w:cstheme="minorHAnsi"/>
          <w:color w:val="000000"/>
          <w:sz w:val="20"/>
          <w:szCs w:val="20"/>
        </w:rPr>
        <w:t>to be de-obligated before all billings have been processed.</w:t>
      </w:r>
    </w:p>
    <w:p w:rsidR="0069510C" w:rsidRDefault="00C35D02" w:rsidP="0069510C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Subtasked agencies must </w:t>
      </w:r>
      <w:r w:rsidR="0069510C">
        <w:rPr>
          <w:rFonts w:cstheme="minorHAnsi"/>
          <w:sz w:val="20"/>
          <w:szCs w:val="20"/>
        </w:rPr>
        <w:t xml:space="preserve">provide </w:t>
      </w:r>
      <w:r>
        <w:rPr>
          <w:rFonts w:cstheme="minorHAnsi"/>
          <w:sz w:val="20"/>
          <w:szCs w:val="20"/>
        </w:rPr>
        <w:t xml:space="preserve">ULO certification response within </w:t>
      </w:r>
      <w:r w:rsidR="00577FD4">
        <w:rPr>
          <w:rFonts w:cstheme="minorHAnsi"/>
          <w:sz w:val="20"/>
          <w:szCs w:val="20"/>
        </w:rPr>
        <w:t xml:space="preserve">10 </w:t>
      </w:r>
      <w:r>
        <w:rPr>
          <w:rFonts w:cstheme="minorHAnsi"/>
          <w:sz w:val="20"/>
          <w:szCs w:val="20"/>
        </w:rPr>
        <w:t xml:space="preserve">days of receipt.  Please send to:  </w:t>
      </w:r>
      <w:r w:rsidR="0069510C">
        <w:rPr>
          <w:rFonts w:cstheme="minorHAnsi"/>
          <w:sz w:val="20"/>
          <w:szCs w:val="20"/>
        </w:rPr>
        <w:t xml:space="preserve"> </w:t>
      </w:r>
      <w:hyperlink r:id="rId9" w:history="1">
        <w:r w:rsidR="0069510C" w:rsidRPr="00676748">
          <w:rPr>
            <w:rStyle w:val="Hyperlink"/>
            <w:rFonts w:cstheme="minorHAnsi"/>
            <w:sz w:val="20"/>
            <w:szCs w:val="20"/>
          </w:rPr>
          <w:t>asc_ipc@fs.fed.us</w:t>
        </w:r>
      </w:hyperlink>
      <w:r w:rsidR="0069510C">
        <w:rPr>
          <w:rFonts w:cstheme="minorHAnsi"/>
          <w:sz w:val="20"/>
          <w:szCs w:val="20"/>
        </w:rPr>
        <w:t xml:space="preserve">  </w:t>
      </w:r>
    </w:p>
    <w:p w:rsidR="0069510C" w:rsidRDefault="0069510C" w:rsidP="0069510C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45928">
        <w:rPr>
          <w:rFonts w:cstheme="minorHAnsi"/>
          <w:sz w:val="20"/>
          <w:szCs w:val="20"/>
        </w:rPr>
        <w:t xml:space="preserve"> Any questions</w:t>
      </w:r>
      <w:r>
        <w:rPr>
          <w:rFonts w:cstheme="minorHAnsi"/>
          <w:sz w:val="20"/>
          <w:szCs w:val="20"/>
        </w:rPr>
        <w:t xml:space="preserve"> please contact:</w:t>
      </w:r>
    </w:p>
    <w:p w:rsidR="00920CD9" w:rsidRDefault="007D5607" w:rsidP="00457EB0">
      <w:pPr>
        <w:pStyle w:val="ListParagraph"/>
        <w:numPr>
          <w:ilvl w:val="1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Brenda Pysher</w:t>
      </w:r>
      <w:r w:rsidR="0069510C" w:rsidRPr="00920CD9">
        <w:rPr>
          <w:rFonts w:cstheme="minorHAnsi"/>
          <w:sz w:val="20"/>
          <w:szCs w:val="20"/>
        </w:rPr>
        <w:t xml:space="preserve"> – Operations Manager Cooperative Agreements, FEMA &amp; International Billings &amp; Payments</w:t>
      </w:r>
      <w:r w:rsidR="00920CD9">
        <w:rPr>
          <w:rFonts w:cstheme="minorHAnsi"/>
          <w:sz w:val="20"/>
          <w:szCs w:val="20"/>
        </w:rPr>
        <w:t xml:space="preserve"> </w:t>
      </w:r>
      <w:hyperlink r:id="rId10" w:history="1">
        <w:r w:rsidRPr="004D035C">
          <w:rPr>
            <w:rStyle w:val="Hyperlink"/>
            <w:rFonts w:cstheme="minorHAnsi"/>
            <w:sz w:val="20"/>
            <w:szCs w:val="20"/>
          </w:rPr>
          <w:t>bpysher@fs.fed.us</w:t>
        </w:r>
      </w:hyperlink>
      <w:r>
        <w:rPr>
          <w:rFonts w:cstheme="minorHAnsi"/>
          <w:sz w:val="20"/>
          <w:szCs w:val="20"/>
        </w:rPr>
        <w:t xml:space="preserve"> or 505-563-7903</w:t>
      </w:r>
    </w:p>
    <w:p w:rsidR="00282D1A" w:rsidRPr="00920CD9" w:rsidRDefault="0069510C" w:rsidP="00457EB0">
      <w:pPr>
        <w:pStyle w:val="ListParagraph"/>
        <w:numPr>
          <w:ilvl w:val="1"/>
          <w:numId w:val="2"/>
        </w:numPr>
        <w:spacing w:after="0"/>
        <w:rPr>
          <w:rFonts w:cstheme="minorHAnsi"/>
          <w:sz w:val="20"/>
          <w:szCs w:val="20"/>
        </w:rPr>
      </w:pPr>
      <w:r w:rsidRPr="00920CD9">
        <w:rPr>
          <w:rFonts w:cstheme="minorHAnsi"/>
          <w:sz w:val="20"/>
          <w:szCs w:val="20"/>
        </w:rPr>
        <w:t xml:space="preserve"> </w:t>
      </w:r>
      <w:r w:rsidR="007D5607">
        <w:rPr>
          <w:rFonts w:cstheme="minorHAnsi"/>
          <w:sz w:val="20"/>
          <w:szCs w:val="20"/>
        </w:rPr>
        <w:t>Kelli Perea</w:t>
      </w:r>
      <w:r w:rsidR="00761107" w:rsidRPr="00920CD9">
        <w:rPr>
          <w:rFonts w:cstheme="minorHAnsi"/>
          <w:sz w:val="20"/>
          <w:szCs w:val="20"/>
        </w:rPr>
        <w:t xml:space="preserve"> – Program Manager</w:t>
      </w:r>
      <w:r w:rsidR="007D5607">
        <w:rPr>
          <w:rFonts w:cstheme="minorHAnsi"/>
          <w:sz w:val="20"/>
          <w:szCs w:val="20"/>
        </w:rPr>
        <w:t xml:space="preserve"> </w:t>
      </w:r>
      <w:hyperlink r:id="rId11" w:history="1">
        <w:r w:rsidR="007D5607" w:rsidRPr="004D035C">
          <w:rPr>
            <w:rStyle w:val="Hyperlink"/>
            <w:rFonts w:cstheme="minorHAnsi"/>
            <w:sz w:val="20"/>
            <w:szCs w:val="20"/>
          </w:rPr>
          <w:t>kperea@fs.fed.us</w:t>
        </w:r>
      </w:hyperlink>
      <w:r w:rsidR="007D5607">
        <w:rPr>
          <w:rFonts w:cstheme="minorHAnsi"/>
          <w:sz w:val="20"/>
          <w:szCs w:val="20"/>
        </w:rPr>
        <w:t xml:space="preserve"> or </w:t>
      </w:r>
      <w:r w:rsidRPr="00920CD9">
        <w:rPr>
          <w:rFonts w:cstheme="minorHAnsi"/>
          <w:sz w:val="20"/>
          <w:szCs w:val="20"/>
        </w:rPr>
        <w:t>505-563-73</w:t>
      </w:r>
      <w:bookmarkEnd w:id="0"/>
      <w:bookmarkEnd w:id="1"/>
      <w:r w:rsidR="007D5607">
        <w:rPr>
          <w:rFonts w:cstheme="minorHAnsi"/>
          <w:sz w:val="20"/>
          <w:szCs w:val="20"/>
        </w:rPr>
        <w:t>07</w:t>
      </w:r>
    </w:p>
    <w:sectPr w:rsidR="00282D1A" w:rsidRPr="00920CD9" w:rsidSect="002B6EE0">
      <w:footerReference w:type="default" r:id="rId12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7AF" w:rsidRDefault="00A647AF">
      <w:pPr>
        <w:spacing w:after="0" w:line="240" w:lineRule="auto"/>
      </w:pPr>
      <w:r>
        <w:separator/>
      </w:r>
    </w:p>
  </w:endnote>
  <w:endnote w:type="continuationSeparator" w:id="0">
    <w:p w:rsidR="00A647AF" w:rsidRDefault="00A6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03F" w:rsidRDefault="007D5607">
    <w:pPr>
      <w:pStyle w:val="Footer"/>
      <w:rPr>
        <w:sz w:val="16"/>
        <w:szCs w:val="16"/>
      </w:rPr>
    </w:pPr>
    <w:r>
      <w:rPr>
        <w:sz w:val="16"/>
        <w:szCs w:val="16"/>
      </w:rPr>
      <w:t>05/11/2017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7AF" w:rsidRDefault="00A647AF">
      <w:pPr>
        <w:spacing w:after="0" w:line="240" w:lineRule="auto"/>
      </w:pPr>
      <w:r>
        <w:separator/>
      </w:r>
    </w:p>
  </w:footnote>
  <w:footnote w:type="continuationSeparator" w:id="0">
    <w:p w:rsidR="00A647AF" w:rsidRDefault="00A6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32E87"/>
    <w:multiLevelType w:val="hybridMultilevel"/>
    <w:tmpl w:val="3C643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C2853"/>
    <w:multiLevelType w:val="hybridMultilevel"/>
    <w:tmpl w:val="87A2E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B7A75"/>
    <w:multiLevelType w:val="hybridMultilevel"/>
    <w:tmpl w:val="35FA0ACA"/>
    <w:lvl w:ilvl="0" w:tplc="81A88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0C"/>
    <w:rsid w:val="000230D9"/>
    <w:rsid w:val="000A072F"/>
    <w:rsid w:val="0015255E"/>
    <w:rsid w:val="002004B6"/>
    <w:rsid w:val="00234BCB"/>
    <w:rsid w:val="00282D1A"/>
    <w:rsid w:val="002959A5"/>
    <w:rsid w:val="00360394"/>
    <w:rsid w:val="003A3561"/>
    <w:rsid w:val="003A66EA"/>
    <w:rsid w:val="003D0154"/>
    <w:rsid w:val="00457EB0"/>
    <w:rsid w:val="00501BDB"/>
    <w:rsid w:val="00577FD4"/>
    <w:rsid w:val="00690566"/>
    <w:rsid w:val="0069510C"/>
    <w:rsid w:val="006F247F"/>
    <w:rsid w:val="00733930"/>
    <w:rsid w:val="00751A93"/>
    <w:rsid w:val="00761107"/>
    <w:rsid w:val="00782730"/>
    <w:rsid w:val="007D5607"/>
    <w:rsid w:val="0083038C"/>
    <w:rsid w:val="008D589A"/>
    <w:rsid w:val="00914184"/>
    <w:rsid w:val="00920CD9"/>
    <w:rsid w:val="00972F71"/>
    <w:rsid w:val="009F3124"/>
    <w:rsid w:val="00A42CB1"/>
    <w:rsid w:val="00A62048"/>
    <w:rsid w:val="00A647AF"/>
    <w:rsid w:val="00AE3C64"/>
    <w:rsid w:val="00B0578B"/>
    <w:rsid w:val="00B64D91"/>
    <w:rsid w:val="00BB52C7"/>
    <w:rsid w:val="00C35D02"/>
    <w:rsid w:val="00C57D0C"/>
    <w:rsid w:val="00D31C0B"/>
    <w:rsid w:val="00DD31CA"/>
    <w:rsid w:val="00E36BE9"/>
    <w:rsid w:val="00EE0719"/>
    <w:rsid w:val="00F13A30"/>
    <w:rsid w:val="00F24A94"/>
    <w:rsid w:val="00F5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AF0F26-E64F-4835-98F3-2F9FDA90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1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1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95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10C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951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D9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2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04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048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4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_ipc@fs.fed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.fed.us/fire/ibp/all-hazard/esf4-forms-resources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perea@fs.fed.u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pysher@fs.fed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c_ipc@fs.fed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crobinson</dc:creator>
  <cp:lastModifiedBy>Cherry, Mike -FS</cp:lastModifiedBy>
  <cp:revision>2</cp:revision>
  <dcterms:created xsi:type="dcterms:W3CDTF">2017-05-11T15:26:00Z</dcterms:created>
  <dcterms:modified xsi:type="dcterms:W3CDTF">2017-05-11T15:26:00Z</dcterms:modified>
</cp:coreProperties>
</file>