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5656" w:rsidRDefault="00074850">
      <w:r>
        <w:rPr>
          <w:noProof/>
        </w:rPr>
        <w:drawing>
          <wp:inline distT="0" distB="0" distL="0" distR="0">
            <wp:extent cx="6191250" cy="847725"/>
            <wp:effectExtent l="0" t="0" r="0" b="9525"/>
            <wp:docPr id="22" name="Picture 22" descr="Heading banner with text: iCohere: Unified Learning System and G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2014-Color-Header.png"/>
                    <pic:cNvPicPr/>
                  </pic:nvPicPr>
                  <pic:blipFill>
                    <a:blip r:embed="rId8">
                      <a:extLst>
                        <a:ext uri="{28A0092B-C50C-407E-A947-70E740481C1C}">
                          <a14:useLocalDpi xmlns:a14="http://schemas.microsoft.com/office/drawing/2010/main" val="0"/>
                        </a:ext>
                      </a:extLst>
                    </a:blip>
                    <a:stretch>
                      <a:fillRect/>
                    </a:stretch>
                  </pic:blipFill>
                  <pic:spPr>
                    <a:xfrm>
                      <a:off x="0" y="0"/>
                      <a:ext cx="6191250" cy="847725"/>
                    </a:xfrm>
                    <a:prstGeom prst="rect">
                      <a:avLst/>
                    </a:prstGeom>
                  </pic:spPr>
                </pic:pic>
              </a:graphicData>
            </a:graphic>
          </wp:inline>
        </w:drawing>
      </w:r>
    </w:p>
    <w:p w:rsidR="00D51AF1" w:rsidRDefault="00D51AF1" w:rsidP="00CE1691">
      <w:pPr>
        <w:pStyle w:val="Title"/>
        <w:spacing w:after="120"/>
      </w:pPr>
      <w:r>
        <w:t>WEBINAR RUN-THROUGH CHECKLIST</w:t>
      </w:r>
    </w:p>
    <w:p w:rsidR="00D51AF1" w:rsidRDefault="00D51AF1" w:rsidP="00D51AF1">
      <w:r>
        <w:rPr>
          <w:b/>
          <w:i/>
        </w:rPr>
        <w:t>The purpose of this document is to provide a template for a webinar run-through meeting. This is the meeting where everyone involved in the webinar meets online – presenter(s), moderator(s) and facilitator(s). The primary objective of this meeting is to ensure that live webinar program runs smoothly. Edit this checklist as appropriate for each program. Write in your webinar information in the top fields.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Description w:val="Table of items for the webinar run through"/>
      </w:tblPr>
      <w:tblGrid>
        <w:gridCol w:w="641"/>
        <w:gridCol w:w="9701"/>
      </w:tblGrid>
      <w:tr w:rsidR="00D51AF1" w:rsidTr="00C066E2">
        <w:trPr>
          <w:trHeight w:val="372"/>
        </w:trPr>
        <w:tc>
          <w:tcPr>
            <w:tcW w:w="310" w:type="pct"/>
          </w:tcPr>
          <w:p w:rsidR="00D51AF1" w:rsidRDefault="00D51AF1" w:rsidP="00C066E2">
            <w:pPr>
              <w:spacing w:before="60" w:after="60" w:line="240" w:lineRule="auto"/>
              <w:ind w:left="360"/>
            </w:pPr>
          </w:p>
        </w:tc>
        <w:tc>
          <w:tcPr>
            <w:tcW w:w="4690" w:type="pct"/>
            <w:tcMar>
              <w:top w:w="100" w:type="dxa"/>
              <w:left w:w="108" w:type="dxa"/>
              <w:bottom w:w="100" w:type="dxa"/>
              <w:right w:w="108" w:type="dxa"/>
            </w:tcMar>
          </w:tcPr>
          <w:p w:rsidR="00D51AF1" w:rsidRDefault="00D51AF1" w:rsidP="00C066E2">
            <w:pPr>
              <w:spacing w:before="60" w:after="60" w:line="240" w:lineRule="auto"/>
              <w:ind w:left="170"/>
            </w:pPr>
            <w:r>
              <w:t>WEBINAR TITLE:</w:t>
            </w:r>
          </w:p>
        </w:tc>
      </w:tr>
      <w:tr w:rsidR="00D51AF1" w:rsidTr="00D51AF1">
        <w:tc>
          <w:tcPr>
            <w:tcW w:w="310" w:type="pct"/>
          </w:tcPr>
          <w:p w:rsidR="00D51AF1" w:rsidRDefault="00D51AF1" w:rsidP="00C066E2">
            <w:pPr>
              <w:spacing w:before="60" w:after="60" w:line="240" w:lineRule="auto"/>
              <w:ind w:left="360"/>
            </w:pPr>
          </w:p>
        </w:tc>
        <w:tc>
          <w:tcPr>
            <w:tcW w:w="4690" w:type="pct"/>
            <w:tcMar>
              <w:top w:w="100" w:type="dxa"/>
              <w:left w:w="108" w:type="dxa"/>
              <w:bottom w:w="100" w:type="dxa"/>
              <w:right w:w="108" w:type="dxa"/>
            </w:tcMar>
          </w:tcPr>
          <w:p w:rsidR="00D51AF1" w:rsidRDefault="00D51AF1" w:rsidP="00C066E2">
            <w:pPr>
              <w:spacing w:before="60" w:after="60" w:line="240" w:lineRule="auto"/>
              <w:ind w:left="170"/>
            </w:pPr>
            <w:r>
              <w:t>LIVE PROGRAM DATE &amp; TIME [U.S. EASTERN]:</w:t>
            </w:r>
          </w:p>
        </w:tc>
      </w:tr>
      <w:tr w:rsidR="00D51AF1" w:rsidTr="00D51AF1">
        <w:tc>
          <w:tcPr>
            <w:tcW w:w="310" w:type="pct"/>
          </w:tcPr>
          <w:p w:rsidR="00D51AF1" w:rsidRDefault="00D51AF1" w:rsidP="00C066E2">
            <w:pPr>
              <w:spacing w:before="60" w:after="60" w:line="240" w:lineRule="auto"/>
              <w:ind w:left="360"/>
            </w:pPr>
          </w:p>
        </w:tc>
        <w:tc>
          <w:tcPr>
            <w:tcW w:w="4690" w:type="pct"/>
            <w:tcMar>
              <w:top w:w="100" w:type="dxa"/>
              <w:left w:w="108" w:type="dxa"/>
              <w:bottom w:w="100" w:type="dxa"/>
              <w:right w:w="108" w:type="dxa"/>
            </w:tcMar>
          </w:tcPr>
          <w:p w:rsidR="00D51AF1" w:rsidRDefault="00D51AF1" w:rsidP="00C066E2">
            <w:pPr>
              <w:spacing w:before="60" w:after="60" w:line="240" w:lineRule="auto"/>
              <w:ind w:left="170"/>
            </w:pPr>
            <w:r>
              <w:t>RUN-THROUGH DATE &amp; TIME [U.S. EASTERN]:</w:t>
            </w:r>
          </w:p>
        </w:tc>
      </w:tr>
      <w:tr w:rsidR="00D51AF1" w:rsidTr="00D51AF1">
        <w:tc>
          <w:tcPr>
            <w:tcW w:w="310" w:type="pct"/>
          </w:tcPr>
          <w:p w:rsidR="00D51AF1" w:rsidRDefault="00D51AF1" w:rsidP="00C066E2">
            <w:pPr>
              <w:spacing w:before="60" w:after="60" w:line="240" w:lineRule="auto"/>
              <w:ind w:left="360"/>
            </w:pPr>
          </w:p>
        </w:tc>
        <w:tc>
          <w:tcPr>
            <w:tcW w:w="4690" w:type="pct"/>
            <w:tcMar>
              <w:top w:w="100" w:type="dxa"/>
              <w:left w:w="108" w:type="dxa"/>
              <w:bottom w:w="100" w:type="dxa"/>
              <w:right w:w="108" w:type="dxa"/>
            </w:tcMar>
          </w:tcPr>
          <w:p w:rsidR="00D51AF1" w:rsidRDefault="00D51AF1" w:rsidP="00C066E2">
            <w:pPr>
              <w:spacing w:before="60" w:after="60" w:line="240" w:lineRule="auto"/>
              <w:ind w:left="170"/>
            </w:pPr>
            <w:r>
              <w:t>PRESENTER(S):</w:t>
            </w:r>
            <w:bookmarkStart w:id="0" w:name="_GoBack"/>
            <w:bookmarkEnd w:id="0"/>
          </w:p>
        </w:tc>
      </w:tr>
      <w:tr w:rsidR="00D51AF1" w:rsidTr="00D51AF1">
        <w:tc>
          <w:tcPr>
            <w:tcW w:w="310" w:type="pct"/>
          </w:tcPr>
          <w:p w:rsidR="00D51AF1" w:rsidRDefault="00D51AF1" w:rsidP="00C066E2">
            <w:pPr>
              <w:spacing w:before="60" w:after="60" w:line="240" w:lineRule="auto"/>
              <w:ind w:left="360"/>
            </w:pPr>
          </w:p>
        </w:tc>
        <w:tc>
          <w:tcPr>
            <w:tcW w:w="4690" w:type="pct"/>
            <w:tcMar>
              <w:top w:w="100" w:type="dxa"/>
              <w:left w:w="108" w:type="dxa"/>
              <w:bottom w:w="100" w:type="dxa"/>
              <w:right w:w="108" w:type="dxa"/>
            </w:tcMar>
          </w:tcPr>
          <w:p w:rsidR="00D51AF1" w:rsidRDefault="00D51AF1" w:rsidP="00C066E2">
            <w:pPr>
              <w:spacing w:before="60" w:after="60" w:line="240" w:lineRule="auto"/>
              <w:ind w:left="170"/>
            </w:pPr>
            <w:r>
              <w:t>MODERATOR(S) &amp; FACILITATOR(S):</w:t>
            </w:r>
          </w:p>
        </w:tc>
      </w:tr>
      <w:tr w:rsidR="00D51AF1" w:rsidTr="00D51AF1">
        <w:tc>
          <w:tcPr>
            <w:tcW w:w="310" w:type="pct"/>
          </w:tcPr>
          <w:p w:rsidR="00D51AF1" w:rsidRDefault="00D51AF1" w:rsidP="00C066E2">
            <w:pPr>
              <w:spacing w:before="60" w:after="60" w:line="240" w:lineRule="auto"/>
              <w:ind w:left="360"/>
              <w:rPr>
                <w:b/>
                <w:highlight w:val="yellow"/>
              </w:rPr>
            </w:pPr>
          </w:p>
        </w:tc>
        <w:tc>
          <w:tcPr>
            <w:tcW w:w="4690" w:type="pct"/>
            <w:tcMar>
              <w:top w:w="100" w:type="dxa"/>
              <w:left w:w="108" w:type="dxa"/>
              <w:bottom w:w="100" w:type="dxa"/>
              <w:right w:w="108" w:type="dxa"/>
            </w:tcMar>
          </w:tcPr>
          <w:p w:rsidR="00D51AF1" w:rsidRDefault="00D51AF1" w:rsidP="00C066E2">
            <w:pPr>
              <w:spacing w:before="60" w:after="60" w:line="240" w:lineRule="auto"/>
              <w:ind w:left="71"/>
            </w:pPr>
            <w:r>
              <w:rPr>
                <w:b/>
                <w:highlight w:val="yellow"/>
              </w:rPr>
              <w:t>RUN-THROUGH MEETING AGENDA</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Welcome</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Introductions -- have a question ready to help everyone connect like “What’s your best webinar experience to date?”</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Technical checks – Telephone, Web Conference, Streaming Audio, Streaming Video, Mouse batteries</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Confirm Day/Time of program – Double-check time zones!</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Cover general program flow and agenda timing, and how you/Moderator will manage over-runs</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Check to see if the presenter(s) can stay late if a lot of Q&amp;A comes in</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 xml:space="preserve">Make sure the presenter(s) they have the presenter checklist </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Confirm how the presenter(s) wish to be introduced</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Ensure they commit to providing FINAL slides at least 2 days before program</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Discuss a couple default Q&amp;A questions (in case few come in)</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See what interactivity tools (chat, Q&amp;A, polls, annotation) they want to use</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Answer remaining questions/concerns</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Satisfaction survey – Questions, sharing the results</w:t>
            </w:r>
          </w:p>
        </w:tc>
      </w:tr>
      <w:tr w:rsidR="00D51AF1" w:rsidTr="00D51AF1">
        <w:tc>
          <w:tcPr>
            <w:tcW w:w="310" w:type="pct"/>
          </w:tcPr>
          <w:p w:rsidR="00D51AF1" w:rsidRDefault="00D51AF1" w:rsidP="00CE1691">
            <w:pPr>
              <w:spacing w:before="60" w:after="120" w:line="240" w:lineRule="auto"/>
              <w:ind w:left="361"/>
            </w:pPr>
          </w:p>
        </w:tc>
        <w:tc>
          <w:tcPr>
            <w:tcW w:w="4690" w:type="pct"/>
            <w:tcMar>
              <w:top w:w="100" w:type="dxa"/>
              <w:left w:w="108" w:type="dxa"/>
              <w:bottom w:w="100" w:type="dxa"/>
              <w:right w:w="108" w:type="dxa"/>
            </w:tcMar>
          </w:tcPr>
          <w:p w:rsidR="00D51AF1" w:rsidRDefault="00D51AF1" w:rsidP="00C066E2">
            <w:pPr>
              <w:numPr>
                <w:ilvl w:val="0"/>
                <w:numId w:val="1"/>
              </w:numPr>
              <w:spacing w:before="60" w:after="120" w:line="240" w:lineRule="auto"/>
              <w:ind w:left="521" w:hanging="359"/>
            </w:pPr>
            <w:r>
              <w:t xml:space="preserve">Thank </w:t>
            </w:r>
            <w:proofErr w:type="spellStart"/>
            <w:r>
              <w:t>You’s</w:t>
            </w:r>
            <w:proofErr w:type="spellEnd"/>
            <w:r>
              <w:t xml:space="preserve"> and Close</w:t>
            </w:r>
          </w:p>
        </w:tc>
      </w:tr>
    </w:tbl>
    <w:p w:rsidR="00235656" w:rsidRDefault="00235656" w:rsidP="00CE1691">
      <w:pPr>
        <w:pStyle w:val="Title"/>
        <w:jc w:val="left"/>
      </w:pPr>
    </w:p>
    <w:sectPr w:rsidR="00235656" w:rsidSect="00CE1691">
      <w:headerReference w:type="default" r:id="rId9"/>
      <w:footerReference w:type="default" r:id="rId10"/>
      <w:pgSz w:w="12240" w:h="15840"/>
      <w:pgMar w:top="634" w:right="1008" w:bottom="1350" w:left="100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DB" w:rsidRDefault="001304DB">
      <w:pPr>
        <w:spacing w:after="0" w:line="240" w:lineRule="auto"/>
      </w:pPr>
      <w:r>
        <w:separator/>
      </w:r>
    </w:p>
  </w:endnote>
  <w:endnote w:type="continuationSeparator" w:id="0">
    <w:p w:rsidR="001304DB" w:rsidRDefault="0013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5" w:type="dxa"/>
      <w:tblCellMar>
        <w:left w:w="10" w:type="dxa"/>
        <w:right w:w="10" w:type="dxa"/>
      </w:tblCellMar>
      <w:tblLook w:val="0000" w:firstRow="0" w:lastRow="0" w:firstColumn="0" w:lastColumn="0" w:noHBand="0" w:noVBand="0"/>
    </w:tblPr>
    <w:tblGrid>
      <w:gridCol w:w="2277"/>
      <w:gridCol w:w="7836"/>
      <w:gridCol w:w="236"/>
    </w:tblGrid>
    <w:tr w:rsidR="00235656" w:rsidTr="00CE1691">
      <w:trPr>
        <w:trHeight w:val="1430"/>
      </w:trPr>
      <w:tc>
        <w:tcPr>
          <w:tcW w:w="0" w:type="auto"/>
          <w:tcMar>
            <w:top w:w="100" w:type="dxa"/>
            <w:left w:w="115" w:type="dxa"/>
            <w:bottom w:w="100" w:type="dxa"/>
            <w:right w:w="115" w:type="dxa"/>
          </w:tcMar>
        </w:tcPr>
        <w:p w:rsidR="00235656" w:rsidRDefault="00B32A5A" w:rsidP="00074850">
          <w:pPr>
            <w:spacing w:after="120" w:line="240" w:lineRule="auto"/>
            <w:jc w:val="center"/>
          </w:pPr>
          <w:r>
            <w:rPr>
              <w:noProof/>
            </w:rPr>
            <w:drawing>
              <wp:inline distT="0" distB="0" distL="114300" distR="114300" wp14:anchorId="25D14B1E" wp14:editId="693B7365">
                <wp:extent cx="838200" cy="295275"/>
                <wp:effectExtent l="19050" t="19050" r="19050" b="28575"/>
                <wp:docPr id="9" name="image00.png" descr="Image with icons for &quot;attribution-noncommercial-ShareAlike License&quot;"/>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838200" cy="295275"/>
                        </a:xfrm>
                        <a:prstGeom prst="rect">
                          <a:avLst/>
                        </a:prstGeom>
                        <a:ln>
                          <a:solidFill>
                            <a:srgbClr val="000000"/>
                          </a:solidFill>
                          <a:prstDash val="solid"/>
                        </a:ln>
                      </pic:spPr>
                    </pic:pic>
                  </a:graphicData>
                </a:graphic>
              </wp:inline>
            </w:drawing>
          </w:r>
          <w:r>
            <w:rPr>
              <w:color w:val="595959"/>
              <w:sz w:val="16"/>
            </w:rPr>
            <w:t>Attribution-</w:t>
          </w:r>
          <w:proofErr w:type="spellStart"/>
          <w:r>
            <w:rPr>
              <w:color w:val="595959"/>
              <w:sz w:val="16"/>
            </w:rPr>
            <w:t>NonCommercial</w:t>
          </w:r>
          <w:proofErr w:type="spellEnd"/>
          <w:r>
            <w:rPr>
              <w:color w:val="595959"/>
              <w:sz w:val="16"/>
            </w:rPr>
            <w:t>-</w:t>
          </w:r>
          <w:proofErr w:type="spellStart"/>
          <w:r>
            <w:rPr>
              <w:color w:val="595959"/>
              <w:sz w:val="16"/>
            </w:rPr>
            <w:t>ShareAlike</w:t>
          </w:r>
          <w:proofErr w:type="spellEnd"/>
          <w:r>
            <w:rPr>
              <w:color w:val="595959"/>
              <w:sz w:val="16"/>
            </w:rPr>
            <w:t xml:space="preserve"> License</w:t>
          </w:r>
          <w:r>
            <w:rPr>
              <w:color w:val="595959"/>
              <w:sz w:val="16"/>
            </w:rPr>
            <w:br/>
            <w:t xml:space="preserve">© </w:t>
          </w:r>
          <w:proofErr w:type="spellStart"/>
          <w:r>
            <w:rPr>
              <w:color w:val="595959"/>
              <w:sz w:val="16"/>
            </w:rPr>
            <w:t>iCohere</w:t>
          </w:r>
          <w:proofErr w:type="spellEnd"/>
          <w:r w:rsidR="00074850">
            <w:rPr>
              <w:color w:val="595959"/>
              <w:sz w:val="16"/>
            </w:rPr>
            <w:t>.</w:t>
          </w:r>
        </w:p>
      </w:tc>
      <w:tc>
        <w:tcPr>
          <w:tcW w:w="0" w:type="auto"/>
          <w:shd w:val="clear" w:color="auto" w:fill="FFFFFF"/>
          <w:tcMar>
            <w:top w:w="100" w:type="dxa"/>
            <w:left w:w="115" w:type="dxa"/>
            <w:bottom w:w="100" w:type="dxa"/>
            <w:right w:w="115" w:type="dxa"/>
          </w:tcMar>
        </w:tcPr>
        <w:p w:rsidR="00235656" w:rsidRPr="00CE1691" w:rsidRDefault="00B32A5A" w:rsidP="00074850">
          <w:pPr>
            <w:spacing w:before="240" w:after="0" w:line="240" w:lineRule="auto"/>
            <w:jc w:val="center"/>
            <w:rPr>
              <w:b/>
            </w:rPr>
          </w:pPr>
          <w:r w:rsidRPr="00CE1691">
            <w:rPr>
              <w:b/>
              <w:noProof/>
            </w:rPr>
            <w:drawing>
              <wp:inline distT="0" distB="0" distL="114300" distR="114300" wp14:anchorId="28C6DE0F" wp14:editId="70419C4B">
                <wp:extent cx="4102100" cy="12700"/>
                <wp:effectExtent l="0" t="0" r="0" b="0"/>
                <wp:docPr id="20" name="image04.png" descr="L"/>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4102100" cy="12700"/>
                        </a:xfrm>
                        <a:prstGeom prst="rect">
                          <a:avLst/>
                        </a:prstGeom>
                        <a:ln>
                          <a:solidFill>
                            <a:srgbClr val="000000"/>
                          </a:solidFill>
                          <a:prstDash val="solid"/>
                        </a:ln>
                      </pic:spPr>
                    </pic:pic>
                  </a:graphicData>
                </a:graphic>
              </wp:inline>
            </w:drawing>
          </w:r>
          <w:r w:rsidRPr="00CE1691">
            <w:rPr>
              <w:b/>
              <w:color w:val="595959"/>
              <w:sz w:val="20"/>
            </w:rPr>
            <w:t xml:space="preserve">www.iCohere.com </w:t>
          </w:r>
          <w:r w:rsidRPr="00CE1691">
            <w:rPr>
              <w:rFonts w:ascii="Symbol" w:eastAsia="Symbol" w:hAnsi="Symbol" w:cs="Symbol"/>
              <w:b/>
              <w:color w:val="595959"/>
              <w:sz w:val="20"/>
            </w:rPr>
            <w:t></w:t>
          </w:r>
          <w:r w:rsidRPr="00CE1691">
            <w:rPr>
              <w:b/>
              <w:color w:val="595959"/>
              <w:sz w:val="20"/>
            </w:rPr>
            <w:t xml:space="preserve"> phone:  202 870 6146 </w:t>
          </w:r>
          <w:r w:rsidRPr="00CE1691">
            <w:rPr>
              <w:rFonts w:ascii="Symbol" w:eastAsia="Symbol" w:hAnsi="Symbol" w:cs="Symbol"/>
              <w:b/>
              <w:color w:val="595959"/>
              <w:sz w:val="20"/>
            </w:rPr>
            <w:t></w:t>
          </w:r>
          <w:r w:rsidRPr="00CE1691">
            <w:rPr>
              <w:b/>
              <w:color w:val="595959"/>
              <w:sz w:val="20"/>
            </w:rPr>
            <w:t xml:space="preserve"> fax: 925 256 4077</w:t>
          </w:r>
        </w:p>
        <w:p w:rsidR="00235656" w:rsidRPr="00CE1691" w:rsidRDefault="00B32A5A">
          <w:pPr>
            <w:spacing w:after="120" w:line="240" w:lineRule="auto"/>
            <w:jc w:val="center"/>
            <w:rPr>
              <w:b/>
            </w:rPr>
          </w:pPr>
          <w:r w:rsidRPr="00CE1691">
            <w:rPr>
              <w:b/>
              <w:color w:val="595959"/>
              <w:sz w:val="20"/>
            </w:rPr>
            <w:t>1220 Oakland Blvd., Suite 210, Walnut Creek, CA 94596</w:t>
          </w:r>
        </w:p>
      </w:tc>
      <w:tc>
        <w:tcPr>
          <w:tcW w:w="0" w:type="auto"/>
          <w:shd w:val="clear" w:color="auto" w:fill="FFFFFF"/>
          <w:tcMar>
            <w:top w:w="100" w:type="dxa"/>
            <w:left w:w="115" w:type="dxa"/>
            <w:bottom w:w="100" w:type="dxa"/>
            <w:right w:w="115" w:type="dxa"/>
          </w:tcMar>
        </w:tcPr>
        <w:p w:rsidR="00235656" w:rsidRDefault="00235656">
          <w:pPr>
            <w:jc w:val="center"/>
          </w:pPr>
        </w:p>
      </w:tc>
    </w:tr>
  </w:tbl>
  <w:p w:rsidR="00235656" w:rsidRDefault="00235656">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DB" w:rsidRDefault="001304DB">
      <w:pPr>
        <w:spacing w:after="0" w:line="240" w:lineRule="auto"/>
      </w:pPr>
      <w:r>
        <w:separator/>
      </w:r>
    </w:p>
  </w:footnote>
  <w:footnote w:type="continuationSeparator" w:id="0">
    <w:p w:rsidR="001304DB" w:rsidRDefault="00130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56" w:rsidRDefault="00B32A5A" w:rsidP="00CE1691">
    <w:pPr>
      <w:tabs>
        <w:tab w:val="center" w:pos="4680"/>
        <w:tab w:val="right" w:pos="9360"/>
      </w:tabs>
      <w:spacing w:after="0" w:line="240" w:lineRule="auto"/>
      <w:jc w:val="right"/>
    </w:pPr>
    <w:r>
      <w:t xml:space="preserve">Page </w:t>
    </w:r>
    <w:r>
      <w:fldChar w:fldCharType="begin"/>
    </w:r>
    <w:r>
      <w:instrText>PAGE</w:instrText>
    </w:r>
    <w:r>
      <w:fldChar w:fldCharType="separate"/>
    </w:r>
    <w:r w:rsidR="00445406">
      <w:rPr>
        <w:noProof/>
      </w:rPr>
      <w:t>1</w:t>
    </w:r>
    <w:r>
      <w:fldChar w:fldCharType="end"/>
    </w:r>
    <w:bookmarkStart w:id="1" w:name="h.gjdgxs" w:colFirst="0" w:colLast="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2EB"/>
    <w:multiLevelType w:val="multilevel"/>
    <w:tmpl w:val="F2D8CDB0"/>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F1"/>
    <w:rsid w:val="00045E65"/>
    <w:rsid w:val="00074850"/>
    <w:rsid w:val="001304DB"/>
    <w:rsid w:val="00235656"/>
    <w:rsid w:val="00386AB4"/>
    <w:rsid w:val="00445406"/>
    <w:rsid w:val="00B32A5A"/>
    <w:rsid w:val="00C066E2"/>
    <w:rsid w:val="00CE1691"/>
    <w:rsid w:val="00D51AF1"/>
    <w:rsid w:val="00D86991"/>
    <w:rsid w:val="00DE5A1E"/>
    <w:rsid w:val="00E22ADB"/>
    <w:rsid w:val="00E825A3"/>
    <w:rsid w:val="00F6180E"/>
    <w:rsid w:val="00FD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200" w:line="276" w:lineRule="auto"/>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jc w:val="center"/>
    </w:pPr>
    <w:rPr>
      <w:b/>
      <w:i/>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074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850"/>
    <w:rPr>
      <w:rFonts w:ascii="Calibri" w:eastAsia="Calibri" w:hAnsi="Calibri" w:cs="Calibri"/>
      <w:color w:val="000000"/>
    </w:rPr>
  </w:style>
  <w:style w:type="paragraph" w:styleId="Footer">
    <w:name w:val="footer"/>
    <w:basedOn w:val="Normal"/>
    <w:link w:val="FooterChar"/>
    <w:uiPriority w:val="99"/>
    <w:unhideWhenUsed/>
    <w:rsid w:val="00074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850"/>
    <w:rPr>
      <w:rFonts w:ascii="Calibri" w:eastAsia="Calibri" w:hAnsi="Calibri" w:cs="Calibri"/>
      <w:color w:val="000000"/>
    </w:rPr>
  </w:style>
  <w:style w:type="paragraph" w:styleId="BalloonText">
    <w:name w:val="Balloon Text"/>
    <w:basedOn w:val="Normal"/>
    <w:link w:val="BalloonTextChar"/>
    <w:uiPriority w:val="99"/>
    <w:semiHidden/>
    <w:unhideWhenUsed/>
    <w:rsid w:val="0004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E6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200" w:line="276" w:lineRule="auto"/>
    </w:pPr>
    <w:rPr>
      <w:rFonts w:ascii="Calibri" w:eastAsia="Calibri" w:hAnsi="Calibri" w:cs="Calibri"/>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jc w:val="center"/>
    </w:pPr>
    <w:rPr>
      <w:b/>
      <w:i/>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074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850"/>
    <w:rPr>
      <w:rFonts w:ascii="Calibri" w:eastAsia="Calibri" w:hAnsi="Calibri" w:cs="Calibri"/>
      <w:color w:val="000000"/>
    </w:rPr>
  </w:style>
  <w:style w:type="paragraph" w:styleId="Footer">
    <w:name w:val="footer"/>
    <w:basedOn w:val="Normal"/>
    <w:link w:val="FooterChar"/>
    <w:uiPriority w:val="99"/>
    <w:unhideWhenUsed/>
    <w:rsid w:val="00074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850"/>
    <w:rPr>
      <w:rFonts w:ascii="Calibri" w:eastAsia="Calibri" w:hAnsi="Calibri" w:cs="Calibri"/>
      <w:color w:val="000000"/>
    </w:rPr>
  </w:style>
  <w:style w:type="paragraph" w:styleId="BalloonText">
    <w:name w:val="Balloon Text"/>
    <w:basedOn w:val="Normal"/>
    <w:link w:val="BalloonTextChar"/>
    <w:uiPriority w:val="99"/>
    <w:semiHidden/>
    <w:unhideWhenUsed/>
    <w:rsid w:val="0004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E6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ce\Documents\Custom%20Office%20Templates\Recip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Recipe Template.dotx</Template>
  <TotalTime>8</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Webinar Runthrough Checklist</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Runthrough Checklist</dc:title>
  <dc:creator>iCohere</dc:creator>
  <cp:lastModifiedBy>SW USDA Forest Service</cp:lastModifiedBy>
  <cp:revision>5</cp:revision>
  <dcterms:created xsi:type="dcterms:W3CDTF">2015-07-15T12:06:00Z</dcterms:created>
  <dcterms:modified xsi:type="dcterms:W3CDTF">2015-07-15T12:14:00Z</dcterms:modified>
</cp:coreProperties>
</file>