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96BC0" w14:textId="42731E1E" w:rsidR="00882DA6" w:rsidRPr="00A20EA7" w:rsidRDefault="00882DA6">
      <w:pPr>
        <w:rPr>
          <w:b/>
          <w:bCs/>
        </w:rPr>
      </w:pPr>
      <w:r>
        <w:rPr>
          <w:b/>
          <w:bCs/>
        </w:rPr>
        <w:t>Twin Wax Stewardship</w:t>
      </w:r>
    </w:p>
    <w:p w14:paraId="3E5F5952" w14:textId="77CCF86D" w:rsidR="00A20EA7" w:rsidRDefault="00A20EA7">
      <w:pPr>
        <w:rPr>
          <w:b/>
          <w:bCs/>
        </w:rPr>
      </w:pPr>
      <w:r w:rsidRPr="00A20EA7">
        <w:rPr>
          <w:b/>
          <w:bCs/>
        </w:rPr>
        <w:t>Sale Location:</w:t>
      </w:r>
    </w:p>
    <w:p w14:paraId="71D0A6EC" w14:textId="1FA08382" w:rsidR="00163341" w:rsidRDefault="00163341" w:rsidP="004F404B">
      <w:pPr>
        <w:rPr>
          <w:highlight w:val="yellow"/>
        </w:rPr>
      </w:pPr>
      <w:r w:rsidRPr="00163341">
        <w:t>The Twin Wax Stewardship is located approximately 7 miles west of Remer Minnesota in parts of sections 11, 12, 13, 14, 22, 23, 24 and 25, T141N, R27W, and Parts of Sections 7, 19, and 20, T141N, R26W, 5th P.M., Chippewa NF, Cass County, MN. This Sale is made up of Aspen, Mixed Hardwood, R&amp;WP Sawtimber, Mixed Conifer Pulp, Pine Pulp, and small amounts Tamarack and Spruce Saw.</w:t>
      </w:r>
    </w:p>
    <w:p w14:paraId="7363FF5E" w14:textId="75DF91EB" w:rsidR="00A20EA7" w:rsidRPr="00A20EA7" w:rsidRDefault="00A20EA7">
      <w:pPr>
        <w:rPr>
          <w:b/>
          <w:bCs/>
        </w:rPr>
      </w:pPr>
      <w:r w:rsidRPr="00A20EA7">
        <w:rPr>
          <w:b/>
          <w:bCs/>
        </w:rPr>
        <w:t>General Information:</w:t>
      </w:r>
    </w:p>
    <w:p w14:paraId="1FC69D86" w14:textId="77777777" w:rsidR="004F404B" w:rsidRDefault="004F404B" w:rsidP="004F404B">
      <w:r w:rsidRPr="00A1425D">
        <w:t>This sale is an Integrated Resource Timber Contract with mandatory stewardship projects included.  All Species and Product combinations and stewardship projects must have a bid associated to be considered.</w:t>
      </w:r>
    </w:p>
    <w:p w14:paraId="385C789E" w14:textId="603455ED" w:rsidR="00A20EA7" w:rsidRPr="00A20EA7" w:rsidRDefault="00A20EA7">
      <w:pPr>
        <w:rPr>
          <w:b/>
          <w:bCs/>
        </w:rPr>
      </w:pPr>
      <w:r w:rsidRPr="00A20EA7">
        <w:rPr>
          <w:b/>
          <w:bCs/>
        </w:rPr>
        <w:t>Advertising Start Date:</w:t>
      </w:r>
    </w:p>
    <w:p w14:paraId="42EC31E4" w14:textId="764C9B0A" w:rsidR="00A20EA7" w:rsidRDefault="00A1425D">
      <w:r>
        <w:t xml:space="preserve">April 23, </w:t>
      </w:r>
      <w:r w:rsidR="002D5F16">
        <w:t>2025</w:t>
      </w:r>
    </w:p>
    <w:p w14:paraId="77080F8E" w14:textId="4548ADBB" w:rsidR="00A20EA7" w:rsidRPr="00A20EA7" w:rsidRDefault="00A20EA7">
      <w:pPr>
        <w:rPr>
          <w:b/>
          <w:bCs/>
        </w:rPr>
      </w:pPr>
      <w:r w:rsidRPr="00A20EA7">
        <w:rPr>
          <w:b/>
          <w:bCs/>
        </w:rPr>
        <w:t>Bid Opening Date and Time:</w:t>
      </w:r>
    </w:p>
    <w:p w14:paraId="2B425177" w14:textId="21E8D16F" w:rsidR="00A20EA7" w:rsidRDefault="00AA5C46">
      <w:r>
        <w:t xml:space="preserve">June 4, 2025; 2:00 P.M. </w:t>
      </w:r>
    </w:p>
    <w:p w14:paraId="4C40534A" w14:textId="62058245" w:rsidR="00A20EA7" w:rsidRPr="00A20EA7" w:rsidRDefault="00A20EA7">
      <w:pPr>
        <w:rPr>
          <w:b/>
          <w:bCs/>
        </w:rPr>
      </w:pPr>
      <w:r w:rsidRPr="00A20EA7">
        <w:rPr>
          <w:b/>
          <w:bCs/>
        </w:rPr>
        <w:t>Bid Location:</w:t>
      </w:r>
    </w:p>
    <w:p w14:paraId="6945753C" w14:textId="00C95673" w:rsidR="00A20EA7" w:rsidRDefault="004F404B">
      <w:r>
        <w:t>Walker Ranger District Office</w:t>
      </w:r>
    </w:p>
    <w:p w14:paraId="2D230DF1" w14:textId="58DDE448" w:rsidR="00A20EA7" w:rsidRPr="00A20EA7" w:rsidRDefault="00A20EA7">
      <w:pPr>
        <w:rPr>
          <w:b/>
          <w:bCs/>
        </w:rPr>
      </w:pPr>
      <w:r w:rsidRPr="00A20EA7">
        <w:rPr>
          <w:b/>
          <w:bCs/>
        </w:rPr>
        <w:t>Contact Name:</w:t>
      </w:r>
    </w:p>
    <w:p w14:paraId="29FFD25E" w14:textId="1AE69B75" w:rsidR="00A20EA7" w:rsidRDefault="004F404B">
      <w:r>
        <w:t>Matt Stolzman</w:t>
      </w:r>
    </w:p>
    <w:p w14:paraId="29086608" w14:textId="464EAB65" w:rsidR="00A20EA7" w:rsidRPr="00A20EA7" w:rsidRDefault="00A20EA7">
      <w:pPr>
        <w:rPr>
          <w:b/>
          <w:bCs/>
        </w:rPr>
      </w:pPr>
      <w:r w:rsidRPr="00A20EA7">
        <w:rPr>
          <w:b/>
          <w:bCs/>
        </w:rPr>
        <w:t>Sales Document Remarks:</w:t>
      </w:r>
    </w:p>
    <w:p w14:paraId="769D7A42" w14:textId="58B8EE78" w:rsidR="00A20EA7" w:rsidRDefault="00A20EA7">
      <w:r>
        <w:t>N/A</w:t>
      </w:r>
    </w:p>
    <w:p w14:paraId="4B0E7C0C" w14:textId="77777777" w:rsidR="00A20EA7" w:rsidRDefault="00A20EA7"/>
    <w:p w14:paraId="3958B027" w14:textId="77777777" w:rsidR="00A20EA7" w:rsidRDefault="00A20EA7"/>
    <w:sectPr w:rsidR="00A2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A7"/>
    <w:rsid w:val="00163341"/>
    <w:rsid w:val="002D5F16"/>
    <w:rsid w:val="004F404B"/>
    <w:rsid w:val="005349E9"/>
    <w:rsid w:val="00882DA6"/>
    <w:rsid w:val="0093696F"/>
    <w:rsid w:val="00A1425D"/>
    <w:rsid w:val="00A20EA7"/>
    <w:rsid w:val="00AA5C46"/>
    <w:rsid w:val="00AB7E60"/>
    <w:rsid w:val="00E301FF"/>
    <w:rsid w:val="00FF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2DD1"/>
  <w15:chartTrackingRefBased/>
  <w15:docId w15:val="{65706905-5868-4A34-8375-EAA6F73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E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E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E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E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E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E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E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E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E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E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EA7"/>
    <w:rPr>
      <w:rFonts w:eastAsiaTheme="majorEastAsia" w:cstheme="majorBidi"/>
      <w:color w:val="272727" w:themeColor="text1" w:themeTint="D8"/>
    </w:rPr>
  </w:style>
  <w:style w:type="paragraph" w:styleId="Title">
    <w:name w:val="Title"/>
    <w:basedOn w:val="Normal"/>
    <w:next w:val="Normal"/>
    <w:link w:val="TitleChar"/>
    <w:uiPriority w:val="10"/>
    <w:qFormat/>
    <w:rsid w:val="00A20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EA7"/>
    <w:pPr>
      <w:spacing w:before="160"/>
      <w:jc w:val="center"/>
    </w:pPr>
    <w:rPr>
      <w:i/>
      <w:iCs/>
      <w:color w:val="404040" w:themeColor="text1" w:themeTint="BF"/>
    </w:rPr>
  </w:style>
  <w:style w:type="character" w:customStyle="1" w:styleId="QuoteChar">
    <w:name w:val="Quote Char"/>
    <w:basedOn w:val="DefaultParagraphFont"/>
    <w:link w:val="Quote"/>
    <w:uiPriority w:val="29"/>
    <w:rsid w:val="00A20EA7"/>
    <w:rPr>
      <w:i/>
      <w:iCs/>
      <w:color w:val="404040" w:themeColor="text1" w:themeTint="BF"/>
    </w:rPr>
  </w:style>
  <w:style w:type="paragraph" w:styleId="ListParagraph">
    <w:name w:val="List Paragraph"/>
    <w:basedOn w:val="Normal"/>
    <w:uiPriority w:val="34"/>
    <w:qFormat/>
    <w:rsid w:val="00A20EA7"/>
    <w:pPr>
      <w:ind w:left="720"/>
      <w:contextualSpacing/>
    </w:pPr>
  </w:style>
  <w:style w:type="character" w:styleId="IntenseEmphasis">
    <w:name w:val="Intense Emphasis"/>
    <w:basedOn w:val="DefaultParagraphFont"/>
    <w:uiPriority w:val="21"/>
    <w:qFormat/>
    <w:rsid w:val="00A20EA7"/>
    <w:rPr>
      <w:i/>
      <w:iCs/>
      <w:color w:val="0F4761" w:themeColor="accent1" w:themeShade="BF"/>
    </w:rPr>
  </w:style>
  <w:style w:type="paragraph" w:styleId="IntenseQuote">
    <w:name w:val="Intense Quote"/>
    <w:basedOn w:val="Normal"/>
    <w:next w:val="Normal"/>
    <w:link w:val="IntenseQuoteChar"/>
    <w:uiPriority w:val="30"/>
    <w:qFormat/>
    <w:rsid w:val="00A20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EA7"/>
    <w:rPr>
      <w:i/>
      <w:iCs/>
      <w:color w:val="0F4761" w:themeColor="accent1" w:themeShade="BF"/>
    </w:rPr>
  </w:style>
  <w:style w:type="character" w:styleId="IntenseReference">
    <w:name w:val="Intense Reference"/>
    <w:basedOn w:val="DefaultParagraphFont"/>
    <w:uiPriority w:val="32"/>
    <w:qFormat/>
    <w:rsid w:val="00A20E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Cochran, Nathan - FS, MN</dc:creator>
  <cp:keywords/>
  <dc:description/>
  <cp:lastModifiedBy>Stolzman, Matthew - FS, MN</cp:lastModifiedBy>
  <cp:revision>7</cp:revision>
  <dcterms:created xsi:type="dcterms:W3CDTF">2025-04-01T16:46:00Z</dcterms:created>
  <dcterms:modified xsi:type="dcterms:W3CDTF">2025-04-14T21:45:00Z</dcterms:modified>
</cp:coreProperties>
</file>